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FA281" w14:textId="77777777" w:rsidR="001B589F" w:rsidRDefault="00000000" w:rsidP="003C3682">
      <w:pPr>
        <w:pStyle w:val="Title"/>
        <w:ind w:left="0"/>
        <w:jc w:val="center"/>
      </w:pPr>
      <w:r>
        <w:pict w14:anchorId="31A66251">
          <v:group id="docshapegroup1" o:spid="_x0000_s1078" style="position:absolute;left:0;text-align:left;margin-left:24.4pt;margin-top:24.4pt;width:547.05pt;height:794.1pt;z-index:-15824384;mso-position-horizontal-relative:page;mso-position-vertical-relative:page" coordorigin="488,488" coordsize="10941,15882">
            <v:line id="_x0000_s1090" style="position:absolute" from="489,494" to="11418,494" strokeweight=".58pt"/>
            <v:line id="_x0000_s1089" style="position:absolute" from="494,499" to="494,16341" strokeweight=".58pt"/>
            <v:rect id="docshape2" o:spid="_x0000_s1088" style="position:absolute;left:11408;top:499;width:21;height:15871" fillcolor="black" stroked="f"/>
            <v:line id="_x0000_s1087" style="position:absolute" from="11414,499" to="11414,16341" strokeweight=".58pt"/>
            <v:rect id="docshape3" o:spid="_x0000_s1086" style="position:absolute;left:489;top:16340;width:10939;height:22" fillcolor="black" stroked="f"/>
            <v:line id="_x0000_s1085" style="position:absolute" from="11409,16346" to="11418,16346" strokeweight=".58pt"/>
            <v:line id="_x0000_s1084" style="position:absolute" from="489,494" to="11418,494" strokeweight=".58pt"/>
            <v:line id="_x0000_s1083" style="position:absolute" from="494,499" to="494,16341" strokeweight=".58pt"/>
            <v:rect id="docshape4" o:spid="_x0000_s1082" style="position:absolute;left:11408;top:499;width:21;height:15871" fillcolor="black" stroked="f"/>
            <v:line id="_x0000_s1081" style="position:absolute" from="11414,499" to="11414,16341" strokeweight=".58pt"/>
            <v:rect id="docshape5" o:spid="_x0000_s1080" style="position:absolute;left:489;top:16340;width:10939;height:22" fillcolor="black" stroked="f"/>
            <v:line id="_x0000_s1079" style="position:absolute" from="11409,16346" to="11418,16346" strokeweight=".58pt"/>
            <w10:wrap anchorx="page" anchory="page"/>
          </v:group>
        </w:pict>
      </w:r>
      <w:r>
        <w:pict w14:anchorId="57169252">
          <v:group id="docshapegroup6" o:spid="_x0000_s1065" style="position:absolute;left:0;text-align:left;margin-left:24.4pt;margin-top:24.4pt;width:547.05pt;height:794.1pt;z-index:-15823872;mso-position-horizontal-relative:page;mso-position-vertical-relative:page" coordorigin="488,488" coordsize="10941,15882">
            <v:line id="_x0000_s1077" style="position:absolute" from="489,494" to="11418,494" strokeweight=".58pt"/>
            <v:line id="_x0000_s1076" style="position:absolute" from="494,499" to="494,16341" strokeweight=".58pt"/>
            <v:rect id="docshape7" o:spid="_x0000_s1075" style="position:absolute;left:11408;top:499;width:21;height:15871" fillcolor="black" stroked="f"/>
            <v:line id="_x0000_s1074" style="position:absolute" from="11414,499" to="11414,16341" strokeweight=".58pt"/>
            <v:rect id="docshape8" o:spid="_x0000_s1073" style="position:absolute;left:489;top:16340;width:10939;height:22" fillcolor="black" stroked="f"/>
            <v:line id="_x0000_s1072" style="position:absolute" from="11409,16346" to="11418,16346" strokeweight=".58pt"/>
            <v:line id="_x0000_s1071" style="position:absolute" from="489,494" to="11418,494" strokeweight=".58pt"/>
            <v:line id="_x0000_s1070" style="position:absolute" from="494,499" to="494,16341" strokeweight=".58pt"/>
            <v:rect id="docshape9" o:spid="_x0000_s1069" style="position:absolute;left:11408;top:499;width:21;height:15871" fillcolor="black" stroked="f"/>
            <v:line id="_x0000_s1068" style="position:absolute" from="11414,499" to="11414,16341" strokeweight=".58pt"/>
            <v:rect id="docshape10" o:spid="_x0000_s1067" style="position:absolute;left:489;top:16340;width:10939;height:22" fillcolor="black" stroked="f"/>
            <v:line id="_x0000_s1066" style="position:absolute" from="11409,16346" to="11418,16346" strokeweight=".58pt"/>
            <w10:wrap anchorx="page" anchory="page"/>
          </v:group>
        </w:pict>
      </w:r>
      <w:r>
        <w:pict w14:anchorId="17F825EA">
          <v:group id="docshapegroup11" o:spid="_x0000_s1052" style="position:absolute;left:0;text-align:left;margin-left:24.4pt;margin-top:24.4pt;width:547.05pt;height:794.1pt;z-index:-15823360;mso-position-horizontal-relative:page;mso-position-vertical-relative:page" coordorigin="488,488" coordsize="10941,15882">
            <v:line id="_x0000_s1064" style="position:absolute" from="489,494" to="11418,494" strokeweight=".58pt"/>
            <v:line id="_x0000_s1063" style="position:absolute" from="494,499" to="494,16341" strokeweight=".58pt"/>
            <v:rect id="docshape12" o:spid="_x0000_s1062" style="position:absolute;left:11408;top:499;width:21;height:15871" fillcolor="black" stroked="f"/>
            <v:line id="_x0000_s1061" style="position:absolute" from="11414,499" to="11414,16341" strokeweight=".58pt"/>
            <v:rect id="docshape13" o:spid="_x0000_s1060" style="position:absolute;left:489;top:16340;width:10939;height:22" fillcolor="black" stroked="f"/>
            <v:line id="_x0000_s1059" style="position:absolute" from="11409,16346" to="11418,16346" strokeweight=".58pt"/>
            <v:line id="_x0000_s1058" style="position:absolute" from="489,494" to="11418,494" strokeweight=".58pt"/>
            <v:line id="_x0000_s1057" style="position:absolute" from="494,499" to="494,16341" strokeweight=".58pt"/>
            <v:rect id="docshape14" o:spid="_x0000_s1056" style="position:absolute;left:11408;top:499;width:21;height:15871" fillcolor="black" stroked="f"/>
            <v:line id="_x0000_s1055" style="position:absolute" from="11414,499" to="11414,16341" strokeweight=".58pt"/>
            <v:rect id="docshape15" o:spid="_x0000_s1054" style="position:absolute;left:489;top:16340;width:10939;height:22" fillcolor="black" stroked="f"/>
            <v:line id="_x0000_s1053" style="position:absolute" from="11409,16346" to="11418,16346" strokeweight=".58pt"/>
            <w10:wrap anchorx="page" anchory="page"/>
          </v:group>
        </w:pict>
      </w:r>
      <w:r>
        <w:rPr>
          <w:color w:val="222222"/>
          <w:w w:val="85"/>
        </w:rPr>
        <w:t>DOMNIC</w:t>
      </w:r>
      <w:r>
        <w:rPr>
          <w:color w:val="222222"/>
          <w:spacing w:val="-16"/>
          <w:w w:val="85"/>
        </w:rPr>
        <w:t xml:space="preserve"> </w:t>
      </w:r>
      <w:r>
        <w:rPr>
          <w:color w:val="222222"/>
          <w:w w:val="85"/>
        </w:rPr>
        <w:t>CRASTO</w:t>
      </w:r>
    </w:p>
    <w:p w14:paraId="5F3FCA2E" w14:textId="0628BCA2" w:rsidR="003C3682" w:rsidRDefault="003C3682" w:rsidP="003C3682">
      <w:pPr>
        <w:jc w:val="center"/>
      </w:pPr>
      <w:r>
        <w:t>Dubai, UAE</w:t>
      </w:r>
    </w:p>
    <w:p w14:paraId="5E1A2DCA" w14:textId="30DE67C5" w:rsidR="001B589F" w:rsidRDefault="00000000" w:rsidP="003C3682">
      <w:pPr>
        <w:jc w:val="center"/>
      </w:pPr>
      <w:r>
        <w:rPr>
          <w:spacing w:val="-1"/>
        </w:rPr>
        <w:t>Contact</w:t>
      </w:r>
      <w:r>
        <w:rPr>
          <w:spacing w:val="-9"/>
        </w:rPr>
        <w:t xml:space="preserve"> </w:t>
      </w:r>
      <w:r>
        <w:t>no.</w:t>
      </w:r>
      <w:r>
        <w:rPr>
          <w:spacing w:val="30"/>
        </w:rPr>
        <w:t xml:space="preserve"> </w:t>
      </w:r>
      <w:r>
        <w:t>+971</w:t>
      </w:r>
      <w:r>
        <w:rPr>
          <w:spacing w:val="-8"/>
        </w:rPr>
        <w:t xml:space="preserve"> </w:t>
      </w:r>
      <w:r>
        <w:t>502194010</w:t>
      </w:r>
    </w:p>
    <w:p w14:paraId="564A49EA" w14:textId="71F2F7A4" w:rsidR="003C3682" w:rsidRDefault="003C3682" w:rsidP="003C3682">
      <w:pPr>
        <w:spacing w:before="23" w:line="237" w:lineRule="auto"/>
        <w:ind w:left="2160" w:right="2163" w:firstLine="720"/>
        <w:jc w:val="center"/>
        <w:rPr>
          <w:color w:val="0000FF"/>
          <w:spacing w:val="1"/>
        </w:rPr>
      </w:pPr>
      <w:hyperlink r:id="rId5" w:history="1">
        <w:r w:rsidRPr="00AB7BBD">
          <w:rPr>
            <w:rStyle w:val="Hyperlink"/>
          </w:rPr>
          <w:t>Email: domnic.crasto093@gmail.com</w:t>
        </w:r>
      </w:hyperlink>
    </w:p>
    <w:p w14:paraId="2D5B930C" w14:textId="06F73F76" w:rsidR="001B589F" w:rsidRDefault="00000000" w:rsidP="003C3682">
      <w:pPr>
        <w:spacing w:before="23" w:line="237" w:lineRule="auto"/>
        <w:ind w:left="2160" w:right="2163" w:firstLine="720"/>
        <w:jc w:val="center"/>
      </w:pPr>
      <w:r>
        <w:rPr>
          <w:color w:val="0000FF"/>
          <w:spacing w:val="-1"/>
          <w:u w:val="single" w:color="8E55B6"/>
        </w:rPr>
        <w:t>h</w:t>
      </w:r>
      <w:hyperlink r:id="rId6">
        <w:r>
          <w:rPr>
            <w:color w:val="0000FF"/>
            <w:spacing w:val="-1"/>
            <w:u w:val="single" w:color="8E55B6"/>
          </w:rPr>
          <w:t>ttps://www.linkedin.com/in/domnic-crasto-</w:t>
        </w:r>
      </w:hyperlink>
      <w:r>
        <w:rPr>
          <w:color w:val="0000FF"/>
          <w:spacing w:val="-1"/>
          <w:u w:val="single" w:color="8E55B6"/>
        </w:rPr>
        <w:t>01295062</w:t>
      </w:r>
    </w:p>
    <w:p w14:paraId="2D250615" w14:textId="77777777" w:rsidR="001B589F" w:rsidRDefault="001B589F">
      <w:pPr>
        <w:pStyle w:val="BodyText"/>
        <w:ind w:left="0" w:firstLine="0"/>
        <w:rPr>
          <w:sz w:val="20"/>
        </w:rPr>
      </w:pPr>
    </w:p>
    <w:p w14:paraId="00671B7D" w14:textId="77777777" w:rsidR="001B589F" w:rsidRDefault="001B589F">
      <w:pPr>
        <w:pStyle w:val="BodyText"/>
        <w:spacing w:before="9"/>
        <w:ind w:left="0" w:firstLine="0"/>
        <w:rPr>
          <w:sz w:val="22"/>
        </w:rPr>
      </w:pPr>
    </w:p>
    <w:p w14:paraId="0E96454F" w14:textId="77777777" w:rsidR="001B589F" w:rsidRDefault="00000000">
      <w:pPr>
        <w:pStyle w:val="Heading1"/>
        <w:spacing w:before="35"/>
        <w:rPr>
          <w:u w:val="none"/>
        </w:rPr>
      </w:pPr>
      <w:bookmarkStart w:id="0" w:name="PROFILE_SUMMARY"/>
      <w:bookmarkEnd w:id="0"/>
      <w:r>
        <w:rPr>
          <w:color w:val="6E529F"/>
          <w:u w:val="thick" w:color="6E529F"/>
        </w:rPr>
        <w:t>PROFILE</w:t>
      </w:r>
      <w:r>
        <w:rPr>
          <w:color w:val="6E529F"/>
          <w:spacing w:val="-6"/>
          <w:u w:val="thick" w:color="6E529F"/>
        </w:rPr>
        <w:t xml:space="preserve"> </w:t>
      </w:r>
      <w:r>
        <w:rPr>
          <w:color w:val="6E529F"/>
          <w:u w:val="thick" w:color="6E529F"/>
        </w:rPr>
        <w:t>SUMMARY</w:t>
      </w:r>
    </w:p>
    <w:p w14:paraId="35ED9256" w14:textId="777BFE16" w:rsidR="001B589F" w:rsidRDefault="00000000">
      <w:pPr>
        <w:pStyle w:val="BodyText"/>
        <w:spacing w:before="104" w:line="276" w:lineRule="auto"/>
        <w:ind w:left="107" w:right="162" w:firstLine="0"/>
        <w:jc w:val="both"/>
      </w:pPr>
      <w:r>
        <w:t>Having an overall 17</w:t>
      </w:r>
      <w:r w:rsidR="003C3682">
        <w:t>+</w:t>
      </w:r>
      <w:r>
        <w:t xml:space="preserve"> years of experience in credit administration and banking operations with resourceful expertise in</w:t>
      </w:r>
      <w:r>
        <w:rPr>
          <w:spacing w:val="1"/>
        </w:rPr>
        <w:t xml:space="preserve"> </w:t>
      </w:r>
      <w:r>
        <w:t>Client</w:t>
      </w:r>
      <w:r>
        <w:rPr>
          <w:spacing w:val="-2"/>
        </w:rPr>
        <w:t xml:space="preserve"> </w:t>
      </w:r>
      <w:r>
        <w:t>Relation,</w:t>
      </w:r>
      <w:r>
        <w:rPr>
          <w:spacing w:val="-2"/>
        </w:rPr>
        <w:t xml:space="preserve"> </w:t>
      </w:r>
      <w:r>
        <w:t>Customer</w:t>
      </w:r>
      <w:r>
        <w:rPr>
          <w:spacing w:val="2"/>
        </w:rPr>
        <w:t xml:space="preserve"> </w:t>
      </w:r>
      <w:r>
        <w:t>Service,</w:t>
      </w:r>
      <w:r>
        <w:rPr>
          <w:spacing w:val="3"/>
        </w:rPr>
        <w:t xml:space="preserve"> </w:t>
      </w:r>
      <w:r>
        <w:t>Credit</w:t>
      </w:r>
      <w:r>
        <w:rPr>
          <w:spacing w:val="-1"/>
        </w:rPr>
        <w:t xml:space="preserve"> </w:t>
      </w:r>
      <w:r>
        <w:t>Underwriting,</w:t>
      </w:r>
      <w:r>
        <w:rPr>
          <w:spacing w:val="-2"/>
        </w:rPr>
        <w:t xml:space="preserve"> </w:t>
      </w:r>
      <w:r>
        <w:t>KYC</w:t>
      </w:r>
      <w:r>
        <w:rPr>
          <w:spacing w:val="-1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diligence,</w:t>
      </w:r>
      <w:r>
        <w:rPr>
          <w:spacing w:val="-1"/>
        </w:rPr>
        <w:t xml:space="preserve"> </w:t>
      </w:r>
      <w:r>
        <w:t>Sanction</w:t>
      </w:r>
      <w:r>
        <w:rPr>
          <w:spacing w:val="2"/>
        </w:rPr>
        <w:t xml:space="preserve"> </w:t>
      </w:r>
      <w:r>
        <w:t>and Documentation Processes.</w:t>
      </w:r>
    </w:p>
    <w:p w14:paraId="7613BCA5" w14:textId="77777777" w:rsidR="001B589F" w:rsidRDefault="00000000">
      <w:pPr>
        <w:pStyle w:val="Heading1"/>
        <w:spacing w:before="150"/>
        <w:rPr>
          <w:u w:val="none"/>
        </w:rPr>
      </w:pPr>
      <w:bookmarkStart w:id="1" w:name="EXPERTISE"/>
      <w:bookmarkEnd w:id="1"/>
      <w:r>
        <w:rPr>
          <w:color w:val="6E529F"/>
          <w:u w:val="thick" w:color="6E529F"/>
        </w:rPr>
        <w:t>EXPERTISE</w:t>
      </w:r>
    </w:p>
    <w:p w14:paraId="6E38FC53" w14:textId="64F68488" w:rsidR="001B589F" w:rsidRDefault="00000000">
      <w:pPr>
        <w:pStyle w:val="BodyText"/>
        <w:spacing w:before="57" w:line="256" w:lineRule="auto"/>
        <w:ind w:left="112" w:right="108" w:firstLine="0"/>
        <w:jc w:val="both"/>
        <w:rPr>
          <w:sz w:val="22"/>
        </w:rPr>
      </w:pPr>
      <w:r>
        <w:t xml:space="preserve">Managing the credit service operations by leading the team and maintaining quality in the work. Well </w:t>
      </w:r>
      <w:r w:rsidR="003C3682">
        <w:t>converse</w:t>
      </w:r>
      <w:r>
        <w:t xml:space="preserve"> with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ensuing client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 w:rsidR="003C3682">
        <w:t>met,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service</w:t>
      </w:r>
      <w:r>
        <w:rPr>
          <w:spacing w:val="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compromised. Excellent strategic planning for smooth day to day operations. A Positive, flexible &amp; result oriented</w:t>
      </w:r>
      <w:r>
        <w:rPr>
          <w:spacing w:val="1"/>
        </w:rPr>
        <w:t xml:space="preserve"> </w:t>
      </w:r>
      <w:r>
        <w:t>attitude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interpersonal,</w:t>
      </w:r>
      <w:r>
        <w:rPr>
          <w:spacing w:val="-7"/>
        </w:rPr>
        <w:t xml:space="preserve"> </w:t>
      </w:r>
      <w:r>
        <w:t>critical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 w:rsidR="003C3682">
        <w:t>analytical skills</w:t>
      </w:r>
      <w:r>
        <w:rPr>
          <w:sz w:val="22"/>
        </w:rPr>
        <w:t>.</w:t>
      </w:r>
    </w:p>
    <w:p w14:paraId="1B34FC0F" w14:textId="77777777" w:rsidR="001B589F" w:rsidRDefault="001B589F">
      <w:pPr>
        <w:pStyle w:val="BodyText"/>
        <w:spacing w:before="7"/>
        <w:ind w:left="0" w:firstLine="0"/>
        <w:rPr>
          <w:sz w:val="22"/>
        </w:rPr>
      </w:pPr>
    </w:p>
    <w:p w14:paraId="5AB68152" w14:textId="77777777" w:rsidR="001B589F" w:rsidRDefault="00000000">
      <w:pPr>
        <w:pStyle w:val="Heading1"/>
        <w:ind w:left="107"/>
        <w:rPr>
          <w:u w:val="none"/>
        </w:rPr>
      </w:pPr>
      <w:bookmarkStart w:id="2" w:name="WORK_EXPERIENCE"/>
      <w:bookmarkEnd w:id="2"/>
      <w:r>
        <w:rPr>
          <w:color w:val="6E529F"/>
          <w:w w:val="95"/>
          <w:u w:val="thick" w:color="6E529F"/>
        </w:rPr>
        <w:t>WORK</w:t>
      </w:r>
      <w:r>
        <w:rPr>
          <w:color w:val="6E529F"/>
          <w:spacing w:val="1"/>
          <w:w w:val="95"/>
          <w:u w:val="thick" w:color="6E529F"/>
        </w:rPr>
        <w:t xml:space="preserve"> </w:t>
      </w:r>
      <w:r>
        <w:rPr>
          <w:color w:val="6E529F"/>
          <w:w w:val="95"/>
          <w:u w:val="thick" w:color="6E529F"/>
        </w:rPr>
        <w:t>EXPERIENCE</w:t>
      </w:r>
    </w:p>
    <w:p w14:paraId="268C17A2" w14:textId="77777777" w:rsidR="001B589F" w:rsidRDefault="001B589F">
      <w:pPr>
        <w:pStyle w:val="BodyText"/>
        <w:spacing w:before="2"/>
        <w:ind w:left="0" w:firstLine="0"/>
        <w:rPr>
          <w:b/>
          <w:sz w:val="11"/>
        </w:rPr>
      </w:pPr>
    </w:p>
    <w:p w14:paraId="4AFC4062" w14:textId="37594A16" w:rsidR="003C3682" w:rsidRPr="00AF38FC" w:rsidRDefault="003C3682" w:rsidP="003C368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Credit </w:t>
      </w:r>
      <w:r w:rsidRPr="00AF38FC">
        <w:rPr>
          <w:rFonts w:ascii="Times New Roman" w:hAnsi="Times New Roman" w:cs="Times New Roman"/>
          <w:b/>
          <w:bCs/>
          <w:sz w:val="24"/>
          <w:szCs w:val="24"/>
        </w:rPr>
        <w:t>Risk Officer</w:t>
      </w:r>
    </w:p>
    <w:p w14:paraId="4A3ED5E1" w14:textId="77777777" w:rsidR="003C3682" w:rsidRPr="00AF38FC" w:rsidRDefault="003C3682" w:rsidP="003C3682">
      <w:pPr>
        <w:rPr>
          <w:rFonts w:ascii="Times New Roman" w:hAnsi="Times New Roman" w:cs="Times New Roman"/>
          <w:sz w:val="24"/>
          <w:szCs w:val="24"/>
        </w:rPr>
      </w:pPr>
      <w:r w:rsidRPr="00AF38FC">
        <w:rPr>
          <w:rFonts w:ascii="Times New Roman" w:hAnsi="Times New Roman" w:cs="Times New Roman"/>
          <w:b/>
          <w:bCs/>
          <w:sz w:val="24"/>
          <w:szCs w:val="24"/>
        </w:rPr>
        <w:t>Almasa IT Distribution</w:t>
      </w:r>
      <w:r w:rsidRPr="00AF38FC">
        <w:rPr>
          <w:rFonts w:ascii="Times New Roman" w:hAnsi="Times New Roman" w:cs="Times New Roman"/>
          <w:sz w:val="24"/>
          <w:szCs w:val="24"/>
        </w:rPr>
        <w:t xml:space="preserve">, Dubai — </w:t>
      </w:r>
      <w:r w:rsidRPr="00AF38FC">
        <w:rPr>
          <w:rFonts w:ascii="Times New Roman" w:hAnsi="Times New Roman" w:cs="Times New Roman"/>
          <w:i/>
          <w:iCs/>
          <w:sz w:val="24"/>
          <w:szCs w:val="24"/>
        </w:rPr>
        <w:t>Oct 2024 – Present</w:t>
      </w:r>
    </w:p>
    <w:p w14:paraId="67A00741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Analyzing financial data related to credit requests and evaluating accuracy of credit documentation.</w:t>
      </w:r>
    </w:p>
    <w:p w14:paraId="014345BF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Conducting thorough risk assessments on credit applicants based on credit history and other risk factors.</w:t>
      </w:r>
    </w:p>
    <w:p w14:paraId="0CD770E7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Monitoring receivables ensuring compliance with credit terms and risk frameworks.</w:t>
      </w:r>
    </w:p>
    <w:p w14:paraId="40131075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Reviewed and approved POs and supplier invoices in coordination with finance and procurement teams to ensure budget adherence and accuracy.</w:t>
      </w:r>
    </w:p>
    <w:p w14:paraId="366B22DF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Reviewing vendor documents and reports to identify fraud risks and implementing preventive measures.</w:t>
      </w:r>
    </w:p>
    <w:p w14:paraId="47259662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Assisting in developing underwriting procedures and security documentation standards (e.g., mortgages, cheques).</w:t>
      </w:r>
    </w:p>
    <w:p w14:paraId="0807117C" w14:textId="77777777" w:rsidR="003C3682" w:rsidRPr="003C3682" w:rsidRDefault="003C3682" w:rsidP="003C3682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sz w:val="21"/>
        </w:rPr>
      </w:pPr>
      <w:r w:rsidRPr="003C3682">
        <w:rPr>
          <w:sz w:val="21"/>
        </w:rPr>
        <w:t>Maintaining key client relationships and providing high-quality support for credit lines and receivables.</w:t>
      </w:r>
    </w:p>
    <w:p w14:paraId="4B3A5F4D" w14:textId="77777777" w:rsidR="003C3682" w:rsidRDefault="003C3682">
      <w:pPr>
        <w:spacing w:before="56"/>
        <w:ind w:left="107"/>
        <w:rPr>
          <w:b/>
        </w:rPr>
      </w:pPr>
    </w:p>
    <w:p w14:paraId="67736A74" w14:textId="3F877904" w:rsidR="001B589F" w:rsidRDefault="00000000">
      <w:pPr>
        <w:spacing w:before="56"/>
        <w:ind w:left="107"/>
      </w:pPr>
      <w:r>
        <w:rPr>
          <w:b/>
        </w:rPr>
        <w:t>Operations</w:t>
      </w:r>
      <w:r>
        <w:rPr>
          <w:b/>
          <w:spacing w:val="-1"/>
        </w:rPr>
        <w:t xml:space="preserve"> </w:t>
      </w:r>
      <w:r>
        <w:rPr>
          <w:b/>
        </w:rPr>
        <w:t>Manager</w:t>
      </w:r>
      <w:r>
        <w:rPr>
          <w:b/>
          <w:spacing w:val="-1"/>
        </w:rPr>
        <w:t xml:space="preserve"> </w:t>
      </w:r>
      <w:r>
        <w:rPr>
          <w:b/>
        </w:rPr>
        <w:t>&amp; Sr.</w:t>
      </w:r>
      <w:r>
        <w:rPr>
          <w:b/>
          <w:spacing w:val="-4"/>
        </w:rPr>
        <w:t xml:space="preserve"> </w:t>
      </w:r>
      <w:r>
        <w:rPr>
          <w:b/>
        </w:rPr>
        <w:t>Credit</w:t>
      </w:r>
      <w:r>
        <w:rPr>
          <w:b/>
          <w:spacing w:val="-7"/>
        </w:rPr>
        <w:t xml:space="preserve"> </w:t>
      </w:r>
      <w:r>
        <w:rPr>
          <w:b/>
        </w:rPr>
        <w:t>Risk</w:t>
      </w:r>
      <w:r>
        <w:rPr>
          <w:b/>
          <w:spacing w:val="-8"/>
        </w:rPr>
        <w:t xml:space="preserve"> </w:t>
      </w:r>
      <w:r>
        <w:rPr>
          <w:b/>
        </w:rPr>
        <w:t>Analyst</w:t>
      </w:r>
      <w:r>
        <w:rPr>
          <w:b/>
          <w:spacing w:val="4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CLOUD</w:t>
      </w:r>
      <w:r>
        <w:rPr>
          <w:b/>
          <w:spacing w:val="-6"/>
        </w:rPr>
        <w:t xml:space="preserve"> </w:t>
      </w: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VERIFICATION</w:t>
      </w:r>
      <w:r>
        <w:rPr>
          <w:b/>
          <w:spacing w:val="-4"/>
        </w:rPr>
        <w:t xml:space="preserve"> </w:t>
      </w:r>
      <w:r>
        <w:rPr>
          <w:b/>
        </w:rPr>
        <w:t>LLC</w:t>
      </w:r>
      <w:r>
        <w:t>,</w:t>
      </w:r>
      <w:r>
        <w:rPr>
          <w:spacing w:val="-8"/>
        </w:rPr>
        <w:t xml:space="preserve"> </w:t>
      </w:r>
      <w:r>
        <w:t>Dubai</w:t>
      </w:r>
      <w:r>
        <w:rPr>
          <w:spacing w:val="-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March</w:t>
      </w:r>
      <w:r>
        <w:rPr>
          <w:spacing w:val="-3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till</w:t>
      </w:r>
      <w:r>
        <w:rPr>
          <w:spacing w:val="-9"/>
        </w:rPr>
        <w:t xml:space="preserve"> </w:t>
      </w:r>
      <w:r>
        <w:t>date.</w:t>
      </w:r>
    </w:p>
    <w:p w14:paraId="51C7E4B8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5" w:line="259" w:lineRule="auto"/>
        <w:ind w:right="584"/>
        <w:rPr>
          <w:rFonts w:ascii="Wingdings" w:hAnsi="Wingdings"/>
          <w:sz w:val="21"/>
        </w:rPr>
      </w:pPr>
      <w:r>
        <w:rPr>
          <w:sz w:val="21"/>
        </w:rPr>
        <w:t>Conducting due diligence to gather financial and non-financial information from the report submitted by field</w:t>
      </w:r>
      <w:r>
        <w:rPr>
          <w:spacing w:val="-45"/>
          <w:sz w:val="21"/>
        </w:rPr>
        <w:t xml:space="preserve"> </w:t>
      </w:r>
      <w:r>
        <w:rPr>
          <w:sz w:val="21"/>
        </w:rPr>
        <w:t>officers.</w:t>
      </w:r>
    </w:p>
    <w:p w14:paraId="7C9E34FE" w14:textId="29BA1012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5" w:lineRule="exact"/>
        <w:rPr>
          <w:rFonts w:ascii="Wingdings" w:hAnsi="Wingdings"/>
          <w:sz w:val="21"/>
        </w:rPr>
      </w:pPr>
      <w:r>
        <w:rPr>
          <w:spacing w:val="-1"/>
          <w:sz w:val="21"/>
        </w:rPr>
        <w:t>Assess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applicant/company’s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business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activity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with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set-up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check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if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matches</w:t>
      </w:r>
      <w:r>
        <w:rPr>
          <w:spacing w:val="-12"/>
          <w:sz w:val="21"/>
        </w:rPr>
        <w:t xml:space="preserve"> </w:t>
      </w:r>
      <w:r w:rsidR="003C3682">
        <w:rPr>
          <w:spacing w:val="-1"/>
          <w:sz w:val="21"/>
        </w:rPr>
        <w:t>with the documents</w:t>
      </w:r>
      <w:r>
        <w:rPr>
          <w:spacing w:val="-1"/>
          <w:sz w:val="21"/>
        </w:rPr>
        <w:t>.</w:t>
      </w:r>
    </w:p>
    <w:p w14:paraId="5C63DF6B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9"/>
        <w:rPr>
          <w:rFonts w:ascii="Wingdings" w:hAnsi="Wingdings"/>
          <w:sz w:val="21"/>
        </w:rPr>
      </w:pPr>
      <w:r>
        <w:rPr>
          <w:spacing w:val="-2"/>
          <w:sz w:val="21"/>
        </w:rPr>
        <w:t>Conducting</w:t>
      </w:r>
      <w:r>
        <w:rPr>
          <w:spacing w:val="-16"/>
          <w:sz w:val="21"/>
        </w:rPr>
        <w:t xml:space="preserve"> </w:t>
      </w:r>
      <w:r>
        <w:rPr>
          <w:spacing w:val="-2"/>
          <w:sz w:val="21"/>
        </w:rPr>
        <w:t>KYC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check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verification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documents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submitted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by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customers.</w:t>
      </w:r>
    </w:p>
    <w:p w14:paraId="7E7F027B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2"/>
        <w:rPr>
          <w:rFonts w:ascii="Wingdings" w:hAnsi="Wingdings"/>
          <w:sz w:val="21"/>
        </w:rPr>
      </w:pPr>
      <w:r>
        <w:rPr>
          <w:spacing w:val="-2"/>
          <w:sz w:val="21"/>
        </w:rPr>
        <w:t>Identifying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fraudulent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set-up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companies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sharing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with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clients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appropriate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measures.</w:t>
      </w:r>
    </w:p>
    <w:p w14:paraId="698F1720" w14:textId="1BA32BE2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rPr>
          <w:rFonts w:ascii="Wingdings" w:hAnsi="Wingdings"/>
          <w:sz w:val="21"/>
        </w:rPr>
      </w:pPr>
      <w:r>
        <w:rPr>
          <w:spacing w:val="-2"/>
          <w:sz w:val="21"/>
        </w:rPr>
        <w:t>Monitor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all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MIS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reports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0"/>
          <w:sz w:val="21"/>
        </w:rPr>
        <w:t xml:space="preserve"> </w:t>
      </w:r>
      <w:r w:rsidR="003C3682">
        <w:rPr>
          <w:spacing w:val="-1"/>
          <w:sz w:val="21"/>
        </w:rPr>
        <w:t>assess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them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quality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improvement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purpose.</w:t>
      </w:r>
    </w:p>
    <w:p w14:paraId="31771CF0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5"/>
        <w:rPr>
          <w:rFonts w:ascii="Wingdings" w:hAnsi="Wingdings"/>
          <w:sz w:val="21"/>
        </w:rPr>
      </w:pPr>
      <w:r>
        <w:rPr>
          <w:spacing w:val="-1"/>
          <w:sz w:val="21"/>
        </w:rPr>
        <w:t>Meeting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SLA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report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quality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standard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set</w:t>
      </w:r>
      <w:r>
        <w:rPr>
          <w:spacing w:val="-9"/>
          <w:sz w:val="21"/>
        </w:rPr>
        <w:t xml:space="preserve"> </w:t>
      </w:r>
      <w:r>
        <w:rPr>
          <w:sz w:val="21"/>
        </w:rPr>
        <w:t>by</w:t>
      </w:r>
      <w:r>
        <w:rPr>
          <w:spacing w:val="-9"/>
          <w:sz w:val="21"/>
        </w:rPr>
        <w:t xml:space="preserve"> </w:t>
      </w:r>
      <w:r>
        <w:rPr>
          <w:sz w:val="21"/>
        </w:rPr>
        <w:t>each</w:t>
      </w:r>
      <w:r>
        <w:rPr>
          <w:spacing w:val="-13"/>
          <w:sz w:val="21"/>
        </w:rPr>
        <w:t xml:space="preserve"> </w:t>
      </w:r>
      <w:r>
        <w:rPr>
          <w:sz w:val="21"/>
        </w:rPr>
        <w:t>client.</w:t>
      </w:r>
    </w:p>
    <w:p w14:paraId="419DF5C2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7"/>
        <w:rPr>
          <w:rFonts w:ascii="Wingdings" w:hAnsi="Wingdings"/>
          <w:sz w:val="21"/>
        </w:rPr>
      </w:pPr>
      <w:r>
        <w:rPr>
          <w:spacing w:val="-2"/>
          <w:sz w:val="21"/>
        </w:rPr>
        <w:t>Updating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uploading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documents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systems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making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timely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changes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as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when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required.</w:t>
      </w:r>
    </w:p>
    <w:p w14:paraId="63E9F3C2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rPr>
          <w:rFonts w:ascii="Wingdings" w:hAnsi="Wingdings"/>
          <w:sz w:val="21"/>
        </w:rPr>
      </w:pPr>
      <w:r>
        <w:rPr>
          <w:spacing w:val="-1"/>
          <w:sz w:val="21"/>
        </w:rPr>
        <w:t>Closed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100%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escalations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within</w:t>
      </w:r>
      <w:r>
        <w:rPr>
          <w:spacing w:val="-12"/>
          <w:sz w:val="21"/>
        </w:rPr>
        <w:t xml:space="preserve"> </w:t>
      </w:r>
      <w:r>
        <w:rPr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z w:val="21"/>
        </w:rPr>
        <w:t>TAT</w:t>
      </w:r>
    </w:p>
    <w:p w14:paraId="213942FA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2" w:line="259" w:lineRule="auto"/>
        <w:ind w:right="609"/>
        <w:rPr>
          <w:rFonts w:ascii="Wingdings" w:hAnsi="Wingdings"/>
          <w:sz w:val="21"/>
        </w:rPr>
      </w:pPr>
      <w:r>
        <w:rPr>
          <w:spacing w:val="-1"/>
          <w:sz w:val="21"/>
        </w:rPr>
        <w:t>Updated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senior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management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by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maintaining</w:t>
      </w:r>
      <w:r>
        <w:rPr>
          <w:spacing w:val="-13"/>
          <w:sz w:val="21"/>
        </w:rPr>
        <w:t xml:space="preserve"> </w:t>
      </w:r>
      <w:r>
        <w:rPr>
          <w:sz w:val="21"/>
        </w:rPr>
        <w:t>weekly</w:t>
      </w:r>
      <w:r>
        <w:rPr>
          <w:spacing w:val="-7"/>
          <w:sz w:val="21"/>
        </w:rPr>
        <w:t xml:space="preserve"> </w:t>
      </w:r>
      <w:r>
        <w:rPr>
          <w:sz w:val="21"/>
        </w:rPr>
        <w:t>&amp;</w:t>
      </w:r>
      <w:r>
        <w:rPr>
          <w:spacing w:val="-12"/>
          <w:sz w:val="21"/>
        </w:rPr>
        <w:t xml:space="preserve"> </w:t>
      </w:r>
      <w:r>
        <w:rPr>
          <w:sz w:val="21"/>
        </w:rPr>
        <w:t>monthly</w:t>
      </w:r>
      <w:r>
        <w:rPr>
          <w:spacing w:val="-8"/>
          <w:sz w:val="21"/>
        </w:rPr>
        <w:t xml:space="preserve"> </w:t>
      </w:r>
      <w:r>
        <w:rPr>
          <w:sz w:val="21"/>
        </w:rPr>
        <w:t>wise</w:t>
      </w:r>
      <w:r>
        <w:rPr>
          <w:spacing w:val="-8"/>
          <w:sz w:val="21"/>
        </w:rPr>
        <w:t xml:space="preserve"> </w:t>
      </w:r>
      <w:r>
        <w:rPr>
          <w:sz w:val="21"/>
        </w:rPr>
        <w:t>MIS</w:t>
      </w:r>
      <w:r>
        <w:rPr>
          <w:spacing w:val="-13"/>
          <w:sz w:val="21"/>
        </w:rPr>
        <w:t xml:space="preserve"> </w:t>
      </w:r>
      <w:r>
        <w:rPr>
          <w:sz w:val="21"/>
        </w:rPr>
        <w:t>related</w:t>
      </w:r>
      <w:r>
        <w:rPr>
          <w:spacing w:val="-10"/>
          <w:sz w:val="21"/>
        </w:rPr>
        <w:t xml:space="preserve"> </w:t>
      </w:r>
      <w:r>
        <w:rPr>
          <w:sz w:val="21"/>
        </w:rPr>
        <w:t>to</w:t>
      </w:r>
      <w:r>
        <w:rPr>
          <w:spacing w:val="-11"/>
          <w:sz w:val="21"/>
        </w:rPr>
        <w:t xml:space="preserve"> </w:t>
      </w:r>
      <w:r>
        <w:rPr>
          <w:sz w:val="21"/>
        </w:rPr>
        <w:t>customer</w:t>
      </w:r>
      <w:r>
        <w:rPr>
          <w:spacing w:val="-8"/>
          <w:sz w:val="21"/>
        </w:rPr>
        <w:t xml:space="preserve"> </w:t>
      </w:r>
      <w:r>
        <w:rPr>
          <w:sz w:val="21"/>
        </w:rPr>
        <w:t>issues</w:t>
      </w:r>
      <w:r>
        <w:rPr>
          <w:spacing w:val="-11"/>
          <w:sz w:val="21"/>
        </w:rPr>
        <w:t xml:space="preserve"> </w:t>
      </w:r>
      <w:r>
        <w:rPr>
          <w:sz w:val="21"/>
        </w:rPr>
        <w:t>&amp;</w:t>
      </w:r>
      <w:r>
        <w:rPr>
          <w:spacing w:val="-9"/>
          <w:sz w:val="21"/>
        </w:rPr>
        <w:t xml:space="preserve"> </w:t>
      </w:r>
      <w:r>
        <w:rPr>
          <w:sz w:val="21"/>
        </w:rPr>
        <w:t>all</w:t>
      </w:r>
      <w:r>
        <w:rPr>
          <w:spacing w:val="-10"/>
          <w:sz w:val="21"/>
        </w:rPr>
        <w:t xml:space="preserve"> </w:t>
      </w:r>
      <w:proofErr w:type="gramStart"/>
      <w:r>
        <w:rPr>
          <w:sz w:val="21"/>
        </w:rPr>
        <w:t>types</w:t>
      </w:r>
      <w:proofErr w:type="gramEnd"/>
      <w:r>
        <w:rPr>
          <w:spacing w:val="1"/>
          <w:sz w:val="21"/>
        </w:rPr>
        <w:t xml:space="preserve"> </w:t>
      </w:r>
      <w:r>
        <w:rPr>
          <w:sz w:val="21"/>
        </w:rPr>
        <w:t>escalations.</w:t>
      </w:r>
    </w:p>
    <w:p w14:paraId="2CCB4112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ind w:right="502"/>
        <w:rPr>
          <w:rFonts w:ascii="Wingdings" w:hAnsi="Wingdings"/>
          <w:sz w:val="21"/>
        </w:rPr>
      </w:pPr>
      <w:r>
        <w:rPr>
          <w:sz w:val="21"/>
        </w:rPr>
        <w:t>Regular</w:t>
      </w:r>
      <w:r>
        <w:rPr>
          <w:spacing w:val="3"/>
          <w:sz w:val="21"/>
        </w:rPr>
        <w:t xml:space="preserve"> </w:t>
      </w:r>
      <w:r>
        <w:rPr>
          <w:sz w:val="21"/>
        </w:rPr>
        <w:t>interaction</w:t>
      </w:r>
      <w:r>
        <w:rPr>
          <w:spacing w:val="4"/>
          <w:sz w:val="21"/>
        </w:rPr>
        <w:t xml:space="preserve"> </w:t>
      </w:r>
      <w:r>
        <w:rPr>
          <w:sz w:val="21"/>
        </w:rPr>
        <w:t>with</w:t>
      </w:r>
      <w:r>
        <w:rPr>
          <w:spacing w:val="4"/>
          <w:sz w:val="21"/>
        </w:rPr>
        <w:t xml:space="preserve"> </w:t>
      </w:r>
      <w:r>
        <w:rPr>
          <w:sz w:val="21"/>
        </w:rPr>
        <w:t>the</w:t>
      </w:r>
      <w:r>
        <w:rPr>
          <w:spacing w:val="3"/>
          <w:sz w:val="21"/>
        </w:rPr>
        <w:t xml:space="preserve"> </w:t>
      </w:r>
      <w:r>
        <w:rPr>
          <w:sz w:val="21"/>
        </w:rPr>
        <w:t>credit</w:t>
      </w:r>
      <w:r>
        <w:rPr>
          <w:spacing w:val="4"/>
          <w:sz w:val="21"/>
        </w:rPr>
        <w:t xml:space="preserve"> </w:t>
      </w:r>
      <w:r>
        <w:rPr>
          <w:sz w:val="21"/>
        </w:rPr>
        <w:t>team</w:t>
      </w:r>
      <w:r>
        <w:rPr>
          <w:spacing w:val="2"/>
          <w:sz w:val="21"/>
        </w:rPr>
        <w:t xml:space="preserve"> </w:t>
      </w:r>
      <w:r>
        <w:rPr>
          <w:sz w:val="21"/>
        </w:rPr>
        <w:t>of</w:t>
      </w:r>
      <w:r>
        <w:rPr>
          <w:spacing w:val="3"/>
          <w:sz w:val="21"/>
        </w:rPr>
        <w:t xml:space="preserve"> </w:t>
      </w:r>
      <w:r>
        <w:rPr>
          <w:sz w:val="21"/>
        </w:rPr>
        <w:t>the</w:t>
      </w:r>
      <w:r>
        <w:rPr>
          <w:spacing w:val="3"/>
          <w:sz w:val="21"/>
        </w:rPr>
        <w:t xml:space="preserve"> </w:t>
      </w:r>
      <w:r>
        <w:rPr>
          <w:sz w:val="21"/>
        </w:rPr>
        <w:t>bank</w:t>
      </w:r>
      <w:r>
        <w:rPr>
          <w:spacing w:val="3"/>
          <w:sz w:val="21"/>
        </w:rPr>
        <w:t xml:space="preserve"> </w:t>
      </w:r>
      <w:r>
        <w:rPr>
          <w:sz w:val="21"/>
        </w:rPr>
        <w:t>to</w:t>
      </w:r>
      <w:r>
        <w:rPr>
          <w:spacing w:val="2"/>
          <w:sz w:val="21"/>
        </w:rPr>
        <w:t xml:space="preserve"> </w:t>
      </w:r>
      <w:r>
        <w:rPr>
          <w:sz w:val="21"/>
        </w:rPr>
        <w:t>understand</w:t>
      </w:r>
      <w:r>
        <w:rPr>
          <w:spacing w:val="3"/>
          <w:sz w:val="21"/>
        </w:rPr>
        <w:t xml:space="preserve"> </w:t>
      </w:r>
      <w:r>
        <w:rPr>
          <w:sz w:val="21"/>
        </w:rPr>
        <w:t>the</w:t>
      </w:r>
      <w:r>
        <w:rPr>
          <w:spacing w:val="3"/>
          <w:sz w:val="21"/>
        </w:rPr>
        <w:t xml:space="preserve"> </w:t>
      </w:r>
      <w:r>
        <w:rPr>
          <w:sz w:val="21"/>
        </w:rPr>
        <w:t>policy</w:t>
      </w:r>
      <w:r>
        <w:rPr>
          <w:spacing w:val="6"/>
          <w:sz w:val="21"/>
        </w:rPr>
        <w:t xml:space="preserve"> </w:t>
      </w:r>
      <w:r>
        <w:rPr>
          <w:sz w:val="21"/>
        </w:rPr>
        <w:t>changes</w:t>
      </w:r>
      <w:r>
        <w:rPr>
          <w:spacing w:val="4"/>
          <w:sz w:val="21"/>
        </w:rPr>
        <w:t xml:space="preserve"> </w:t>
      </w:r>
      <w:r>
        <w:rPr>
          <w:sz w:val="21"/>
        </w:rPr>
        <w:t>and</w:t>
      </w:r>
      <w:r>
        <w:rPr>
          <w:spacing w:val="4"/>
          <w:sz w:val="21"/>
        </w:rPr>
        <w:t xml:space="preserve"> </w:t>
      </w:r>
      <w:r>
        <w:rPr>
          <w:sz w:val="21"/>
        </w:rPr>
        <w:t>understanding</w:t>
      </w:r>
      <w:r>
        <w:rPr>
          <w:spacing w:val="5"/>
          <w:sz w:val="21"/>
        </w:rPr>
        <w:t xml:space="preserve"> </w:t>
      </w:r>
      <w:r>
        <w:rPr>
          <w:sz w:val="21"/>
        </w:rPr>
        <w:t>the</w:t>
      </w:r>
      <w:r>
        <w:rPr>
          <w:spacing w:val="1"/>
          <w:sz w:val="21"/>
        </w:rPr>
        <w:t xml:space="preserve"> </w:t>
      </w:r>
      <w:r>
        <w:rPr>
          <w:sz w:val="21"/>
        </w:rPr>
        <w:t>credit</w:t>
      </w:r>
      <w:r>
        <w:rPr>
          <w:spacing w:val="-6"/>
          <w:sz w:val="21"/>
        </w:rPr>
        <w:t xml:space="preserve"> </w:t>
      </w:r>
      <w:r>
        <w:rPr>
          <w:sz w:val="21"/>
        </w:rPr>
        <w:t>policy.</w:t>
      </w:r>
    </w:p>
    <w:p w14:paraId="0C8C17A0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rPr>
          <w:rFonts w:ascii="Wingdings" w:hAnsi="Wingdings"/>
          <w:sz w:val="21"/>
        </w:rPr>
      </w:pPr>
      <w:r>
        <w:rPr>
          <w:spacing w:val="-1"/>
          <w:sz w:val="21"/>
        </w:rPr>
        <w:t>Acting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as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first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point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contact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clients</w:t>
      </w:r>
      <w:r>
        <w:rPr>
          <w:spacing w:val="-13"/>
          <w:sz w:val="21"/>
        </w:rPr>
        <w:t xml:space="preserve"> </w:t>
      </w:r>
      <w:r>
        <w:rPr>
          <w:sz w:val="21"/>
        </w:rPr>
        <w:t>when</w:t>
      </w:r>
      <w:r>
        <w:rPr>
          <w:spacing w:val="-12"/>
          <w:sz w:val="21"/>
        </w:rPr>
        <w:t xml:space="preserve"> </w:t>
      </w:r>
      <w:r>
        <w:rPr>
          <w:sz w:val="21"/>
        </w:rPr>
        <w:t>called</w:t>
      </w:r>
      <w:r>
        <w:rPr>
          <w:spacing w:val="-12"/>
          <w:sz w:val="21"/>
        </w:rPr>
        <w:t xml:space="preserve"> </w:t>
      </w:r>
      <w:r>
        <w:rPr>
          <w:sz w:val="21"/>
        </w:rPr>
        <w:t>for</w:t>
      </w:r>
      <w:r>
        <w:rPr>
          <w:spacing w:val="-14"/>
          <w:sz w:val="21"/>
        </w:rPr>
        <w:t xml:space="preserve"> </w:t>
      </w:r>
      <w:r>
        <w:rPr>
          <w:sz w:val="21"/>
        </w:rPr>
        <w:t>their</w:t>
      </w:r>
      <w:r>
        <w:rPr>
          <w:spacing w:val="-11"/>
          <w:sz w:val="21"/>
        </w:rPr>
        <w:t xml:space="preserve"> </w:t>
      </w:r>
      <w:r>
        <w:rPr>
          <w:sz w:val="21"/>
        </w:rPr>
        <w:t>queries.</w:t>
      </w:r>
    </w:p>
    <w:p w14:paraId="7572FE8F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5" w:lineRule="exact"/>
        <w:rPr>
          <w:rFonts w:ascii="Wingdings" w:hAnsi="Wingdings"/>
          <w:sz w:val="21"/>
        </w:rPr>
      </w:pPr>
      <w:r>
        <w:rPr>
          <w:spacing w:val="-1"/>
          <w:sz w:val="21"/>
        </w:rPr>
        <w:t>Managing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assisting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team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with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daily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allocation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cases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ensuring</w:t>
      </w:r>
      <w:r>
        <w:rPr>
          <w:spacing w:val="-16"/>
          <w:sz w:val="21"/>
        </w:rPr>
        <w:t xml:space="preserve"> </w:t>
      </w:r>
      <w:r>
        <w:rPr>
          <w:spacing w:val="-1"/>
          <w:sz w:val="21"/>
        </w:rPr>
        <w:t>reports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are</w:t>
      </w:r>
      <w:r>
        <w:rPr>
          <w:spacing w:val="-9"/>
          <w:sz w:val="21"/>
        </w:rPr>
        <w:t xml:space="preserve"> </w:t>
      </w:r>
      <w:r>
        <w:rPr>
          <w:sz w:val="21"/>
        </w:rPr>
        <w:t>submitted</w:t>
      </w:r>
      <w:r>
        <w:rPr>
          <w:spacing w:val="-11"/>
          <w:sz w:val="21"/>
        </w:rPr>
        <w:t xml:space="preserve"> </w:t>
      </w:r>
      <w:r>
        <w:rPr>
          <w:sz w:val="21"/>
        </w:rPr>
        <w:t>within</w:t>
      </w:r>
      <w:r>
        <w:rPr>
          <w:spacing w:val="-12"/>
          <w:sz w:val="21"/>
        </w:rPr>
        <w:t xml:space="preserve"> </w:t>
      </w:r>
      <w:r>
        <w:rPr>
          <w:sz w:val="21"/>
        </w:rPr>
        <w:t>TAT.</w:t>
      </w:r>
    </w:p>
    <w:p w14:paraId="579C9EF2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5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In-charge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several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administrative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processes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task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to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ensure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smooth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functioning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day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to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day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operations.</w:t>
      </w:r>
    </w:p>
    <w:p w14:paraId="2E8A9271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ind w:right="478"/>
        <w:rPr>
          <w:rFonts w:ascii="Wingdings" w:hAnsi="Wingdings"/>
        </w:rPr>
      </w:pPr>
      <w:r>
        <w:rPr>
          <w:sz w:val="21"/>
        </w:rPr>
        <w:t>Maintaining</w:t>
      </w:r>
      <w:r>
        <w:rPr>
          <w:spacing w:val="34"/>
          <w:sz w:val="21"/>
        </w:rPr>
        <w:t xml:space="preserve"> </w:t>
      </w:r>
      <w:r>
        <w:rPr>
          <w:sz w:val="21"/>
        </w:rPr>
        <w:t>relations</w:t>
      </w:r>
      <w:r>
        <w:rPr>
          <w:spacing w:val="34"/>
          <w:sz w:val="21"/>
        </w:rPr>
        <w:t xml:space="preserve"> </w:t>
      </w:r>
      <w:r>
        <w:rPr>
          <w:sz w:val="21"/>
        </w:rPr>
        <w:t>with</w:t>
      </w:r>
      <w:r>
        <w:rPr>
          <w:spacing w:val="35"/>
          <w:sz w:val="21"/>
        </w:rPr>
        <w:t xml:space="preserve"> </w:t>
      </w:r>
      <w:r>
        <w:rPr>
          <w:sz w:val="21"/>
        </w:rPr>
        <w:t>clients</w:t>
      </w:r>
      <w:r>
        <w:rPr>
          <w:spacing w:val="32"/>
          <w:sz w:val="21"/>
        </w:rPr>
        <w:t xml:space="preserve"> </w:t>
      </w:r>
      <w:r>
        <w:rPr>
          <w:sz w:val="21"/>
        </w:rPr>
        <w:t>by</w:t>
      </w:r>
      <w:r>
        <w:rPr>
          <w:spacing w:val="37"/>
          <w:sz w:val="21"/>
        </w:rPr>
        <w:t xml:space="preserve"> </w:t>
      </w:r>
      <w:r>
        <w:rPr>
          <w:sz w:val="21"/>
        </w:rPr>
        <w:t>conducting</w:t>
      </w:r>
      <w:r>
        <w:rPr>
          <w:spacing w:val="32"/>
          <w:sz w:val="21"/>
        </w:rPr>
        <w:t xml:space="preserve"> </w:t>
      </w:r>
      <w:r>
        <w:rPr>
          <w:sz w:val="21"/>
        </w:rPr>
        <w:t>quarterly</w:t>
      </w:r>
      <w:r>
        <w:rPr>
          <w:spacing w:val="35"/>
          <w:sz w:val="21"/>
        </w:rPr>
        <w:t xml:space="preserve"> </w:t>
      </w:r>
      <w:r>
        <w:rPr>
          <w:sz w:val="21"/>
        </w:rPr>
        <w:t>or</w:t>
      </w:r>
      <w:r>
        <w:rPr>
          <w:spacing w:val="34"/>
          <w:sz w:val="21"/>
        </w:rPr>
        <w:t xml:space="preserve"> </w:t>
      </w:r>
      <w:r>
        <w:rPr>
          <w:sz w:val="21"/>
        </w:rPr>
        <w:t>periodical</w:t>
      </w:r>
      <w:r>
        <w:rPr>
          <w:spacing w:val="34"/>
          <w:sz w:val="21"/>
        </w:rPr>
        <w:t xml:space="preserve"> </w:t>
      </w:r>
      <w:r>
        <w:rPr>
          <w:sz w:val="21"/>
        </w:rPr>
        <w:t>feedback</w:t>
      </w:r>
      <w:r>
        <w:rPr>
          <w:spacing w:val="35"/>
          <w:sz w:val="21"/>
        </w:rPr>
        <w:t xml:space="preserve"> </w:t>
      </w:r>
      <w:r>
        <w:rPr>
          <w:sz w:val="21"/>
        </w:rPr>
        <w:t>meeting</w:t>
      </w:r>
      <w:r>
        <w:rPr>
          <w:spacing w:val="31"/>
          <w:sz w:val="21"/>
        </w:rPr>
        <w:t xml:space="preserve"> </w:t>
      </w:r>
      <w:r>
        <w:rPr>
          <w:sz w:val="21"/>
        </w:rPr>
        <w:t>with</w:t>
      </w:r>
      <w:r>
        <w:rPr>
          <w:spacing w:val="33"/>
          <w:sz w:val="21"/>
        </w:rPr>
        <w:t xml:space="preserve"> </w:t>
      </w:r>
      <w:r>
        <w:rPr>
          <w:sz w:val="21"/>
        </w:rPr>
        <w:t>clients</w:t>
      </w:r>
      <w:r>
        <w:rPr>
          <w:spacing w:val="41"/>
          <w:sz w:val="21"/>
        </w:rPr>
        <w:t xml:space="preserve"> </w:t>
      </w:r>
      <w:r>
        <w:rPr>
          <w:sz w:val="21"/>
        </w:rPr>
        <w:t>for</w:t>
      </w:r>
      <w:r>
        <w:rPr>
          <w:spacing w:val="1"/>
          <w:sz w:val="21"/>
        </w:rPr>
        <w:t xml:space="preserve"> </w:t>
      </w:r>
      <w:r>
        <w:rPr>
          <w:sz w:val="21"/>
        </w:rPr>
        <w:t>improving</w:t>
      </w:r>
      <w:r>
        <w:rPr>
          <w:spacing w:val="-10"/>
          <w:sz w:val="21"/>
        </w:rPr>
        <w:t xml:space="preserve"> </w:t>
      </w:r>
      <w:r>
        <w:rPr>
          <w:sz w:val="21"/>
        </w:rPr>
        <w:t>service</w:t>
      </w:r>
      <w:r>
        <w:rPr>
          <w:spacing w:val="-5"/>
          <w:sz w:val="21"/>
        </w:rPr>
        <w:t xml:space="preserve"> </w:t>
      </w:r>
      <w:r>
        <w:rPr>
          <w:sz w:val="21"/>
        </w:rPr>
        <w:t>quality.</w:t>
      </w:r>
    </w:p>
    <w:p w14:paraId="1520BB71" w14:textId="77777777" w:rsidR="001B589F" w:rsidRDefault="001B589F">
      <w:pPr>
        <w:pStyle w:val="BodyText"/>
        <w:spacing w:before="11"/>
        <w:ind w:left="0" w:firstLine="0"/>
        <w:rPr>
          <w:sz w:val="24"/>
        </w:rPr>
      </w:pPr>
    </w:p>
    <w:p w14:paraId="0FA32C2F" w14:textId="77777777" w:rsidR="003C3682" w:rsidRDefault="003C3682">
      <w:pPr>
        <w:pStyle w:val="BodyText"/>
        <w:spacing w:before="11"/>
        <w:ind w:left="0" w:firstLine="0"/>
        <w:rPr>
          <w:sz w:val="24"/>
        </w:rPr>
      </w:pPr>
    </w:p>
    <w:p w14:paraId="728B9FD9" w14:textId="77777777" w:rsidR="003C3682" w:rsidRDefault="003C3682">
      <w:pPr>
        <w:pStyle w:val="BodyText"/>
        <w:spacing w:before="11"/>
        <w:ind w:left="0" w:firstLine="0"/>
        <w:rPr>
          <w:sz w:val="24"/>
        </w:rPr>
      </w:pPr>
    </w:p>
    <w:p w14:paraId="6A66AD15" w14:textId="77777777" w:rsidR="003C3682" w:rsidRDefault="003C3682">
      <w:pPr>
        <w:pStyle w:val="BodyText"/>
        <w:spacing w:before="11"/>
        <w:ind w:left="0" w:firstLine="0"/>
        <w:rPr>
          <w:sz w:val="24"/>
        </w:rPr>
      </w:pPr>
    </w:p>
    <w:p w14:paraId="23C38EFB" w14:textId="77777777" w:rsidR="001B589F" w:rsidRDefault="00000000">
      <w:pPr>
        <w:ind w:left="112"/>
      </w:pPr>
      <w:r>
        <w:rPr>
          <w:b/>
        </w:rPr>
        <w:t>Credit/Loans</w:t>
      </w:r>
      <w:r>
        <w:rPr>
          <w:b/>
          <w:spacing w:val="-4"/>
        </w:rPr>
        <w:t xml:space="preserve"> </w:t>
      </w:r>
      <w:r>
        <w:rPr>
          <w:b/>
        </w:rPr>
        <w:t>Officer</w:t>
      </w:r>
      <w:r>
        <w:rPr>
          <w:b/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b/>
        </w:rPr>
        <w:t>CITIZENCREDIT</w:t>
      </w:r>
      <w:r>
        <w:rPr>
          <w:b/>
          <w:spacing w:val="-3"/>
        </w:rPr>
        <w:t xml:space="preserve"> </w:t>
      </w:r>
      <w:r>
        <w:rPr>
          <w:b/>
        </w:rPr>
        <w:t>CO-OPERATIVE</w:t>
      </w:r>
      <w:r>
        <w:rPr>
          <w:b/>
          <w:spacing w:val="-10"/>
        </w:rPr>
        <w:t xml:space="preserve"> </w:t>
      </w:r>
      <w:r>
        <w:rPr>
          <w:b/>
        </w:rPr>
        <w:t>BANK</w:t>
      </w:r>
      <w:r>
        <w:rPr>
          <w:b/>
          <w:spacing w:val="-9"/>
        </w:rPr>
        <w:t xml:space="preserve"> </w:t>
      </w:r>
      <w:r>
        <w:rPr>
          <w:b/>
        </w:rPr>
        <w:t>LTD</w:t>
      </w:r>
      <w:r>
        <w:t>,</w:t>
      </w:r>
      <w:r>
        <w:rPr>
          <w:spacing w:val="-11"/>
        </w:rPr>
        <w:t xml:space="preserve"> </w:t>
      </w:r>
      <w:r>
        <w:t>M</w:t>
      </w:r>
      <w:r>
        <w:rPr>
          <w:sz w:val="24"/>
        </w:rPr>
        <w:t>umbai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India</w:t>
      </w:r>
      <w:r>
        <w:rPr>
          <w:spacing w:val="-10"/>
          <w:sz w:val="2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July</w:t>
      </w:r>
      <w:r>
        <w:rPr>
          <w:spacing w:val="-9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Jan</w:t>
      </w:r>
      <w:r>
        <w:rPr>
          <w:spacing w:val="-12"/>
        </w:rPr>
        <w:t xml:space="preserve"> </w:t>
      </w:r>
      <w:r>
        <w:t>2017</w:t>
      </w:r>
    </w:p>
    <w:p w14:paraId="2050FE1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52"/>
        <w:ind w:left="568" w:hanging="364"/>
        <w:rPr>
          <w:rFonts w:ascii="Wingdings" w:hAnsi="Wingdings"/>
          <w:sz w:val="21"/>
        </w:rPr>
      </w:pPr>
      <w:r>
        <w:rPr>
          <w:spacing w:val="-1"/>
          <w:sz w:val="21"/>
        </w:rPr>
        <w:t>Interviewing</w:t>
      </w:r>
      <w:r>
        <w:rPr>
          <w:spacing w:val="20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24"/>
          <w:sz w:val="21"/>
        </w:rPr>
        <w:t xml:space="preserve"> </w:t>
      </w:r>
      <w:r>
        <w:rPr>
          <w:spacing w:val="-1"/>
          <w:sz w:val="21"/>
        </w:rPr>
        <w:t>prospective</w:t>
      </w:r>
      <w:r>
        <w:rPr>
          <w:spacing w:val="31"/>
          <w:sz w:val="21"/>
        </w:rPr>
        <w:t xml:space="preserve"> </w:t>
      </w:r>
      <w:r>
        <w:rPr>
          <w:spacing w:val="-1"/>
          <w:sz w:val="21"/>
        </w:rPr>
        <w:t>borrower</w:t>
      </w:r>
      <w:r>
        <w:rPr>
          <w:spacing w:val="18"/>
          <w:sz w:val="21"/>
        </w:rPr>
        <w:t xml:space="preserve"> </w:t>
      </w:r>
      <w:r>
        <w:rPr>
          <w:spacing w:val="-1"/>
          <w:sz w:val="21"/>
        </w:rPr>
        <w:t>while</w:t>
      </w:r>
      <w:r>
        <w:rPr>
          <w:spacing w:val="30"/>
          <w:sz w:val="21"/>
        </w:rPr>
        <w:t xml:space="preserve"> </w:t>
      </w:r>
      <w:r>
        <w:rPr>
          <w:sz w:val="21"/>
        </w:rPr>
        <w:t>understanding</w:t>
      </w:r>
      <w:r>
        <w:rPr>
          <w:spacing w:val="9"/>
          <w:sz w:val="21"/>
        </w:rPr>
        <w:t xml:space="preserve"> </w:t>
      </w:r>
      <w:r>
        <w:rPr>
          <w:sz w:val="21"/>
        </w:rPr>
        <w:t>his</w:t>
      </w:r>
      <w:r>
        <w:rPr>
          <w:spacing w:val="-13"/>
          <w:sz w:val="21"/>
        </w:rPr>
        <w:t xml:space="preserve"> </w:t>
      </w:r>
      <w:r>
        <w:rPr>
          <w:sz w:val="21"/>
        </w:rPr>
        <w:t>loan</w:t>
      </w:r>
      <w:r>
        <w:rPr>
          <w:spacing w:val="-13"/>
          <w:sz w:val="21"/>
        </w:rPr>
        <w:t xml:space="preserve"> </w:t>
      </w:r>
      <w:r>
        <w:rPr>
          <w:sz w:val="21"/>
        </w:rPr>
        <w:t>requirement.</w:t>
      </w:r>
    </w:p>
    <w:p w14:paraId="5E316A96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0"/>
        <w:rPr>
          <w:rFonts w:ascii="Wingdings" w:hAnsi="Wingdings"/>
          <w:sz w:val="21"/>
        </w:rPr>
      </w:pPr>
      <w:r>
        <w:rPr>
          <w:spacing w:val="-1"/>
          <w:sz w:val="21"/>
        </w:rPr>
        <w:t>Create</w:t>
      </w:r>
      <w:r>
        <w:rPr>
          <w:spacing w:val="41"/>
          <w:sz w:val="21"/>
        </w:rPr>
        <w:t xml:space="preserve"> </w:t>
      </w:r>
      <w:r>
        <w:rPr>
          <w:spacing w:val="-1"/>
          <w:sz w:val="21"/>
        </w:rPr>
        <w:t>new</w:t>
      </w:r>
      <w:r>
        <w:rPr>
          <w:spacing w:val="43"/>
          <w:sz w:val="21"/>
        </w:rPr>
        <w:t xml:space="preserve"> </w:t>
      </w:r>
      <w:r>
        <w:rPr>
          <w:spacing w:val="-1"/>
          <w:sz w:val="21"/>
        </w:rPr>
        <w:t>loan</w:t>
      </w:r>
      <w:r>
        <w:rPr>
          <w:spacing w:val="83"/>
          <w:sz w:val="21"/>
        </w:rPr>
        <w:t xml:space="preserve"> </w:t>
      </w:r>
      <w:r>
        <w:rPr>
          <w:spacing w:val="-1"/>
          <w:sz w:val="21"/>
        </w:rPr>
        <w:t>files</w:t>
      </w:r>
      <w:r>
        <w:rPr>
          <w:spacing w:val="87"/>
          <w:sz w:val="21"/>
        </w:rPr>
        <w:t xml:space="preserve"> </w:t>
      </w:r>
      <w:r>
        <w:rPr>
          <w:spacing w:val="-1"/>
          <w:sz w:val="21"/>
        </w:rPr>
        <w:t>by</w:t>
      </w:r>
      <w:r>
        <w:rPr>
          <w:spacing w:val="89"/>
          <w:sz w:val="21"/>
        </w:rPr>
        <w:t xml:space="preserve"> </w:t>
      </w:r>
      <w:r>
        <w:rPr>
          <w:spacing w:val="-1"/>
          <w:sz w:val="21"/>
        </w:rPr>
        <w:t>preparing</w:t>
      </w:r>
      <w:r>
        <w:rPr>
          <w:spacing w:val="84"/>
          <w:sz w:val="21"/>
        </w:rPr>
        <w:t xml:space="preserve"> </w:t>
      </w:r>
      <w:r>
        <w:rPr>
          <w:sz w:val="21"/>
        </w:rPr>
        <w:t>documentation</w:t>
      </w:r>
      <w:r>
        <w:rPr>
          <w:spacing w:val="-12"/>
          <w:sz w:val="21"/>
        </w:rPr>
        <w:t xml:space="preserve"> </w:t>
      </w:r>
      <w:r>
        <w:rPr>
          <w:sz w:val="21"/>
        </w:rPr>
        <w:t>for</w:t>
      </w:r>
      <w:r>
        <w:rPr>
          <w:spacing w:val="-9"/>
          <w:sz w:val="21"/>
        </w:rPr>
        <w:t xml:space="preserve"> </w:t>
      </w:r>
      <w:r>
        <w:rPr>
          <w:sz w:val="21"/>
        </w:rPr>
        <w:t>scanning,</w:t>
      </w:r>
      <w:r>
        <w:rPr>
          <w:spacing w:val="-12"/>
          <w:sz w:val="21"/>
        </w:rPr>
        <w:t xml:space="preserve"> </w:t>
      </w:r>
      <w:r>
        <w:rPr>
          <w:sz w:val="21"/>
        </w:rPr>
        <w:t>entry</w:t>
      </w:r>
      <w:r>
        <w:rPr>
          <w:spacing w:val="-7"/>
          <w:sz w:val="21"/>
        </w:rPr>
        <w:t xml:space="preserve"> </w:t>
      </w:r>
      <w:r>
        <w:rPr>
          <w:sz w:val="21"/>
        </w:rPr>
        <w:t>into</w:t>
      </w:r>
      <w:r>
        <w:rPr>
          <w:spacing w:val="-10"/>
          <w:sz w:val="21"/>
        </w:rPr>
        <w:t xml:space="preserve"> </w:t>
      </w:r>
      <w:r>
        <w:rPr>
          <w:sz w:val="21"/>
        </w:rPr>
        <w:t>system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0"/>
          <w:sz w:val="21"/>
        </w:rPr>
        <w:t xml:space="preserve"> </w:t>
      </w:r>
      <w:r>
        <w:rPr>
          <w:sz w:val="21"/>
        </w:rPr>
        <w:t>proper</w:t>
      </w:r>
      <w:r>
        <w:rPr>
          <w:spacing w:val="-12"/>
          <w:sz w:val="21"/>
        </w:rPr>
        <w:t xml:space="preserve"> </w:t>
      </w:r>
      <w:r>
        <w:rPr>
          <w:sz w:val="21"/>
        </w:rPr>
        <w:t>storage.</w:t>
      </w:r>
    </w:p>
    <w:p w14:paraId="28D2E458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4" w:line="230" w:lineRule="auto"/>
        <w:ind w:right="1125"/>
        <w:rPr>
          <w:rFonts w:ascii="Wingdings" w:hAnsi="Wingdings"/>
          <w:sz w:val="21"/>
        </w:rPr>
      </w:pPr>
      <w:r>
        <w:rPr>
          <w:sz w:val="21"/>
        </w:rPr>
        <w:t>Conducting site visit and preparing report, underwriting credit</w:t>
      </w:r>
      <w:r>
        <w:rPr>
          <w:spacing w:val="1"/>
          <w:sz w:val="21"/>
        </w:rPr>
        <w:t xml:space="preserve"> </w:t>
      </w:r>
      <w:r>
        <w:rPr>
          <w:sz w:val="21"/>
        </w:rPr>
        <w:t>proposal for forwarding</w:t>
      </w:r>
      <w:r>
        <w:rPr>
          <w:spacing w:val="1"/>
          <w:sz w:val="21"/>
        </w:rPr>
        <w:t xml:space="preserve"> </w:t>
      </w:r>
      <w:r>
        <w:rPr>
          <w:sz w:val="21"/>
        </w:rPr>
        <w:t>it to the Credit</w:t>
      </w:r>
      <w:r>
        <w:rPr>
          <w:spacing w:val="-45"/>
          <w:sz w:val="21"/>
        </w:rPr>
        <w:t xml:space="preserve"> </w:t>
      </w:r>
      <w:r>
        <w:rPr>
          <w:sz w:val="21"/>
        </w:rPr>
        <w:t>Manager</w:t>
      </w:r>
      <w:r>
        <w:rPr>
          <w:spacing w:val="-5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r>
        <w:rPr>
          <w:sz w:val="21"/>
        </w:rPr>
        <w:t>sanction.</w:t>
      </w:r>
    </w:p>
    <w:p w14:paraId="3D8ED45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44" w:line="254" w:lineRule="exact"/>
        <w:ind w:left="568" w:hanging="364"/>
        <w:rPr>
          <w:rFonts w:ascii="Wingdings" w:hAnsi="Wingdings"/>
          <w:sz w:val="21"/>
        </w:rPr>
      </w:pPr>
      <w:r>
        <w:rPr>
          <w:spacing w:val="-2"/>
          <w:sz w:val="21"/>
        </w:rPr>
        <w:t>Complete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quality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checks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loan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packets,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document,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deficiencies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resolve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exceptions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with</w:t>
      </w:r>
      <w:r>
        <w:rPr>
          <w:spacing w:val="-17"/>
          <w:sz w:val="21"/>
        </w:rPr>
        <w:t xml:space="preserve"> </w:t>
      </w:r>
      <w:r>
        <w:rPr>
          <w:spacing w:val="-2"/>
          <w:sz w:val="21"/>
        </w:rPr>
        <w:t>Loan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Managers.</w:t>
      </w:r>
    </w:p>
    <w:p w14:paraId="2B75F02B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ind w:right="1121"/>
        <w:rPr>
          <w:rFonts w:ascii="Wingdings" w:hAnsi="Wingdings"/>
          <w:sz w:val="21"/>
        </w:rPr>
      </w:pPr>
      <w:r>
        <w:rPr>
          <w:sz w:val="21"/>
        </w:rPr>
        <w:t xml:space="preserve">Complete lien search and lien filings, maintain current </w:t>
      </w:r>
      <w:proofErr w:type="gramStart"/>
      <w:r>
        <w:rPr>
          <w:sz w:val="21"/>
        </w:rPr>
        <w:t>lien</w:t>
      </w:r>
      <w:proofErr w:type="gramEnd"/>
      <w:r>
        <w:rPr>
          <w:sz w:val="21"/>
        </w:rPr>
        <w:t xml:space="preserve"> by filing continuation and termination when</w:t>
      </w:r>
      <w:r>
        <w:rPr>
          <w:spacing w:val="-45"/>
          <w:sz w:val="21"/>
        </w:rPr>
        <w:t xml:space="preserve"> </w:t>
      </w:r>
      <w:r>
        <w:rPr>
          <w:sz w:val="21"/>
        </w:rPr>
        <w:t>needed.</w:t>
      </w:r>
    </w:p>
    <w:p w14:paraId="668B692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5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Contributed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sales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marketing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to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promote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pacing w:val="-1"/>
          <w:sz w:val="21"/>
        </w:rPr>
        <w:t>bank’s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loan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products.</w:t>
      </w:r>
    </w:p>
    <w:p w14:paraId="0D4ECF19" w14:textId="460EC310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 w:line="235" w:lineRule="auto"/>
        <w:ind w:left="568" w:right="101" w:hanging="363"/>
        <w:rPr>
          <w:rFonts w:ascii="Wingdings" w:hAnsi="Wingdings"/>
          <w:sz w:val="21"/>
        </w:rPr>
      </w:pPr>
      <w:r>
        <w:rPr>
          <w:spacing w:val="-2"/>
          <w:sz w:val="21"/>
        </w:rPr>
        <w:t>Achieved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yearly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loan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disbursement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target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for</w:t>
      </w:r>
      <w:r>
        <w:rPr>
          <w:spacing w:val="-6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pacing w:val="-1"/>
          <w:sz w:val="21"/>
        </w:rPr>
        <w:t>branch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through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various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marketing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strategy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with</w:t>
      </w:r>
      <w:r>
        <w:rPr>
          <w:spacing w:val="26"/>
          <w:sz w:val="21"/>
        </w:rPr>
        <w:t xml:space="preserve"> </w:t>
      </w:r>
      <w:proofErr w:type="gramStart"/>
      <w:r w:rsidR="003C3682">
        <w:rPr>
          <w:spacing w:val="-1"/>
          <w:sz w:val="21"/>
        </w:rPr>
        <w:t>guidance</w:t>
      </w:r>
      <w:proofErr w:type="gramEnd"/>
      <w:r w:rsidR="003C3682">
        <w:rPr>
          <w:spacing w:val="-1"/>
          <w:sz w:val="21"/>
        </w:rPr>
        <w:t xml:space="preserve"> of</w:t>
      </w:r>
      <w:r>
        <w:rPr>
          <w:spacing w:val="-2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z w:val="21"/>
        </w:rPr>
        <w:t xml:space="preserve"> branch</w:t>
      </w:r>
      <w:r>
        <w:rPr>
          <w:spacing w:val="-8"/>
          <w:sz w:val="21"/>
        </w:rPr>
        <w:t xml:space="preserve"> </w:t>
      </w:r>
      <w:r>
        <w:rPr>
          <w:sz w:val="21"/>
        </w:rPr>
        <w:t>manager.</w:t>
      </w:r>
    </w:p>
    <w:p w14:paraId="1D1EBD76" w14:textId="77777777" w:rsidR="001B589F" w:rsidRPr="003C3682" w:rsidRDefault="00000000" w:rsidP="003C3682">
      <w:pPr>
        <w:pStyle w:val="ListParagraph"/>
        <w:numPr>
          <w:ilvl w:val="0"/>
          <w:numId w:val="1"/>
        </w:numPr>
        <w:tabs>
          <w:tab w:val="left" w:pos="569"/>
        </w:tabs>
        <w:spacing w:before="74"/>
        <w:ind w:left="568" w:hanging="364"/>
        <w:rPr>
          <w:rFonts w:ascii="Wingdings" w:hAnsi="Wingdings"/>
          <w:sz w:val="21"/>
        </w:rPr>
      </w:pPr>
      <w:r w:rsidRPr="003C3682">
        <w:rPr>
          <w:spacing w:val="-3"/>
          <w:sz w:val="21"/>
        </w:rPr>
        <w:t>Monitor</w:t>
      </w:r>
      <w:r w:rsidRPr="003C3682">
        <w:rPr>
          <w:spacing w:val="-16"/>
          <w:sz w:val="21"/>
        </w:rPr>
        <w:t xml:space="preserve"> </w:t>
      </w:r>
      <w:r w:rsidRPr="003C3682">
        <w:rPr>
          <w:spacing w:val="-3"/>
          <w:sz w:val="21"/>
        </w:rPr>
        <w:t>cancelled</w:t>
      </w:r>
      <w:r w:rsidRPr="003C3682">
        <w:rPr>
          <w:spacing w:val="-15"/>
          <w:sz w:val="21"/>
        </w:rPr>
        <w:t xml:space="preserve"> </w:t>
      </w:r>
      <w:r w:rsidRPr="003C3682">
        <w:rPr>
          <w:spacing w:val="-2"/>
          <w:sz w:val="21"/>
        </w:rPr>
        <w:t>insurance</w:t>
      </w:r>
      <w:r w:rsidRPr="003C3682">
        <w:rPr>
          <w:spacing w:val="-7"/>
          <w:sz w:val="21"/>
        </w:rPr>
        <w:t xml:space="preserve"> </w:t>
      </w:r>
      <w:r w:rsidRPr="003C3682">
        <w:rPr>
          <w:spacing w:val="-2"/>
          <w:sz w:val="21"/>
        </w:rPr>
        <w:t>policies</w:t>
      </w:r>
      <w:r w:rsidRPr="003C3682">
        <w:rPr>
          <w:spacing w:val="-13"/>
          <w:sz w:val="21"/>
        </w:rPr>
        <w:t xml:space="preserve"> </w:t>
      </w:r>
      <w:r w:rsidRPr="003C3682">
        <w:rPr>
          <w:spacing w:val="-2"/>
          <w:sz w:val="21"/>
        </w:rPr>
        <w:t>and</w:t>
      </w:r>
      <w:r w:rsidRPr="003C3682">
        <w:rPr>
          <w:spacing w:val="-14"/>
          <w:sz w:val="21"/>
        </w:rPr>
        <w:t xml:space="preserve"> </w:t>
      </w:r>
      <w:r w:rsidRPr="003C3682">
        <w:rPr>
          <w:spacing w:val="-2"/>
          <w:sz w:val="21"/>
        </w:rPr>
        <w:t>initiate</w:t>
      </w:r>
      <w:r w:rsidRPr="003C3682">
        <w:rPr>
          <w:spacing w:val="-14"/>
          <w:sz w:val="21"/>
        </w:rPr>
        <w:t xml:space="preserve"> </w:t>
      </w:r>
      <w:r w:rsidRPr="003C3682">
        <w:rPr>
          <w:spacing w:val="-2"/>
          <w:sz w:val="21"/>
        </w:rPr>
        <w:t>timely</w:t>
      </w:r>
      <w:r w:rsidRPr="003C3682">
        <w:rPr>
          <w:spacing w:val="-8"/>
          <w:sz w:val="21"/>
        </w:rPr>
        <w:t xml:space="preserve"> </w:t>
      </w:r>
      <w:r w:rsidRPr="003C3682">
        <w:rPr>
          <w:spacing w:val="-2"/>
          <w:sz w:val="21"/>
        </w:rPr>
        <w:t>follow- up</w:t>
      </w:r>
      <w:r w:rsidRPr="003C3682">
        <w:rPr>
          <w:spacing w:val="-7"/>
          <w:sz w:val="21"/>
        </w:rPr>
        <w:t xml:space="preserve"> </w:t>
      </w:r>
      <w:r w:rsidRPr="003C3682">
        <w:rPr>
          <w:spacing w:val="-2"/>
          <w:sz w:val="21"/>
        </w:rPr>
        <w:t>with</w:t>
      </w:r>
      <w:r w:rsidRPr="003C3682">
        <w:rPr>
          <w:spacing w:val="-3"/>
          <w:sz w:val="21"/>
        </w:rPr>
        <w:t xml:space="preserve"> </w:t>
      </w:r>
      <w:r w:rsidRPr="003C3682">
        <w:rPr>
          <w:spacing w:val="-2"/>
          <w:sz w:val="21"/>
        </w:rPr>
        <w:t>internal</w:t>
      </w:r>
      <w:r w:rsidRPr="003C3682">
        <w:rPr>
          <w:spacing w:val="-4"/>
          <w:sz w:val="21"/>
        </w:rPr>
        <w:t xml:space="preserve"> </w:t>
      </w:r>
      <w:r w:rsidRPr="003C3682">
        <w:rPr>
          <w:spacing w:val="-2"/>
          <w:sz w:val="21"/>
        </w:rPr>
        <w:t>parties</w:t>
      </w:r>
      <w:r w:rsidR="003C3682" w:rsidRPr="003C3682">
        <w:rPr>
          <w:spacing w:val="-2"/>
          <w:sz w:val="21"/>
        </w:rPr>
        <w:t xml:space="preserve">. </w:t>
      </w:r>
    </w:p>
    <w:p w14:paraId="5F534DFF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62"/>
        <w:rPr>
          <w:rFonts w:ascii="Wingdings" w:hAnsi="Wingdings"/>
          <w:sz w:val="21"/>
        </w:rPr>
      </w:pPr>
      <w:r>
        <w:pict w14:anchorId="25D3387C">
          <v:group id="docshapegroup16" o:spid="_x0000_s1039" style="position:absolute;left:0;text-align:left;margin-left:24.4pt;margin-top:24.4pt;width:547.05pt;height:794.1pt;z-index:-15822848;mso-position-horizontal-relative:page;mso-position-vertical-relative:page" coordorigin="488,488" coordsize="10941,15882">
            <v:line id="_x0000_s1051" style="position:absolute" from="489,494" to="11418,494" strokeweight=".58pt"/>
            <v:line id="_x0000_s1050" style="position:absolute" from="494,499" to="494,16341" strokeweight=".58pt"/>
            <v:rect id="docshape17" o:spid="_x0000_s1049" style="position:absolute;left:11408;top:499;width:21;height:15871" fillcolor="black" stroked="f"/>
            <v:line id="_x0000_s1048" style="position:absolute" from="11414,499" to="11414,16341" strokeweight=".58pt"/>
            <v:rect id="docshape18" o:spid="_x0000_s1047" style="position:absolute;left:489;top:16340;width:10939;height:22" fillcolor="black" stroked="f"/>
            <v:line id="_x0000_s1046" style="position:absolute" from="11409,16346" to="11418,16346" strokeweight=".58pt"/>
            <v:line id="_x0000_s1045" style="position:absolute" from="489,494" to="11418,494" strokeweight=".58pt"/>
            <v:line id="_x0000_s1044" style="position:absolute" from="494,499" to="494,16341" strokeweight=".58pt"/>
            <v:rect id="docshape19" o:spid="_x0000_s1043" style="position:absolute;left:11408;top:499;width:21;height:15871" fillcolor="black" stroked="f"/>
            <v:line id="_x0000_s1042" style="position:absolute" from="11414,499" to="11414,16341" strokeweight=".58pt"/>
            <v:rect id="docshape20" o:spid="_x0000_s1041" style="position:absolute;left:489;top:16340;width:10939;height:22" fillcolor="black" stroked="f"/>
            <v:line id="_x0000_s1040" style="position:absolute" from="11409,16346" to="11418,16346" strokeweight=".58pt"/>
            <w10:wrap anchorx="page" anchory="page"/>
          </v:group>
        </w:pict>
      </w:r>
      <w:r>
        <w:pict w14:anchorId="332AA28C">
          <v:group id="docshapegroup21" o:spid="_x0000_s1026" style="position:absolute;left:0;text-align:left;margin-left:24.4pt;margin-top:24.4pt;width:547.05pt;height:794.1pt;z-index:-15822336;mso-position-horizontal-relative:page;mso-position-vertical-relative:page" coordorigin="488,488" coordsize="10941,15882">
            <v:line id="_x0000_s1038" style="position:absolute" from="489,494" to="11418,494" strokeweight=".58pt"/>
            <v:line id="_x0000_s1037" style="position:absolute" from="494,499" to="494,16341" strokeweight=".58pt"/>
            <v:rect id="docshape22" o:spid="_x0000_s1036" style="position:absolute;left:11408;top:499;width:21;height:15871" fillcolor="black" stroked="f"/>
            <v:line id="_x0000_s1035" style="position:absolute" from="11414,499" to="11414,16341" strokeweight=".58pt"/>
            <v:rect id="docshape23" o:spid="_x0000_s1034" style="position:absolute;left:489;top:16340;width:10939;height:22" fillcolor="black" stroked="f"/>
            <v:line id="_x0000_s1033" style="position:absolute" from="11409,16346" to="11418,16346" strokeweight=".58pt"/>
            <v:line id="_x0000_s1032" style="position:absolute" from="489,494" to="11418,494" strokeweight=".58pt"/>
            <v:line id="_x0000_s1031" style="position:absolute" from="494,499" to="494,16341" strokeweight=".58pt"/>
            <v:rect id="docshape24" o:spid="_x0000_s1030" style="position:absolute;left:11408;top:499;width:21;height:15871" fillcolor="black" stroked="f"/>
            <v:line id="_x0000_s1029" style="position:absolute" from="11414,499" to="11414,16341" strokeweight=".58pt"/>
            <v:rect id="docshape25" o:spid="_x0000_s1028" style="position:absolute;left:489;top:16340;width:10939;height:22" fillcolor="black" stroked="f"/>
            <v:line id="_x0000_s1027" style="position:absolute" from="11409,16346" to="11418,16346" strokeweight=".58pt"/>
            <w10:wrap anchorx="page" anchory="page"/>
          </v:group>
        </w:pict>
      </w:r>
      <w:r>
        <w:rPr>
          <w:spacing w:val="-3"/>
          <w:sz w:val="21"/>
        </w:rPr>
        <w:t>Monitor</w:t>
      </w:r>
      <w:r>
        <w:rPr>
          <w:spacing w:val="-16"/>
          <w:sz w:val="21"/>
        </w:rPr>
        <w:t xml:space="preserve"> </w:t>
      </w:r>
      <w:r>
        <w:rPr>
          <w:spacing w:val="-3"/>
          <w:sz w:val="21"/>
        </w:rPr>
        <w:t>cancelled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insurance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policies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initiate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timely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follow- up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internal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parties.</w:t>
      </w:r>
    </w:p>
    <w:p w14:paraId="19E42427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0" w:line="254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When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necessary,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assist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with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reports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audits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in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27"/>
          <w:sz w:val="21"/>
        </w:rPr>
        <w:t xml:space="preserve"> </w:t>
      </w:r>
      <w:r>
        <w:rPr>
          <w:spacing w:val="-2"/>
          <w:sz w:val="21"/>
        </w:rPr>
        <w:t>evaluation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of</w:t>
      </w:r>
      <w:r>
        <w:rPr>
          <w:sz w:val="21"/>
        </w:rPr>
        <w:t xml:space="preserve"> </w:t>
      </w:r>
      <w:r>
        <w:rPr>
          <w:spacing w:val="-1"/>
          <w:sz w:val="21"/>
        </w:rPr>
        <w:t>loan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operations</w:t>
      </w:r>
      <w:r>
        <w:rPr>
          <w:spacing w:val="-5"/>
          <w:sz w:val="21"/>
        </w:rPr>
        <w:t xml:space="preserve"> </w:t>
      </w:r>
      <w:r>
        <w:rPr>
          <w:spacing w:val="-1"/>
          <w:sz w:val="21"/>
        </w:rPr>
        <w:t>performances.</w:t>
      </w:r>
    </w:p>
    <w:p w14:paraId="604BB0F3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4" w:lineRule="exact"/>
        <w:rPr>
          <w:rFonts w:ascii="Wingdings" w:hAnsi="Wingdings"/>
          <w:sz w:val="21"/>
        </w:rPr>
      </w:pPr>
      <w:r>
        <w:rPr>
          <w:spacing w:val="-3"/>
          <w:sz w:val="21"/>
        </w:rPr>
        <w:t>Ensure</w:t>
      </w:r>
      <w:r>
        <w:rPr>
          <w:spacing w:val="-6"/>
          <w:sz w:val="21"/>
        </w:rPr>
        <w:t xml:space="preserve"> </w:t>
      </w:r>
      <w:r>
        <w:rPr>
          <w:spacing w:val="-3"/>
          <w:sz w:val="21"/>
        </w:rPr>
        <w:t>loans</w:t>
      </w:r>
      <w:r>
        <w:rPr>
          <w:spacing w:val="-11"/>
          <w:sz w:val="21"/>
        </w:rPr>
        <w:t xml:space="preserve"> </w:t>
      </w:r>
      <w:r>
        <w:rPr>
          <w:spacing w:val="-3"/>
          <w:sz w:val="21"/>
        </w:rPr>
        <w:t>and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processes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meet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compliance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standards.</w:t>
      </w:r>
    </w:p>
    <w:p w14:paraId="52D050B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37"/>
        <w:rPr>
          <w:rFonts w:ascii="Wingdings" w:hAnsi="Wingdings"/>
          <w:sz w:val="21"/>
        </w:rPr>
      </w:pPr>
      <w:r>
        <w:rPr>
          <w:spacing w:val="-2"/>
          <w:sz w:val="21"/>
        </w:rPr>
        <w:t>Carry-out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loan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account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review/restructuring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as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when</w:t>
      </w:r>
      <w:r>
        <w:rPr>
          <w:spacing w:val="25"/>
          <w:sz w:val="21"/>
        </w:rPr>
        <w:t xml:space="preserve"> </w:t>
      </w:r>
      <w:r>
        <w:rPr>
          <w:spacing w:val="-1"/>
          <w:sz w:val="21"/>
        </w:rPr>
        <w:t>needed.</w:t>
      </w:r>
    </w:p>
    <w:p w14:paraId="1CB6432C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8"/>
        <w:rPr>
          <w:rFonts w:ascii="Wingdings" w:hAnsi="Wingdings"/>
          <w:sz w:val="21"/>
        </w:rPr>
      </w:pPr>
      <w:r>
        <w:rPr>
          <w:spacing w:val="-2"/>
          <w:sz w:val="21"/>
        </w:rPr>
        <w:t>Carry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out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duties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responsibilities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with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professionalism.</w:t>
      </w:r>
    </w:p>
    <w:p w14:paraId="173BA0AA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7"/>
        <w:rPr>
          <w:rFonts w:ascii="Wingdings" w:hAnsi="Wingdings"/>
          <w:sz w:val="21"/>
        </w:rPr>
      </w:pPr>
      <w:r>
        <w:rPr>
          <w:spacing w:val="-2"/>
          <w:sz w:val="21"/>
        </w:rPr>
        <w:t>Coordinated</w:t>
      </w:r>
      <w:r>
        <w:rPr>
          <w:spacing w:val="-14"/>
          <w:sz w:val="21"/>
        </w:rPr>
        <w:t xml:space="preserve"> </w:t>
      </w:r>
      <w:r>
        <w:rPr>
          <w:spacing w:val="-2"/>
          <w:sz w:val="21"/>
        </w:rPr>
        <w:t>equipment</w:t>
      </w:r>
      <w:r>
        <w:rPr>
          <w:spacing w:val="-15"/>
          <w:sz w:val="21"/>
        </w:rPr>
        <w:t xml:space="preserve"> </w:t>
      </w:r>
      <w:r>
        <w:rPr>
          <w:spacing w:val="-1"/>
          <w:sz w:val="21"/>
        </w:rPr>
        <w:t>repairs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maintenance.</w:t>
      </w:r>
    </w:p>
    <w:p w14:paraId="658F5DA4" w14:textId="77777777" w:rsidR="001B589F" w:rsidRDefault="001B589F">
      <w:pPr>
        <w:pStyle w:val="BodyText"/>
        <w:spacing w:before="2"/>
        <w:ind w:left="0" w:firstLine="0"/>
        <w:rPr>
          <w:sz w:val="18"/>
        </w:rPr>
      </w:pPr>
    </w:p>
    <w:p w14:paraId="48084C25" w14:textId="77777777" w:rsidR="001B589F" w:rsidRDefault="00000000">
      <w:pPr>
        <w:spacing w:line="289" w:lineRule="exact"/>
        <w:ind w:left="112"/>
      </w:pPr>
      <w:r>
        <w:rPr>
          <w:b/>
          <w:spacing w:val="-1"/>
        </w:rPr>
        <w:t>Jr.</w:t>
      </w:r>
      <w:r>
        <w:rPr>
          <w:b/>
          <w:spacing w:val="2"/>
        </w:rPr>
        <w:t xml:space="preserve"> </w:t>
      </w:r>
      <w:r>
        <w:rPr>
          <w:b/>
          <w:spacing w:val="-1"/>
        </w:rPr>
        <w:t>Operations</w:t>
      </w:r>
      <w:r>
        <w:rPr>
          <w:b/>
          <w:spacing w:val="-6"/>
        </w:rPr>
        <w:t xml:space="preserve"> </w:t>
      </w:r>
      <w:r>
        <w:rPr>
          <w:b/>
          <w:spacing w:val="-1"/>
        </w:rPr>
        <w:t>Executive</w:t>
      </w:r>
      <w:r>
        <w:rPr>
          <w:b/>
          <w:spacing w:val="-5"/>
        </w:rPr>
        <w:t xml:space="preserve"> </w:t>
      </w:r>
      <w:r>
        <w:rPr>
          <w:spacing w:val="-1"/>
        </w:rPr>
        <w:t>–</w:t>
      </w:r>
      <w:r>
        <w:rPr>
          <w:spacing w:val="-9"/>
        </w:rPr>
        <w:t xml:space="preserve"> </w:t>
      </w:r>
      <w:r>
        <w:rPr>
          <w:b/>
          <w:spacing w:val="-1"/>
        </w:rPr>
        <w:t>CITIZENCREDIT</w:t>
      </w:r>
      <w:r>
        <w:rPr>
          <w:b/>
          <w:spacing w:val="1"/>
        </w:rPr>
        <w:t xml:space="preserve"> </w:t>
      </w:r>
      <w:r>
        <w:rPr>
          <w:b/>
        </w:rPr>
        <w:t>CO-OPERATIVE</w:t>
      </w:r>
      <w:r>
        <w:rPr>
          <w:b/>
          <w:spacing w:val="-6"/>
        </w:rPr>
        <w:t xml:space="preserve"> </w:t>
      </w:r>
      <w:r>
        <w:rPr>
          <w:b/>
        </w:rPr>
        <w:t>BANK</w:t>
      </w:r>
      <w:r>
        <w:rPr>
          <w:b/>
          <w:spacing w:val="-5"/>
        </w:rPr>
        <w:t xml:space="preserve"> </w:t>
      </w:r>
      <w:r>
        <w:rPr>
          <w:b/>
        </w:rPr>
        <w:t>LTD</w:t>
      </w:r>
      <w:r>
        <w:t>,</w:t>
      </w:r>
      <w:r>
        <w:rPr>
          <w:spacing w:val="-12"/>
        </w:rPr>
        <w:t xml:space="preserve"> </w:t>
      </w:r>
      <w:r>
        <w:t>M</w:t>
      </w:r>
      <w:r>
        <w:rPr>
          <w:sz w:val="24"/>
        </w:rPr>
        <w:t>umbai</w:t>
      </w:r>
      <w:r>
        <w:rPr>
          <w:b/>
          <w:sz w:val="24"/>
        </w:rPr>
        <w:t>-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India</w:t>
      </w:r>
      <w:r>
        <w:t>-</w:t>
      </w:r>
      <w:r>
        <w:rPr>
          <w:spacing w:val="-5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July</w:t>
      </w:r>
      <w:r>
        <w:rPr>
          <w:spacing w:val="-7"/>
        </w:rPr>
        <w:t xml:space="preserve"> </w:t>
      </w:r>
      <w:r>
        <w:t>2004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June</w:t>
      </w:r>
      <w:r>
        <w:rPr>
          <w:spacing w:val="-6"/>
        </w:rPr>
        <w:t xml:space="preserve"> </w:t>
      </w:r>
      <w:r>
        <w:t>2012</w:t>
      </w:r>
    </w:p>
    <w:p w14:paraId="015E130B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ind w:left="568" w:right="545" w:hanging="363"/>
        <w:rPr>
          <w:rFonts w:ascii="Wingdings" w:hAnsi="Wingdings"/>
          <w:sz w:val="21"/>
        </w:rPr>
      </w:pPr>
      <w:r>
        <w:rPr>
          <w:spacing w:val="-1"/>
          <w:sz w:val="21"/>
        </w:rPr>
        <w:t>Receive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16"/>
          <w:sz w:val="21"/>
        </w:rPr>
        <w:t xml:space="preserve"> </w:t>
      </w:r>
      <w:r>
        <w:rPr>
          <w:spacing w:val="-1"/>
          <w:sz w:val="21"/>
        </w:rPr>
        <w:t>respond</w:t>
      </w:r>
      <w:r>
        <w:rPr>
          <w:spacing w:val="23"/>
          <w:sz w:val="21"/>
        </w:rPr>
        <w:t xml:space="preserve"> </w:t>
      </w:r>
      <w:r>
        <w:rPr>
          <w:spacing w:val="-1"/>
          <w:sz w:val="21"/>
        </w:rPr>
        <w:t>to</w:t>
      </w:r>
      <w:r>
        <w:rPr>
          <w:spacing w:val="27"/>
          <w:sz w:val="21"/>
        </w:rPr>
        <w:t xml:space="preserve"> </w:t>
      </w:r>
      <w:r>
        <w:rPr>
          <w:spacing w:val="-1"/>
          <w:sz w:val="21"/>
        </w:rPr>
        <w:t>customer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services</w:t>
      </w:r>
      <w:r>
        <w:rPr>
          <w:spacing w:val="24"/>
          <w:sz w:val="21"/>
        </w:rPr>
        <w:t xml:space="preserve"> </w:t>
      </w:r>
      <w:r>
        <w:rPr>
          <w:spacing w:val="-1"/>
          <w:sz w:val="21"/>
        </w:rPr>
        <w:t>account</w:t>
      </w:r>
      <w:r>
        <w:rPr>
          <w:spacing w:val="26"/>
          <w:sz w:val="21"/>
        </w:rPr>
        <w:t xml:space="preserve"> </w:t>
      </w:r>
      <w:r>
        <w:rPr>
          <w:sz w:val="21"/>
        </w:rPr>
        <w:t>opening</w:t>
      </w:r>
      <w:r>
        <w:rPr>
          <w:spacing w:val="-13"/>
          <w:sz w:val="21"/>
        </w:rPr>
        <w:t xml:space="preserve"> </w:t>
      </w:r>
      <w:r>
        <w:rPr>
          <w:sz w:val="21"/>
        </w:rPr>
        <w:t>inquiries</w:t>
      </w:r>
      <w:r>
        <w:rPr>
          <w:spacing w:val="-4"/>
          <w:sz w:val="21"/>
        </w:rPr>
        <w:t xml:space="preserve"> </w:t>
      </w:r>
      <w:r>
        <w:rPr>
          <w:sz w:val="21"/>
        </w:rPr>
        <w:t>on account</w:t>
      </w:r>
      <w:r>
        <w:rPr>
          <w:spacing w:val="-5"/>
          <w:sz w:val="21"/>
        </w:rPr>
        <w:t xml:space="preserve"> </w:t>
      </w:r>
      <w:r>
        <w:rPr>
          <w:sz w:val="21"/>
        </w:rPr>
        <w:t>balance,</w:t>
      </w:r>
      <w:r>
        <w:rPr>
          <w:spacing w:val="3"/>
          <w:sz w:val="21"/>
        </w:rPr>
        <w:t xml:space="preserve"> </w:t>
      </w:r>
      <w:r>
        <w:rPr>
          <w:sz w:val="21"/>
        </w:rPr>
        <w:t>transaction details,</w:t>
      </w:r>
      <w:r>
        <w:rPr>
          <w:spacing w:val="-44"/>
          <w:sz w:val="21"/>
        </w:rPr>
        <w:t xml:space="preserve"> </w:t>
      </w:r>
      <w:r>
        <w:rPr>
          <w:sz w:val="21"/>
        </w:rPr>
        <w:t>statement,</w:t>
      </w:r>
      <w:r>
        <w:rPr>
          <w:spacing w:val="-9"/>
          <w:sz w:val="21"/>
        </w:rPr>
        <w:t xml:space="preserve"> </w:t>
      </w:r>
      <w:r>
        <w:rPr>
          <w:sz w:val="21"/>
        </w:rPr>
        <w:t>fees</w:t>
      </w:r>
      <w:r>
        <w:rPr>
          <w:spacing w:val="33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charges.</w:t>
      </w:r>
    </w:p>
    <w:p w14:paraId="110D3A2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1" w:line="253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Open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new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accounts/closing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accounts,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verifying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KYC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of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customers</w:t>
      </w:r>
    </w:p>
    <w:p w14:paraId="437DBE7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37" w:lineRule="auto"/>
        <w:ind w:right="655"/>
        <w:rPr>
          <w:rFonts w:ascii="Wingdings" w:hAnsi="Wingdings"/>
          <w:sz w:val="21"/>
        </w:rPr>
      </w:pPr>
      <w:r>
        <w:rPr>
          <w:sz w:val="21"/>
        </w:rPr>
        <w:t>Data entry and updating personal</w:t>
      </w:r>
      <w:r>
        <w:rPr>
          <w:spacing w:val="1"/>
          <w:sz w:val="21"/>
        </w:rPr>
        <w:t xml:space="preserve"> </w:t>
      </w:r>
      <w:r>
        <w:rPr>
          <w:sz w:val="21"/>
        </w:rPr>
        <w:t>details</w:t>
      </w:r>
      <w:r>
        <w:rPr>
          <w:spacing w:val="1"/>
          <w:sz w:val="21"/>
        </w:rPr>
        <w:t xml:space="preserve"> </w:t>
      </w:r>
      <w:r>
        <w:rPr>
          <w:sz w:val="21"/>
        </w:rPr>
        <w:t>of</w:t>
      </w:r>
      <w:r>
        <w:rPr>
          <w:spacing w:val="1"/>
          <w:sz w:val="21"/>
        </w:rPr>
        <w:t xml:space="preserve"> </w:t>
      </w:r>
      <w:r>
        <w:rPr>
          <w:sz w:val="21"/>
        </w:rPr>
        <w:t>individual and</w:t>
      </w:r>
      <w:r>
        <w:rPr>
          <w:spacing w:val="1"/>
          <w:sz w:val="21"/>
        </w:rPr>
        <w:t xml:space="preserve"> </w:t>
      </w:r>
      <w:r>
        <w:rPr>
          <w:sz w:val="21"/>
        </w:rPr>
        <w:t>business customers such</w:t>
      </w:r>
      <w:r>
        <w:rPr>
          <w:spacing w:val="1"/>
          <w:sz w:val="21"/>
        </w:rPr>
        <w:t xml:space="preserve"> </w:t>
      </w:r>
      <w:r>
        <w:rPr>
          <w:sz w:val="21"/>
        </w:rPr>
        <w:t>as addresses,</w:t>
      </w:r>
      <w:r>
        <w:rPr>
          <w:spacing w:val="1"/>
          <w:sz w:val="21"/>
        </w:rPr>
        <w:t xml:space="preserve"> </w:t>
      </w:r>
      <w:r>
        <w:rPr>
          <w:sz w:val="21"/>
        </w:rPr>
        <w:t>names,</w:t>
      </w:r>
      <w:r>
        <w:rPr>
          <w:spacing w:val="1"/>
          <w:sz w:val="21"/>
        </w:rPr>
        <w:t xml:space="preserve"> </w:t>
      </w:r>
      <w:proofErr w:type="spellStart"/>
      <w:proofErr w:type="gramStart"/>
      <w:r>
        <w:rPr>
          <w:sz w:val="21"/>
        </w:rPr>
        <w:t>contactdetails</w:t>
      </w:r>
      <w:proofErr w:type="spellEnd"/>
      <w:proofErr w:type="gramEnd"/>
      <w:r>
        <w:rPr>
          <w:spacing w:val="-11"/>
          <w:sz w:val="21"/>
        </w:rPr>
        <w:t xml:space="preserve"> </w:t>
      </w:r>
      <w:r>
        <w:rPr>
          <w:sz w:val="21"/>
        </w:rPr>
        <w:t>etc.</w:t>
      </w:r>
    </w:p>
    <w:p w14:paraId="4A01CD90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ind w:right="1130"/>
        <w:rPr>
          <w:rFonts w:ascii="Wingdings" w:hAnsi="Wingdings"/>
          <w:sz w:val="21"/>
        </w:rPr>
      </w:pPr>
      <w:r>
        <w:rPr>
          <w:spacing w:val="-1"/>
          <w:sz w:val="21"/>
        </w:rPr>
        <w:t>Participated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marketing</w:t>
      </w:r>
      <w:r>
        <w:rPr>
          <w:spacing w:val="-12"/>
          <w:sz w:val="21"/>
        </w:rPr>
        <w:t xml:space="preserve"> </w:t>
      </w:r>
      <w:r>
        <w:rPr>
          <w:sz w:val="21"/>
        </w:rPr>
        <w:t>activities</w:t>
      </w:r>
      <w:r>
        <w:rPr>
          <w:spacing w:val="-9"/>
          <w:sz w:val="21"/>
        </w:rPr>
        <w:t xml:space="preserve"> </w:t>
      </w:r>
      <w:r>
        <w:rPr>
          <w:sz w:val="21"/>
        </w:rPr>
        <w:t>for</w:t>
      </w:r>
      <w:r>
        <w:rPr>
          <w:spacing w:val="-11"/>
          <w:sz w:val="21"/>
        </w:rPr>
        <w:t xml:space="preserve"> </w:t>
      </w:r>
      <w:r>
        <w:rPr>
          <w:sz w:val="21"/>
        </w:rPr>
        <w:t>selling</w:t>
      </w:r>
      <w:r>
        <w:rPr>
          <w:spacing w:val="-11"/>
          <w:sz w:val="21"/>
        </w:rPr>
        <w:t xml:space="preserve"> </w:t>
      </w:r>
      <w:r>
        <w:rPr>
          <w:sz w:val="21"/>
        </w:rPr>
        <w:t>liability</w:t>
      </w:r>
      <w:r>
        <w:rPr>
          <w:spacing w:val="-9"/>
          <w:sz w:val="21"/>
        </w:rPr>
        <w:t xml:space="preserve"> </w:t>
      </w:r>
      <w:r>
        <w:rPr>
          <w:sz w:val="21"/>
        </w:rPr>
        <w:t>product</w:t>
      </w:r>
      <w:r>
        <w:rPr>
          <w:spacing w:val="-11"/>
          <w:sz w:val="21"/>
        </w:rPr>
        <w:t xml:space="preserve"> </w:t>
      </w:r>
      <w:r>
        <w:rPr>
          <w:sz w:val="21"/>
        </w:rPr>
        <w:t>i.e.</w:t>
      </w:r>
      <w:r>
        <w:rPr>
          <w:spacing w:val="-9"/>
          <w:sz w:val="21"/>
        </w:rPr>
        <w:t xml:space="preserve"> </w:t>
      </w:r>
      <w:r>
        <w:rPr>
          <w:sz w:val="21"/>
        </w:rPr>
        <w:t>(Current</w:t>
      </w:r>
      <w:r>
        <w:rPr>
          <w:spacing w:val="-10"/>
          <w:sz w:val="21"/>
        </w:rPr>
        <w:t xml:space="preserve"> </w:t>
      </w:r>
      <w:r>
        <w:rPr>
          <w:sz w:val="21"/>
        </w:rPr>
        <w:t>account,</w:t>
      </w:r>
      <w:r>
        <w:rPr>
          <w:spacing w:val="-9"/>
          <w:sz w:val="21"/>
        </w:rPr>
        <w:t xml:space="preserve"> </w:t>
      </w:r>
      <w:r>
        <w:rPr>
          <w:sz w:val="21"/>
        </w:rPr>
        <w:t>saving</w:t>
      </w:r>
      <w:r>
        <w:rPr>
          <w:spacing w:val="-10"/>
          <w:sz w:val="21"/>
        </w:rPr>
        <w:t xml:space="preserve"> </w:t>
      </w:r>
      <w:r>
        <w:rPr>
          <w:sz w:val="21"/>
        </w:rPr>
        <w:t>account,</w:t>
      </w:r>
      <w:r>
        <w:rPr>
          <w:spacing w:val="-9"/>
          <w:sz w:val="21"/>
        </w:rPr>
        <w:t xml:space="preserve"> </w:t>
      </w:r>
      <w:r>
        <w:rPr>
          <w:sz w:val="21"/>
        </w:rPr>
        <w:t>term</w:t>
      </w:r>
      <w:r>
        <w:rPr>
          <w:spacing w:val="1"/>
          <w:sz w:val="21"/>
        </w:rPr>
        <w:t xml:space="preserve"> </w:t>
      </w:r>
      <w:r>
        <w:rPr>
          <w:sz w:val="21"/>
        </w:rPr>
        <w:t>deposits)</w:t>
      </w:r>
      <w:r>
        <w:rPr>
          <w:spacing w:val="-7"/>
          <w:sz w:val="21"/>
        </w:rPr>
        <w:t xml:space="preserve"> </w:t>
      </w:r>
      <w:r>
        <w:rPr>
          <w:sz w:val="21"/>
        </w:rPr>
        <w:t>which</w:t>
      </w:r>
      <w:r>
        <w:rPr>
          <w:spacing w:val="-11"/>
          <w:sz w:val="21"/>
        </w:rPr>
        <w:t xml:space="preserve"> </w:t>
      </w:r>
      <w:r>
        <w:rPr>
          <w:sz w:val="21"/>
        </w:rPr>
        <w:t>resulted</w:t>
      </w:r>
      <w:r>
        <w:rPr>
          <w:spacing w:val="-7"/>
          <w:sz w:val="21"/>
        </w:rPr>
        <w:t xml:space="preserve"> </w:t>
      </w:r>
      <w:r>
        <w:rPr>
          <w:sz w:val="21"/>
        </w:rPr>
        <w:t>in</w:t>
      </w:r>
      <w:r>
        <w:rPr>
          <w:spacing w:val="-10"/>
          <w:sz w:val="21"/>
        </w:rPr>
        <w:t xml:space="preserve"> </w:t>
      </w:r>
      <w:r>
        <w:rPr>
          <w:sz w:val="21"/>
        </w:rPr>
        <w:t>achieving</w:t>
      </w:r>
      <w:r>
        <w:rPr>
          <w:spacing w:val="-10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target</w:t>
      </w:r>
      <w:r>
        <w:rPr>
          <w:spacing w:val="-8"/>
          <w:sz w:val="21"/>
        </w:rPr>
        <w:t xml:space="preserve"> </w:t>
      </w:r>
      <w:r>
        <w:rPr>
          <w:sz w:val="21"/>
        </w:rPr>
        <w:t>deposits</w:t>
      </w:r>
      <w:r>
        <w:rPr>
          <w:spacing w:val="-10"/>
          <w:sz w:val="21"/>
        </w:rPr>
        <w:t xml:space="preserve"> </w:t>
      </w:r>
      <w:r>
        <w:rPr>
          <w:sz w:val="21"/>
        </w:rPr>
        <w:t>set</w:t>
      </w:r>
      <w:r>
        <w:rPr>
          <w:spacing w:val="-4"/>
          <w:sz w:val="21"/>
        </w:rPr>
        <w:t xml:space="preserve"> </w:t>
      </w:r>
      <w:r>
        <w:rPr>
          <w:sz w:val="21"/>
        </w:rPr>
        <w:t>for</w:t>
      </w:r>
      <w:r>
        <w:rPr>
          <w:spacing w:val="-9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branch.</w:t>
      </w:r>
    </w:p>
    <w:p w14:paraId="4237F11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6" w:line="253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Handling</w:t>
      </w:r>
      <w:r>
        <w:rPr>
          <w:spacing w:val="23"/>
          <w:sz w:val="21"/>
        </w:rPr>
        <w:t xml:space="preserve"> </w:t>
      </w:r>
      <w:r>
        <w:rPr>
          <w:spacing w:val="-2"/>
          <w:sz w:val="21"/>
        </w:rPr>
        <w:t>inquiries</w:t>
      </w:r>
      <w:r>
        <w:rPr>
          <w:spacing w:val="25"/>
          <w:sz w:val="21"/>
        </w:rPr>
        <w:t xml:space="preserve"> </w:t>
      </w:r>
      <w:r>
        <w:rPr>
          <w:spacing w:val="-2"/>
          <w:sz w:val="21"/>
        </w:rPr>
        <w:t>for</w:t>
      </w:r>
      <w:r>
        <w:rPr>
          <w:spacing w:val="28"/>
          <w:sz w:val="21"/>
        </w:rPr>
        <w:t xml:space="preserve"> </w:t>
      </w:r>
      <w:r>
        <w:rPr>
          <w:spacing w:val="-1"/>
          <w:sz w:val="21"/>
        </w:rPr>
        <w:t>banking</w:t>
      </w:r>
      <w:r>
        <w:rPr>
          <w:spacing w:val="29"/>
          <w:sz w:val="21"/>
        </w:rPr>
        <w:t xml:space="preserve"> </w:t>
      </w:r>
      <w:r>
        <w:rPr>
          <w:spacing w:val="-1"/>
          <w:sz w:val="21"/>
        </w:rPr>
        <w:t>services</w:t>
      </w:r>
      <w:r>
        <w:rPr>
          <w:spacing w:val="26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21"/>
          <w:sz w:val="21"/>
        </w:rPr>
        <w:t xml:space="preserve"> </w:t>
      </w:r>
      <w:r>
        <w:rPr>
          <w:spacing w:val="-1"/>
          <w:sz w:val="21"/>
        </w:rPr>
        <w:t>promoting</w:t>
      </w:r>
      <w:r>
        <w:rPr>
          <w:spacing w:val="28"/>
          <w:sz w:val="21"/>
        </w:rPr>
        <w:t xml:space="preserve"> </w:t>
      </w:r>
      <w:r>
        <w:rPr>
          <w:spacing w:val="-1"/>
          <w:sz w:val="21"/>
        </w:rPr>
        <w:t>various</w:t>
      </w:r>
      <w:r>
        <w:rPr>
          <w:spacing w:val="30"/>
          <w:sz w:val="21"/>
        </w:rPr>
        <w:t xml:space="preserve"> </w:t>
      </w:r>
      <w:r>
        <w:rPr>
          <w:spacing w:val="-1"/>
          <w:sz w:val="21"/>
        </w:rPr>
        <w:t>products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and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services.</w:t>
      </w:r>
    </w:p>
    <w:p w14:paraId="7729E3A3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53" w:lineRule="exact"/>
        <w:rPr>
          <w:rFonts w:ascii="Wingdings" w:hAnsi="Wingdings"/>
          <w:sz w:val="21"/>
        </w:rPr>
      </w:pPr>
      <w:r>
        <w:rPr>
          <w:spacing w:val="-2"/>
          <w:sz w:val="21"/>
        </w:rPr>
        <w:t>Handling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cash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transactions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cash</w:t>
      </w:r>
      <w:r>
        <w:rPr>
          <w:spacing w:val="-10"/>
          <w:sz w:val="21"/>
        </w:rPr>
        <w:t xml:space="preserve"> </w:t>
      </w:r>
      <w:r>
        <w:rPr>
          <w:spacing w:val="-1"/>
          <w:sz w:val="21"/>
        </w:rPr>
        <w:t>balancing.</w:t>
      </w:r>
    </w:p>
    <w:p w14:paraId="1D0ED8F5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3"/>
        <w:ind w:right="294"/>
        <w:rPr>
          <w:rFonts w:ascii="Wingdings" w:hAnsi="Wingdings"/>
          <w:sz w:val="21"/>
        </w:rPr>
      </w:pPr>
      <w:r>
        <w:rPr>
          <w:sz w:val="21"/>
        </w:rPr>
        <w:t>Ensuring</w:t>
      </w:r>
      <w:r>
        <w:rPr>
          <w:spacing w:val="7"/>
          <w:sz w:val="21"/>
        </w:rPr>
        <w:t xml:space="preserve"> </w:t>
      </w:r>
      <w:r>
        <w:rPr>
          <w:sz w:val="21"/>
        </w:rPr>
        <w:t>that</w:t>
      </w:r>
      <w:r>
        <w:rPr>
          <w:spacing w:val="6"/>
          <w:sz w:val="21"/>
        </w:rPr>
        <w:t xml:space="preserve"> </w:t>
      </w:r>
      <w:r>
        <w:rPr>
          <w:sz w:val="21"/>
        </w:rPr>
        <w:t>the</w:t>
      </w:r>
      <w:r>
        <w:rPr>
          <w:spacing w:val="8"/>
          <w:sz w:val="21"/>
        </w:rPr>
        <w:t xml:space="preserve"> </w:t>
      </w:r>
      <w:r>
        <w:rPr>
          <w:sz w:val="21"/>
        </w:rPr>
        <w:t>cash</w:t>
      </w:r>
      <w:r>
        <w:rPr>
          <w:spacing w:val="5"/>
          <w:sz w:val="21"/>
        </w:rPr>
        <w:t xml:space="preserve"> </w:t>
      </w:r>
      <w:r>
        <w:rPr>
          <w:sz w:val="21"/>
        </w:rPr>
        <w:t>receipt</w:t>
      </w:r>
      <w:r>
        <w:rPr>
          <w:spacing w:val="8"/>
          <w:sz w:val="21"/>
        </w:rPr>
        <w:t xml:space="preserve"> </w:t>
      </w:r>
      <w:r>
        <w:rPr>
          <w:sz w:val="21"/>
        </w:rPr>
        <w:t>and</w:t>
      </w:r>
      <w:r>
        <w:rPr>
          <w:spacing w:val="7"/>
          <w:sz w:val="21"/>
        </w:rPr>
        <w:t xml:space="preserve"> </w:t>
      </w:r>
      <w:r>
        <w:rPr>
          <w:sz w:val="21"/>
        </w:rPr>
        <w:t>payments</w:t>
      </w:r>
      <w:r>
        <w:rPr>
          <w:spacing w:val="7"/>
          <w:sz w:val="21"/>
        </w:rPr>
        <w:t xml:space="preserve"> </w:t>
      </w:r>
      <w:r>
        <w:rPr>
          <w:sz w:val="21"/>
        </w:rPr>
        <w:t>during</w:t>
      </w:r>
      <w:r>
        <w:rPr>
          <w:spacing w:val="5"/>
          <w:sz w:val="21"/>
        </w:rPr>
        <w:t xml:space="preserve"> </w:t>
      </w:r>
      <w:r>
        <w:rPr>
          <w:sz w:val="21"/>
        </w:rPr>
        <w:t>the</w:t>
      </w:r>
      <w:r>
        <w:rPr>
          <w:spacing w:val="6"/>
          <w:sz w:val="21"/>
        </w:rPr>
        <w:t xml:space="preserve"> </w:t>
      </w:r>
      <w:r>
        <w:rPr>
          <w:sz w:val="21"/>
        </w:rPr>
        <w:t>day</w:t>
      </w:r>
      <w:r>
        <w:rPr>
          <w:spacing w:val="8"/>
          <w:sz w:val="21"/>
        </w:rPr>
        <w:t xml:space="preserve"> </w:t>
      </w:r>
      <w:r>
        <w:rPr>
          <w:sz w:val="21"/>
        </w:rPr>
        <w:t>are</w:t>
      </w:r>
      <w:r>
        <w:rPr>
          <w:spacing w:val="25"/>
          <w:sz w:val="21"/>
        </w:rPr>
        <w:t xml:space="preserve"> </w:t>
      </w:r>
      <w:r>
        <w:rPr>
          <w:sz w:val="21"/>
        </w:rPr>
        <w:t>duly</w:t>
      </w:r>
      <w:r>
        <w:rPr>
          <w:spacing w:val="-6"/>
          <w:sz w:val="21"/>
        </w:rPr>
        <w:t xml:space="preserve"> </w:t>
      </w:r>
      <w:r>
        <w:rPr>
          <w:sz w:val="21"/>
        </w:rPr>
        <w:t>accounted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7"/>
          <w:sz w:val="21"/>
        </w:rPr>
        <w:t xml:space="preserve"> </w:t>
      </w:r>
      <w:r>
        <w:rPr>
          <w:sz w:val="21"/>
        </w:rPr>
        <w:t>there</w:t>
      </w:r>
      <w:r>
        <w:rPr>
          <w:spacing w:val="-4"/>
          <w:sz w:val="21"/>
        </w:rPr>
        <w:t xml:space="preserve"> </w:t>
      </w:r>
      <w:r>
        <w:rPr>
          <w:sz w:val="21"/>
        </w:rPr>
        <w:t>is</w:t>
      </w:r>
      <w:r>
        <w:rPr>
          <w:spacing w:val="-7"/>
          <w:sz w:val="21"/>
        </w:rPr>
        <w:t xml:space="preserve"> </w:t>
      </w:r>
      <w:r>
        <w:rPr>
          <w:sz w:val="21"/>
        </w:rPr>
        <w:t>no</w:t>
      </w:r>
      <w:r>
        <w:rPr>
          <w:spacing w:val="-7"/>
          <w:sz w:val="21"/>
        </w:rPr>
        <w:t xml:space="preserve"> </w:t>
      </w:r>
      <w:r>
        <w:rPr>
          <w:sz w:val="21"/>
        </w:rPr>
        <w:t>shortage/excess</w:t>
      </w:r>
      <w:r>
        <w:rPr>
          <w:spacing w:val="1"/>
          <w:sz w:val="21"/>
        </w:rPr>
        <w:t xml:space="preserve"> </w:t>
      </w:r>
      <w:r>
        <w:rPr>
          <w:sz w:val="21"/>
        </w:rPr>
        <w:t>cash</w:t>
      </w:r>
      <w:r>
        <w:rPr>
          <w:spacing w:val="-16"/>
          <w:sz w:val="21"/>
        </w:rPr>
        <w:t xml:space="preserve"> </w:t>
      </w:r>
      <w:r>
        <w:rPr>
          <w:sz w:val="21"/>
        </w:rPr>
        <w:t>unaccounted</w:t>
      </w:r>
      <w:r>
        <w:rPr>
          <w:spacing w:val="41"/>
          <w:sz w:val="21"/>
        </w:rPr>
        <w:t xml:space="preserve"> </w:t>
      </w:r>
      <w:r>
        <w:rPr>
          <w:sz w:val="21"/>
        </w:rPr>
        <w:t>lying</w:t>
      </w:r>
      <w:r>
        <w:rPr>
          <w:spacing w:val="-13"/>
          <w:sz w:val="21"/>
        </w:rPr>
        <w:t xml:space="preserve"> </w:t>
      </w:r>
      <w:r>
        <w:rPr>
          <w:sz w:val="21"/>
        </w:rPr>
        <w:t>on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counter</w:t>
      </w:r>
    </w:p>
    <w:p w14:paraId="5DA5E27A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"/>
        <w:rPr>
          <w:rFonts w:ascii="Wingdings" w:hAnsi="Wingdings"/>
          <w:sz w:val="21"/>
        </w:rPr>
      </w:pPr>
      <w:r>
        <w:rPr>
          <w:spacing w:val="-3"/>
          <w:sz w:val="21"/>
        </w:rPr>
        <w:t>Processing</w:t>
      </w:r>
      <w:r>
        <w:rPr>
          <w:spacing w:val="-18"/>
          <w:sz w:val="21"/>
        </w:rPr>
        <w:t xml:space="preserve"> </w:t>
      </w:r>
      <w:r>
        <w:rPr>
          <w:spacing w:val="-3"/>
          <w:sz w:val="21"/>
        </w:rPr>
        <w:t>various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transactions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for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customers</w:t>
      </w:r>
    </w:p>
    <w:p w14:paraId="3FEE5A5B" w14:textId="77777777" w:rsidR="001B589F" w:rsidRDefault="001B589F">
      <w:pPr>
        <w:pStyle w:val="BodyText"/>
        <w:spacing w:before="4"/>
        <w:ind w:left="0" w:firstLine="0"/>
      </w:pPr>
    </w:p>
    <w:p w14:paraId="360D2E73" w14:textId="77777777" w:rsidR="001B589F" w:rsidRDefault="00000000">
      <w:pPr>
        <w:pStyle w:val="Heading1"/>
        <w:rPr>
          <w:u w:val="none"/>
        </w:rPr>
      </w:pPr>
      <w:bookmarkStart w:id="3" w:name="SKILLS:"/>
      <w:bookmarkEnd w:id="3"/>
      <w:r>
        <w:rPr>
          <w:color w:val="6E529F"/>
          <w:u w:val="thick" w:color="6E529F"/>
        </w:rPr>
        <w:t>SKILLS:</w:t>
      </w:r>
    </w:p>
    <w:p w14:paraId="32BBC001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2"/>
        <w:ind w:left="568" w:hanging="364"/>
        <w:rPr>
          <w:rFonts w:ascii="Wingdings" w:hAnsi="Wingdings"/>
          <w:sz w:val="21"/>
        </w:rPr>
      </w:pPr>
      <w:r>
        <w:rPr>
          <w:sz w:val="21"/>
        </w:rPr>
        <w:t>Microsoft</w:t>
      </w:r>
      <w:r>
        <w:rPr>
          <w:spacing w:val="-9"/>
          <w:sz w:val="21"/>
        </w:rPr>
        <w:t xml:space="preserve"> </w:t>
      </w:r>
      <w:r>
        <w:rPr>
          <w:sz w:val="21"/>
        </w:rPr>
        <w:t>Office</w:t>
      </w:r>
      <w:r>
        <w:rPr>
          <w:spacing w:val="-8"/>
          <w:sz w:val="21"/>
        </w:rPr>
        <w:t xml:space="preserve"> </w:t>
      </w:r>
      <w:r>
        <w:rPr>
          <w:sz w:val="21"/>
        </w:rPr>
        <w:t>expertise</w:t>
      </w:r>
    </w:p>
    <w:p w14:paraId="67C1B21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Communication</w:t>
      </w:r>
      <w:r>
        <w:rPr>
          <w:spacing w:val="-9"/>
          <w:sz w:val="21"/>
        </w:rPr>
        <w:t xml:space="preserve"> </w:t>
      </w:r>
      <w:r>
        <w:rPr>
          <w:sz w:val="21"/>
        </w:rPr>
        <w:t>(Written,</w:t>
      </w:r>
      <w:r>
        <w:rPr>
          <w:spacing w:val="-9"/>
          <w:sz w:val="21"/>
        </w:rPr>
        <w:t xml:space="preserve"> </w:t>
      </w:r>
      <w:r>
        <w:rPr>
          <w:sz w:val="21"/>
        </w:rPr>
        <w:t>Verbal,</w:t>
      </w:r>
      <w:r>
        <w:rPr>
          <w:spacing w:val="-8"/>
          <w:sz w:val="21"/>
        </w:rPr>
        <w:t xml:space="preserve"> </w:t>
      </w:r>
      <w:r>
        <w:rPr>
          <w:sz w:val="21"/>
        </w:rPr>
        <w:t>Interpersonal)</w:t>
      </w:r>
    </w:p>
    <w:p w14:paraId="0CDAF4E1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Problem</w:t>
      </w:r>
      <w:r>
        <w:rPr>
          <w:spacing w:val="-1"/>
          <w:sz w:val="21"/>
        </w:rPr>
        <w:t xml:space="preserve"> </w:t>
      </w:r>
      <w:r>
        <w:rPr>
          <w:sz w:val="21"/>
        </w:rPr>
        <w:t>Solving</w:t>
      </w:r>
    </w:p>
    <w:p w14:paraId="46F11642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Attention</w:t>
      </w:r>
      <w:r>
        <w:rPr>
          <w:spacing w:val="-6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details</w:t>
      </w:r>
    </w:p>
    <w:p w14:paraId="29EFB67F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Documentation</w:t>
      </w:r>
      <w:r>
        <w:rPr>
          <w:spacing w:val="-5"/>
          <w:sz w:val="21"/>
        </w:rPr>
        <w:t xml:space="preserve"> </w:t>
      </w:r>
      <w:r>
        <w:rPr>
          <w:sz w:val="21"/>
        </w:rPr>
        <w:t>&amp;</w:t>
      </w:r>
      <w:r>
        <w:rPr>
          <w:spacing w:val="-4"/>
          <w:sz w:val="21"/>
        </w:rPr>
        <w:t xml:space="preserve"> </w:t>
      </w:r>
      <w:r>
        <w:rPr>
          <w:sz w:val="21"/>
        </w:rPr>
        <w:t>organization</w:t>
      </w:r>
      <w:r>
        <w:rPr>
          <w:spacing w:val="-4"/>
          <w:sz w:val="21"/>
        </w:rPr>
        <w:t xml:space="preserve"> </w:t>
      </w:r>
      <w:r>
        <w:rPr>
          <w:sz w:val="21"/>
        </w:rPr>
        <w:t>Skills</w:t>
      </w:r>
    </w:p>
    <w:p w14:paraId="6C38FBC7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Knowledge in</w:t>
      </w:r>
      <w:r>
        <w:rPr>
          <w:spacing w:val="-4"/>
          <w:sz w:val="21"/>
        </w:rPr>
        <w:t xml:space="preserve"> </w:t>
      </w:r>
      <w:r>
        <w:rPr>
          <w:sz w:val="21"/>
        </w:rPr>
        <w:t>risk</w:t>
      </w:r>
      <w:r>
        <w:rPr>
          <w:spacing w:val="-1"/>
          <w:sz w:val="21"/>
        </w:rPr>
        <w:t xml:space="preserve"> </w:t>
      </w:r>
      <w:r>
        <w:rPr>
          <w:sz w:val="21"/>
        </w:rPr>
        <w:t>analysis</w:t>
      </w:r>
    </w:p>
    <w:p w14:paraId="611FF2BC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Investigation</w:t>
      </w:r>
      <w:r>
        <w:rPr>
          <w:spacing w:val="-6"/>
          <w:sz w:val="21"/>
        </w:rPr>
        <w:t xml:space="preserve"> </w:t>
      </w:r>
      <w:r>
        <w:rPr>
          <w:sz w:val="21"/>
        </w:rPr>
        <w:t>skills</w:t>
      </w:r>
    </w:p>
    <w:p w14:paraId="21AFF070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5"/>
        <w:ind w:left="568" w:hanging="364"/>
        <w:rPr>
          <w:rFonts w:ascii="Wingdings" w:hAnsi="Wingdings"/>
          <w:sz w:val="21"/>
        </w:rPr>
      </w:pPr>
      <w:r>
        <w:rPr>
          <w:sz w:val="21"/>
        </w:rPr>
        <w:t>Complaint</w:t>
      </w:r>
      <w:r>
        <w:rPr>
          <w:spacing w:val="-8"/>
          <w:sz w:val="21"/>
        </w:rPr>
        <w:t xml:space="preserve"> </w:t>
      </w:r>
      <w:r>
        <w:rPr>
          <w:sz w:val="21"/>
        </w:rPr>
        <w:t>resolution</w:t>
      </w:r>
    </w:p>
    <w:p w14:paraId="75A7BFD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74"/>
        <w:ind w:left="568" w:hanging="364"/>
        <w:rPr>
          <w:rFonts w:ascii="Wingdings" w:hAnsi="Wingdings"/>
          <w:sz w:val="21"/>
        </w:rPr>
      </w:pPr>
      <w:r>
        <w:rPr>
          <w:sz w:val="21"/>
        </w:rPr>
        <w:t>Customer</w:t>
      </w:r>
      <w:r>
        <w:rPr>
          <w:spacing w:val="-3"/>
          <w:sz w:val="21"/>
        </w:rPr>
        <w:t xml:space="preserve"> </w:t>
      </w:r>
      <w:r>
        <w:rPr>
          <w:sz w:val="21"/>
        </w:rPr>
        <w:t>Service</w:t>
      </w:r>
    </w:p>
    <w:p w14:paraId="3F7896EB" w14:textId="77777777" w:rsidR="001B589F" w:rsidRDefault="001B589F">
      <w:pPr>
        <w:pStyle w:val="BodyText"/>
        <w:spacing w:before="3"/>
        <w:ind w:left="0" w:firstLine="0"/>
        <w:rPr>
          <w:sz w:val="27"/>
        </w:rPr>
      </w:pPr>
    </w:p>
    <w:p w14:paraId="1042852C" w14:textId="77777777" w:rsidR="001B589F" w:rsidRDefault="00000000">
      <w:pPr>
        <w:pStyle w:val="Heading1"/>
        <w:rPr>
          <w:u w:val="none"/>
        </w:rPr>
      </w:pPr>
      <w:bookmarkStart w:id="4" w:name="RECOGNITION"/>
      <w:bookmarkEnd w:id="4"/>
      <w:r>
        <w:rPr>
          <w:color w:val="6E529F"/>
          <w:u w:val="thick" w:color="6E529F"/>
        </w:rPr>
        <w:t>RECOGNITION</w:t>
      </w:r>
    </w:p>
    <w:p w14:paraId="62FBAD9E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48"/>
        <w:rPr>
          <w:rFonts w:ascii="Wingdings" w:hAnsi="Wingdings"/>
          <w:sz w:val="21"/>
        </w:rPr>
      </w:pPr>
      <w:r>
        <w:rPr>
          <w:position w:val="1"/>
          <w:sz w:val="21"/>
        </w:rPr>
        <w:t>Received</w:t>
      </w:r>
      <w:r>
        <w:rPr>
          <w:spacing w:val="-11"/>
          <w:position w:val="1"/>
          <w:sz w:val="21"/>
        </w:rPr>
        <w:t xml:space="preserve"> </w:t>
      </w:r>
      <w:r>
        <w:rPr>
          <w:position w:val="1"/>
          <w:sz w:val="21"/>
        </w:rPr>
        <w:t>appreciation</w:t>
      </w:r>
      <w:r>
        <w:rPr>
          <w:spacing w:val="-9"/>
          <w:position w:val="1"/>
          <w:sz w:val="21"/>
        </w:rPr>
        <w:t xml:space="preserve"> </w:t>
      </w:r>
      <w:r>
        <w:rPr>
          <w:position w:val="1"/>
          <w:sz w:val="21"/>
        </w:rPr>
        <w:t>from</w:t>
      </w:r>
      <w:r>
        <w:rPr>
          <w:spacing w:val="-7"/>
          <w:position w:val="1"/>
          <w:sz w:val="21"/>
        </w:rPr>
        <w:t xml:space="preserve"> </w:t>
      </w:r>
      <w:r>
        <w:rPr>
          <w:sz w:val="21"/>
        </w:rPr>
        <w:t>top</w:t>
      </w:r>
      <w:r>
        <w:rPr>
          <w:spacing w:val="-6"/>
          <w:sz w:val="21"/>
        </w:rPr>
        <w:t xml:space="preserve"> </w:t>
      </w:r>
      <w:r>
        <w:rPr>
          <w:sz w:val="21"/>
        </w:rPr>
        <w:t>management</w:t>
      </w:r>
      <w:r>
        <w:rPr>
          <w:spacing w:val="-6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maintaining</w:t>
      </w:r>
      <w:r>
        <w:rPr>
          <w:spacing w:val="-5"/>
          <w:sz w:val="21"/>
        </w:rPr>
        <w:t xml:space="preserve"> </w:t>
      </w:r>
      <w:r>
        <w:rPr>
          <w:sz w:val="21"/>
        </w:rPr>
        <w:t>excellent</w:t>
      </w:r>
      <w:r>
        <w:rPr>
          <w:spacing w:val="-5"/>
          <w:sz w:val="21"/>
        </w:rPr>
        <w:t xml:space="preserve"> </w:t>
      </w:r>
      <w:r>
        <w:rPr>
          <w:sz w:val="21"/>
        </w:rPr>
        <w:t>customer</w:t>
      </w:r>
      <w:r>
        <w:rPr>
          <w:spacing w:val="-7"/>
          <w:sz w:val="21"/>
        </w:rPr>
        <w:t xml:space="preserve"> </w:t>
      </w:r>
      <w:r>
        <w:rPr>
          <w:sz w:val="21"/>
        </w:rPr>
        <w:t>services</w:t>
      </w:r>
      <w:r>
        <w:rPr>
          <w:spacing w:val="-1"/>
          <w:sz w:val="21"/>
        </w:rPr>
        <w:t xml:space="preserve"> </w:t>
      </w:r>
      <w:r>
        <w:rPr>
          <w:sz w:val="21"/>
        </w:rPr>
        <w:t>quality</w:t>
      </w:r>
      <w:r>
        <w:rPr>
          <w:position w:val="1"/>
          <w:sz w:val="21"/>
        </w:rPr>
        <w:t>.</w:t>
      </w:r>
    </w:p>
    <w:p w14:paraId="6C406EEC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rPr>
          <w:rFonts w:ascii="Wingdings" w:hAnsi="Wingdings"/>
          <w:sz w:val="21"/>
        </w:rPr>
      </w:pPr>
      <w:r>
        <w:rPr>
          <w:spacing w:val="-1"/>
          <w:sz w:val="21"/>
        </w:rPr>
        <w:t>Successfully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implemented</w:t>
      </w:r>
      <w:r>
        <w:rPr>
          <w:spacing w:val="-12"/>
          <w:sz w:val="21"/>
        </w:rPr>
        <w:t xml:space="preserve"> </w:t>
      </w:r>
      <w:r>
        <w:rPr>
          <w:spacing w:val="-1"/>
          <w:sz w:val="21"/>
        </w:rPr>
        <w:t>processes</w:t>
      </w:r>
      <w:r>
        <w:rPr>
          <w:spacing w:val="-5"/>
          <w:sz w:val="21"/>
        </w:rPr>
        <w:t xml:space="preserve"> </w:t>
      </w:r>
      <w:r>
        <w:rPr>
          <w:spacing w:val="-1"/>
          <w:sz w:val="21"/>
        </w:rPr>
        <w:t>of</w:t>
      </w:r>
      <w:r>
        <w:rPr>
          <w:spacing w:val="-9"/>
          <w:sz w:val="21"/>
        </w:rPr>
        <w:t xml:space="preserve"> </w:t>
      </w:r>
      <w:r>
        <w:rPr>
          <w:spacing w:val="-1"/>
          <w:sz w:val="21"/>
        </w:rPr>
        <w:t>different</w:t>
      </w:r>
      <w:r>
        <w:rPr>
          <w:spacing w:val="-11"/>
          <w:sz w:val="21"/>
        </w:rPr>
        <w:t xml:space="preserve"> </w:t>
      </w:r>
      <w:r>
        <w:rPr>
          <w:spacing w:val="-1"/>
          <w:sz w:val="21"/>
        </w:rPr>
        <w:t>banks</w:t>
      </w:r>
      <w:r>
        <w:rPr>
          <w:spacing w:val="-2"/>
          <w:sz w:val="21"/>
        </w:rPr>
        <w:t xml:space="preserve"> </w:t>
      </w:r>
      <w:r>
        <w:rPr>
          <w:spacing w:val="-1"/>
          <w:sz w:val="21"/>
        </w:rPr>
        <w:t>i.e.</w:t>
      </w:r>
      <w:r>
        <w:rPr>
          <w:sz w:val="21"/>
        </w:rPr>
        <w:t xml:space="preserve"> </w:t>
      </w:r>
      <w:r>
        <w:rPr>
          <w:spacing w:val="-1"/>
          <w:sz w:val="21"/>
        </w:rPr>
        <w:t>Emirates</w:t>
      </w:r>
      <w:r>
        <w:rPr>
          <w:spacing w:val="-2"/>
          <w:sz w:val="21"/>
        </w:rPr>
        <w:t xml:space="preserve"> </w:t>
      </w:r>
      <w:r>
        <w:rPr>
          <w:spacing w:val="-1"/>
          <w:sz w:val="21"/>
        </w:rPr>
        <w:t>Islamic</w:t>
      </w:r>
      <w:r>
        <w:rPr>
          <w:spacing w:val="-8"/>
          <w:sz w:val="21"/>
        </w:rPr>
        <w:t xml:space="preserve"> </w:t>
      </w:r>
      <w:r>
        <w:rPr>
          <w:sz w:val="21"/>
        </w:rPr>
        <w:t>Bank,</w:t>
      </w:r>
      <w:r>
        <w:rPr>
          <w:spacing w:val="-7"/>
          <w:sz w:val="21"/>
        </w:rPr>
        <w:t xml:space="preserve"> </w:t>
      </w:r>
      <w:r>
        <w:rPr>
          <w:sz w:val="21"/>
        </w:rPr>
        <w:t>RAK</w:t>
      </w:r>
      <w:r>
        <w:rPr>
          <w:spacing w:val="-4"/>
          <w:sz w:val="21"/>
        </w:rPr>
        <w:t xml:space="preserve"> </w:t>
      </w:r>
      <w:r>
        <w:rPr>
          <w:sz w:val="21"/>
        </w:rPr>
        <w:t>Bank,</w:t>
      </w:r>
      <w:r>
        <w:rPr>
          <w:spacing w:val="-6"/>
          <w:sz w:val="21"/>
        </w:rPr>
        <w:t xml:space="preserve"> </w:t>
      </w:r>
      <w:r>
        <w:rPr>
          <w:sz w:val="21"/>
        </w:rPr>
        <w:t>ADCB,</w:t>
      </w:r>
      <w:r>
        <w:rPr>
          <w:spacing w:val="-12"/>
          <w:sz w:val="21"/>
        </w:rPr>
        <w:t xml:space="preserve"> </w:t>
      </w:r>
      <w:r>
        <w:rPr>
          <w:sz w:val="21"/>
        </w:rPr>
        <w:t>CBD &amp;</w:t>
      </w:r>
      <w:r>
        <w:rPr>
          <w:spacing w:val="-3"/>
          <w:sz w:val="21"/>
        </w:rPr>
        <w:t xml:space="preserve"> </w:t>
      </w:r>
      <w:r>
        <w:rPr>
          <w:sz w:val="21"/>
        </w:rPr>
        <w:t>SIB.</w:t>
      </w:r>
    </w:p>
    <w:p w14:paraId="7EEC3C7B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5"/>
        <w:rPr>
          <w:rFonts w:ascii="Wingdings" w:hAnsi="Wingdings"/>
          <w:sz w:val="21"/>
        </w:rPr>
      </w:pPr>
      <w:r>
        <w:rPr>
          <w:sz w:val="21"/>
        </w:rPr>
        <w:t>Received</w:t>
      </w:r>
      <w:r>
        <w:rPr>
          <w:spacing w:val="-4"/>
          <w:sz w:val="21"/>
        </w:rPr>
        <w:t xml:space="preserve"> </w:t>
      </w:r>
      <w:r>
        <w:rPr>
          <w:sz w:val="21"/>
        </w:rPr>
        <w:t>appreciation</w:t>
      </w:r>
      <w:r>
        <w:rPr>
          <w:spacing w:val="-4"/>
          <w:sz w:val="21"/>
        </w:rPr>
        <w:t xml:space="preserve"> </w:t>
      </w:r>
      <w:r>
        <w:rPr>
          <w:sz w:val="21"/>
        </w:rPr>
        <w:t>from</w:t>
      </w:r>
      <w:r>
        <w:rPr>
          <w:spacing w:val="-4"/>
          <w:sz w:val="21"/>
        </w:rPr>
        <w:t xml:space="preserve"> </w:t>
      </w:r>
      <w:r>
        <w:rPr>
          <w:sz w:val="21"/>
        </w:rPr>
        <w:t>Group</w:t>
      </w:r>
      <w:r>
        <w:rPr>
          <w:spacing w:val="-5"/>
          <w:sz w:val="21"/>
        </w:rPr>
        <w:t xml:space="preserve"> </w:t>
      </w:r>
      <w:r>
        <w:rPr>
          <w:sz w:val="21"/>
        </w:rPr>
        <w:t>Head</w:t>
      </w:r>
      <w:r>
        <w:rPr>
          <w:spacing w:val="-6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recovering</w:t>
      </w:r>
      <w:r>
        <w:rPr>
          <w:spacing w:val="-4"/>
          <w:sz w:val="21"/>
        </w:rPr>
        <w:t xml:space="preserve"> </w:t>
      </w:r>
      <w:r>
        <w:rPr>
          <w:sz w:val="21"/>
        </w:rPr>
        <w:t>overdue</w:t>
      </w:r>
      <w:r>
        <w:rPr>
          <w:spacing w:val="-2"/>
          <w:sz w:val="21"/>
        </w:rPr>
        <w:t xml:space="preserve"> </w:t>
      </w:r>
      <w:r>
        <w:rPr>
          <w:sz w:val="21"/>
        </w:rPr>
        <w:t>loan</w:t>
      </w:r>
      <w:r>
        <w:rPr>
          <w:spacing w:val="-6"/>
          <w:sz w:val="21"/>
        </w:rPr>
        <w:t xml:space="preserve"> </w:t>
      </w:r>
      <w:r>
        <w:rPr>
          <w:sz w:val="21"/>
        </w:rPr>
        <w:t>account</w:t>
      </w:r>
      <w:r>
        <w:rPr>
          <w:spacing w:val="-2"/>
          <w:sz w:val="21"/>
        </w:rPr>
        <w:t xml:space="preserve"> </w:t>
      </w:r>
      <w:r>
        <w:rPr>
          <w:sz w:val="21"/>
        </w:rPr>
        <w:t>payments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2"/>
          <w:sz w:val="21"/>
        </w:rPr>
        <w:t xml:space="preserve"> </w:t>
      </w:r>
      <w:proofErr w:type="gramStart"/>
      <w:r>
        <w:rPr>
          <w:sz w:val="21"/>
        </w:rPr>
        <w:t>year</w:t>
      </w:r>
      <w:proofErr w:type="gramEnd"/>
      <w:r>
        <w:rPr>
          <w:spacing w:val="-7"/>
          <w:sz w:val="21"/>
        </w:rPr>
        <w:t xml:space="preserve"> </w:t>
      </w:r>
      <w:r>
        <w:rPr>
          <w:sz w:val="21"/>
        </w:rPr>
        <w:t>2013.</w:t>
      </w:r>
    </w:p>
    <w:p w14:paraId="47D9387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3"/>
        <w:rPr>
          <w:rFonts w:ascii="Wingdings" w:hAnsi="Wingdings"/>
        </w:rPr>
      </w:pPr>
      <w:r>
        <w:rPr>
          <w:sz w:val="21"/>
        </w:rPr>
        <w:t>Processed</w:t>
      </w:r>
      <w:r>
        <w:rPr>
          <w:spacing w:val="-4"/>
          <w:sz w:val="21"/>
        </w:rPr>
        <w:t xml:space="preserve"> </w:t>
      </w:r>
      <w:r>
        <w:rPr>
          <w:sz w:val="21"/>
        </w:rPr>
        <w:t>highest</w:t>
      </w:r>
      <w:r>
        <w:rPr>
          <w:spacing w:val="-3"/>
          <w:sz w:val="21"/>
        </w:rPr>
        <w:t xml:space="preserve"> </w:t>
      </w:r>
      <w:r>
        <w:rPr>
          <w:sz w:val="21"/>
        </w:rPr>
        <w:t>number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2"/>
          <w:sz w:val="21"/>
        </w:rPr>
        <w:t xml:space="preserve"> </w:t>
      </w:r>
      <w:proofErr w:type="gramStart"/>
      <w:r>
        <w:rPr>
          <w:sz w:val="21"/>
        </w:rPr>
        <w:t>account</w:t>
      </w:r>
      <w:proofErr w:type="gramEnd"/>
      <w:r>
        <w:rPr>
          <w:spacing w:val="-6"/>
          <w:sz w:val="21"/>
        </w:rPr>
        <w:t xml:space="preserve"> </w:t>
      </w:r>
      <w:r>
        <w:rPr>
          <w:sz w:val="21"/>
        </w:rPr>
        <w:t>opening</w:t>
      </w:r>
      <w:r>
        <w:rPr>
          <w:spacing w:val="-7"/>
          <w:sz w:val="21"/>
        </w:rPr>
        <w:t xml:space="preserve"> </w:t>
      </w:r>
      <w:r>
        <w:rPr>
          <w:sz w:val="21"/>
        </w:rPr>
        <w:t>request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5"/>
          <w:sz w:val="21"/>
        </w:rPr>
        <w:t xml:space="preserve"> </w:t>
      </w:r>
      <w:r>
        <w:rPr>
          <w:sz w:val="21"/>
        </w:rPr>
        <w:t>consecutive</w:t>
      </w:r>
      <w:r>
        <w:rPr>
          <w:spacing w:val="-7"/>
          <w:sz w:val="21"/>
        </w:rPr>
        <w:t xml:space="preserve"> </w:t>
      </w:r>
      <w:r>
        <w:rPr>
          <w:sz w:val="21"/>
        </w:rPr>
        <w:t>2</w:t>
      </w:r>
      <w:r>
        <w:rPr>
          <w:spacing w:val="-2"/>
          <w:sz w:val="21"/>
        </w:rPr>
        <w:t xml:space="preserve"> </w:t>
      </w:r>
      <w:r>
        <w:rPr>
          <w:sz w:val="21"/>
        </w:rPr>
        <w:t>quarters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7"/>
          <w:sz w:val="21"/>
        </w:rPr>
        <w:t xml:space="preserve"> </w:t>
      </w:r>
      <w:r>
        <w:rPr>
          <w:sz w:val="21"/>
        </w:rPr>
        <w:t>2010</w:t>
      </w:r>
      <w:r>
        <w:t>.</w:t>
      </w:r>
    </w:p>
    <w:p w14:paraId="7358EC59" w14:textId="77777777" w:rsidR="001B589F" w:rsidRDefault="001B589F">
      <w:pPr>
        <w:pStyle w:val="BodyText"/>
        <w:spacing w:before="2"/>
        <w:ind w:left="0" w:firstLine="0"/>
        <w:rPr>
          <w:sz w:val="34"/>
        </w:rPr>
      </w:pPr>
    </w:p>
    <w:p w14:paraId="3570037A" w14:textId="77777777" w:rsidR="001B589F" w:rsidRDefault="00000000">
      <w:pPr>
        <w:pStyle w:val="Heading1"/>
        <w:rPr>
          <w:u w:val="none"/>
        </w:rPr>
      </w:pPr>
      <w:bookmarkStart w:id="5" w:name="CERTIFICATION"/>
      <w:bookmarkEnd w:id="5"/>
      <w:r>
        <w:rPr>
          <w:color w:val="6E529F"/>
          <w:u w:val="thick" w:color="6E529F"/>
        </w:rPr>
        <w:t>CERTIFICATION</w:t>
      </w:r>
    </w:p>
    <w:p w14:paraId="25421D96" w14:textId="77777777" w:rsidR="001B589F" w:rsidRDefault="001B589F">
      <w:pPr>
        <w:pStyle w:val="BodyText"/>
        <w:spacing w:before="1"/>
        <w:ind w:left="0" w:firstLine="0"/>
        <w:rPr>
          <w:b/>
          <w:sz w:val="14"/>
        </w:rPr>
      </w:pPr>
    </w:p>
    <w:p w14:paraId="7475DB28" w14:textId="77777777" w:rsidR="001B589F" w:rsidRDefault="00000000">
      <w:pPr>
        <w:pStyle w:val="ListParagraph"/>
        <w:numPr>
          <w:ilvl w:val="0"/>
          <w:numId w:val="1"/>
        </w:numPr>
        <w:tabs>
          <w:tab w:val="left" w:pos="575"/>
        </w:tabs>
        <w:spacing w:before="90"/>
        <w:ind w:left="574" w:hanging="364"/>
        <w:rPr>
          <w:rFonts w:ascii="Wingdings" w:hAnsi="Wingdings"/>
          <w:sz w:val="21"/>
        </w:rPr>
      </w:pPr>
      <w:r>
        <w:rPr>
          <w:sz w:val="21"/>
        </w:rPr>
        <w:t>Completed</w:t>
      </w:r>
      <w:r>
        <w:rPr>
          <w:spacing w:val="-8"/>
          <w:sz w:val="21"/>
        </w:rPr>
        <w:t xml:space="preserve"> </w:t>
      </w:r>
      <w:r>
        <w:rPr>
          <w:sz w:val="21"/>
        </w:rPr>
        <w:t>NISM</w:t>
      </w:r>
      <w:r>
        <w:rPr>
          <w:spacing w:val="-6"/>
          <w:sz w:val="21"/>
        </w:rPr>
        <w:t xml:space="preserve"> </w:t>
      </w:r>
      <w:r>
        <w:rPr>
          <w:sz w:val="21"/>
        </w:rPr>
        <w:t>(National</w:t>
      </w:r>
      <w:r>
        <w:rPr>
          <w:spacing w:val="-6"/>
          <w:sz w:val="21"/>
        </w:rPr>
        <w:t xml:space="preserve"> </w:t>
      </w:r>
      <w:r>
        <w:rPr>
          <w:sz w:val="21"/>
        </w:rPr>
        <w:t>Institutes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securities</w:t>
      </w:r>
      <w:r>
        <w:rPr>
          <w:spacing w:val="-6"/>
          <w:sz w:val="21"/>
        </w:rPr>
        <w:t xml:space="preserve"> </w:t>
      </w:r>
      <w:r>
        <w:rPr>
          <w:sz w:val="21"/>
        </w:rPr>
        <w:t>Market) series</w:t>
      </w:r>
      <w:r>
        <w:rPr>
          <w:spacing w:val="-3"/>
          <w:sz w:val="21"/>
        </w:rPr>
        <w:t xml:space="preserve"> </w:t>
      </w:r>
      <w:r>
        <w:rPr>
          <w:sz w:val="21"/>
        </w:rPr>
        <w:t>IV</w:t>
      </w:r>
      <w:r>
        <w:rPr>
          <w:spacing w:val="-3"/>
          <w:sz w:val="21"/>
        </w:rPr>
        <w:t xml:space="preserve"> </w:t>
      </w:r>
      <w:r>
        <w:rPr>
          <w:sz w:val="21"/>
        </w:rPr>
        <w:t>for</w:t>
      </w:r>
      <w:r>
        <w:rPr>
          <w:spacing w:val="-6"/>
          <w:sz w:val="21"/>
        </w:rPr>
        <w:t xml:space="preserve"> </w:t>
      </w:r>
      <w:r>
        <w:rPr>
          <w:sz w:val="21"/>
        </w:rPr>
        <w:t>Depository Operations.</w:t>
      </w:r>
    </w:p>
    <w:p w14:paraId="68657B4D" w14:textId="77777777" w:rsidR="001B589F" w:rsidRDefault="00000000">
      <w:pPr>
        <w:pStyle w:val="ListParagraph"/>
        <w:numPr>
          <w:ilvl w:val="0"/>
          <w:numId w:val="1"/>
        </w:numPr>
        <w:tabs>
          <w:tab w:val="left" w:pos="575"/>
        </w:tabs>
        <w:spacing w:before="39"/>
        <w:ind w:left="574" w:hanging="364"/>
        <w:rPr>
          <w:rFonts w:ascii="Wingdings" w:hAnsi="Wingdings"/>
          <w:sz w:val="21"/>
        </w:rPr>
      </w:pPr>
      <w:r>
        <w:rPr>
          <w:sz w:val="21"/>
        </w:rPr>
        <w:lastRenderedPageBreak/>
        <w:t>Completed</w:t>
      </w:r>
      <w:r>
        <w:rPr>
          <w:spacing w:val="-13"/>
          <w:sz w:val="21"/>
        </w:rPr>
        <w:t xml:space="preserve"> </w:t>
      </w:r>
      <w:r>
        <w:rPr>
          <w:sz w:val="21"/>
        </w:rPr>
        <w:t>course</w:t>
      </w:r>
      <w:r>
        <w:rPr>
          <w:spacing w:val="-7"/>
          <w:sz w:val="21"/>
        </w:rPr>
        <w:t xml:space="preserve"> </w:t>
      </w:r>
      <w:r>
        <w:rPr>
          <w:sz w:val="21"/>
        </w:rPr>
        <w:t>in</w:t>
      </w:r>
      <w:r>
        <w:rPr>
          <w:spacing w:val="-11"/>
          <w:sz w:val="21"/>
        </w:rPr>
        <w:t xml:space="preserve"> </w:t>
      </w:r>
      <w:r>
        <w:rPr>
          <w:sz w:val="21"/>
        </w:rPr>
        <w:t>Human</w:t>
      </w:r>
      <w:r>
        <w:rPr>
          <w:spacing w:val="-8"/>
          <w:sz w:val="21"/>
        </w:rPr>
        <w:t xml:space="preserve"> </w:t>
      </w:r>
      <w:r>
        <w:rPr>
          <w:sz w:val="21"/>
        </w:rPr>
        <w:t>resource</w:t>
      </w:r>
      <w:r>
        <w:rPr>
          <w:spacing w:val="-8"/>
          <w:sz w:val="21"/>
        </w:rPr>
        <w:t xml:space="preserve"> </w:t>
      </w:r>
      <w:r>
        <w:rPr>
          <w:sz w:val="21"/>
        </w:rPr>
        <w:t>management</w:t>
      </w:r>
      <w:r>
        <w:rPr>
          <w:spacing w:val="-12"/>
          <w:sz w:val="21"/>
        </w:rPr>
        <w:t xml:space="preserve"> </w:t>
      </w:r>
      <w:r>
        <w:rPr>
          <w:sz w:val="21"/>
        </w:rPr>
        <w:t>concepts</w:t>
      </w:r>
      <w:r>
        <w:rPr>
          <w:spacing w:val="-14"/>
          <w:sz w:val="21"/>
        </w:rPr>
        <w:t xml:space="preserve"> </w:t>
      </w:r>
      <w:r>
        <w:rPr>
          <w:sz w:val="21"/>
        </w:rPr>
        <w:t>by</w:t>
      </w:r>
      <w:r>
        <w:rPr>
          <w:spacing w:val="-8"/>
          <w:sz w:val="21"/>
        </w:rPr>
        <w:t xml:space="preserve"> </w:t>
      </w:r>
      <w:r>
        <w:rPr>
          <w:sz w:val="21"/>
        </w:rPr>
        <w:t>Gregg</w:t>
      </w:r>
      <w:r>
        <w:rPr>
          <w:spacing w:val="-12"/>
          <w:sz w:val="21"/>
        </w:rPr>
        <w:t xml:space="preserve"> </w:t>
      </w:r>
      <w:r>
        <w:rPr>
          <w:sz w:val="21"/>
        </w:rPr>
        <w:t>Learning.</w:t>
      </w:r>
    </w:p>
    <w:p w14:paraId="183816DC" w14:textId="77777777" w:rsidR="001B589F" w:rsidRDefault="00000000">
      <w:pPr>
        <w:pStyle w:val="ListParagraph"/>
        <w:numPr>
          <w:ilvl w:val="0"/>
          <w:numId w:val="1"/>
        </w:numPr>
        <w:tabs>
          <w:tab w:val="left" w:pos="575"/>
        </w:tabs>
        <w:spacing w:before="44"/>
        <w:ind w:left="574" w:hanging="364"/>
        <w:rPr>
          <w:rFonts w:ascii="Wingdings" w:hAnsi="Wingdings"/>
          <w:sz w:val="21"/>
        </w:rPr>
      </w:pPr>
      <w:r>
        <w:rPr>
          <w:sz w:val="21"/>
        </w:rPr>
        <w:t>MBA (Finance)</w:t>
      </w:r>
      <w:r>
        <w:rPr>
          <w:spacing w:val="1"/>
          <w:sz w:val="21"/>
        </w:rPr>
        <w:t xml:space="preserve"> </w:t>
      </w:r>
      <w:r>
        <w:rPr>
          <w:sz w:val="21"/>
        </w:rPr>
        <w:t>from</w:t>
      </w:r>
      <w:r>
        <w:rPr>
          <w:spacing w:val="2"/>
          <w:sz w:val="21"/>
        </w:rPr>
        <w:t xml:space="preserve"> </w:t>
      </w:r>
      <w:r>
        <w:rPr>
          <w:sz w:val="21"/>
        </w:rPr>
        <w:t>DY</w:t>
      </w:r>
      <w:r>
        <w:rPr>
          <w:spacing w:val="1"/>
          <w:sz w:val="21"/>
        </w:rPr>
        <w:t xml:space="preserve"> </w:t>
      </w:r>
      <w:r>
        <w:rPr>
          <w:sz w:val="21"/>
        </w:rPr>
        <w:t>Patil University, Mumbai</w:t>
      </w:r>
      <w:r>
        <w:rPr>
          <w:spacing w:val="1"/>
          <w:sz w:val="21"/>
        </w:rPr>
        <w:t xml:space="preserve"> </w:t>
      </w:r>
      <w:r>
        <w:rPr>
          <w:sz w:val="21"/>
        </w:rPr>
        <w:t>-</w:t>
      </w:r>
      <w:r>
        <w:rPr>
          <w:spacing w:val="-1"/>
          <w:sz w:val="21"/>
        </w:rPr>
        <w:t xml:space="preserve"> </w:t>
      </w:r>
      <w:r>
        <w:rPr>
          <w:sz w:val="21"/>
        </w:rPr>
        <w:t>India</w:t>
      </w:r>
    </w:p>
    <w:p w14:paraId="3AD1C040" w14:textId="77777777" w:rsidR="001B589F" w:rsidRDefault="001B589F">
      <w:pPr>
        <w:pStyle w:val="BodyText"/>
        <w:ind w:left="0" w:firstLine="0"/>
        <w:rPr>
          <w:sz w:val="24"/>
        </w:rPr>
      </w:pPr>
    </w:p>
    <w:p w14:paraId="1BC93849" w14:textId="77777777" w:rsidR="001B589F" w:rsidRDefault="001B589F">
      <w:pPr>
        <w:pStyle w:val="BodyText"/>
        <w:spacing w:before="3"/>
        <w:ind w:left="0" w:firstLine="0"/>
        <w:rPr>
          <w:sz w:val="18"/>
        </w:rPr>
      </w:pPr>
    </w:p>
    <w:p w14:paraId="1181049D" w14:textId="77777777" w:rsidR="001B589F" w:rsidRDefault="00000000">
      <w:pPr>
        <w:pStyle w:val="Heading1"/>
        <w:spacing w:before="1"/>
        <w:rPr>
          <w:u w:val="none"/>
        </w:rPr>
      </w:pPr>
      <w:bookmarkStart w:id="6" w:name="ADDITIONAL_INFORMATION"/>
      <w:bookmarkEnd w:id="6"/>
      <w:r>
        <w:rPr>
          <w:color w:val="6E529F"/>
          <w:w w:val="95"/>
          <w:u w:val="thick" w:color="6E529F"/>
        </w:rPr>
        <w:t>ADDITIONAL</w:t>
      </w:r>
      <w:r>
        <w:rPr>
          <w:color w:val="6E529F"/>
          <w:spacing w:val="1"/>
          <w:w w:val="95"/>
          <w:u w:val="thick" w:color="6E529F"/>
        </w:rPr>
        <w:t xml:space="preserve"> </w:t>
      </w:r>
      <w:r>
        <w:rPr>
          <w:color w:val="6E529F"/>
          <w:w w:val="95"/>
          <w:u w:val="thick" w:color="6E529F"/>
        </w:rPr>
        <w:t>INFORMATION</w:t>
      </w:r>
    </w:p>
    <w:p w14:paraId="1D9AC870" w14:textId="77777777" w:rsidR="001B589F" w:rsidRDefault="001B589F">
      <w:pPr>
        <w:pStyle w:val="BodyText"/>
        <w:ind w:left="0" w:firstLine="0"/>
        <w:rPr>
          <w:b/>
          <w:sz w:val="14"/>
        </w:rPr>
      </w:pPr>
    </w:p>
    <w:p w14:paraId="56083C84" w14:textId="77777777" w:rsidR="001B589F" w:rsidRDefault="00000000">
      <w:pPr>
        <w:pStyle w:val="ListParagraph"/>
        <w:numPr>
          <w:ilvl w:val="0"/>
          <w:numId w:val="1"/>
        </w:numPr>
        <w:tabs>
          <w:tab w:val="left" w:pos="579"/>
        </w:tabs>
        <w:spacing w:before="90"/>
        <w:ind w:left="578" w:hanging="364"/>
        <w:rPr>
          <w:rFonts w:ascii="Wingdings" w:hAnsi="Wingdings"/>
          <w:sz w:val="21"/>
        </w:rPr>
      </w:pPr>
      <w:r>
        <w:rPr>
          <w:spacing w:val="-2"/>
          <w:sz w:val="21"/>
        </w:rPr>
        <w:t>Visa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Status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-</w:t>
      </w:r>
      <w:r>
        <w:rPr>
          <w:spacing w:val="-7"/>
          <w:sz w:val="21"/>
        </w:rPr>
        <w:t xml:space="preserve"> </w:t>
      </w:r>
      <w:r>
        <w:rPr>
          <w:spacing w:val="-1"/>
          <w:sz w:val="21"/>
        </w:rPr>
        <w:t>Employment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Visa</w:t>
      </w:r>
    </w:p>
    <w:p w14:paraId="150666E7" w14:textId="77777777" w:rsidR="001B589F" w:rsidRDefault="00000000">
      <w:pPr>
        <w:pStyle w:val="ListParagraph"/>
        <w:numPr>
          <w:ilvl w:val="0"/>
          <w:numId w:val="1"/>
        </w:numPr>
        <w:tabs>
          <w:tab w:val="left" w:pos="579"/>
        </w:tabs>
        <w:spacing w:before="41"/>
        <w:ind w:left="578" w:hanging="364"/>
        <w:rPr>
          <w:rFonts w:ascii="Wingdings" w:hAnsi="Wingdings"/>
          <w:sz w:val="21"/>
        </w:rPr>
      </w:pPr>
      <w:r>
        <w:rPr>
          <w:sz w:val="21"/>
        </w:rPr>
        <w:t>Notice</w:t>
      </w:r>
      <w:r>
        <w:rPr>
          <w:spacing w:val="-3"/>
          <w:sz w:val="21"/>
        </w:rPr>
        <w:t xml:space="preserve"> </w:t>
      </w:r>
      <w:r>
        <w:rPr>
          <w:sz w:val="21"/>
        </w:rPr>
        <w:t>Period</w:t>
      </w:r>
      <w:r>
        <w:rPr>
          <w:spacing w:val="-6"/>
          <w:sz w:val="21"/>
        </w:rPr>
        <w:t xml:space="preserve"> </w:t>
      </w:r>
      <w:r>
        <w:rPr>
          <w:sz w:val="21"/>
        </w:rPr>
        <w:t>–</w:t>
      </w:r>
      <w:r>
        <w:rPr>
          <w:spacing w:val="-4"/>
          <w:sz w:val="21"/>
        </w:rPr>
        <w:t xml:space="preserve"> </w:t>
      </w:r>
      <w:r>
        <w:rPr>
          <w:sz w:val="21"/>
        </w:rPr>
        <w:t>1 month</w:t>
      </w:r>
    </w:p>
    <w:sectPr w:rsidR="001B589F">
      <w:pgSz w:w="11930" w:h="16860"/>
      <w:pgMar w:top="74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679EF"/>
    <w:multiLevelType w:val="hybridMultilevel"/>
    <w:tmpl w:val="1138190C"/>
    <w:lvl w:ilvl="0" w:tplc="4D66A85C">
      <w:numFmt w:val="bullet"/>
      <w:lvlText w:val=""/>
      <w:lvlJc w:val="left"/>
      <w:pPr>
        <w:ind w:left="539" w:hanging="361"/>
      </w:pPr>
      <w:rPr>
        <w:rFonts w:ascii="Wingdings" w:eastAsia="Wingdings" w:hAnsi="Wingdings" w:cs="Wingdings" w:hint="default"/>
        <w:w w:val="100"/>
        <w:lang w:val="en-US" w:eastAsia="en-US" w:bidi="ar-SA"/>
      </w:rPr>
    </w:lvl>
    <w:lvl w:ilvl="1" w:tplc="5E58ED64">
      <w:numFmt w:val="bullet"/>
      <w:lvlText w:val="•"/>
      <w:lvlJc w:val="left"/>
      <w:pPr>
        <w:ind w:left="1532" w:hanging="361"/>
      </w:pPr>
      <w:rPr>
        <w:rFonts w:hint="default"/>
        <w:lang w:val="en-US" w:eastAsia="en-US" w:bidi="ar-SA"/>
      </w:rPr>
    </w:lvl>
    <w:lvl w:ilvl="2" w:tplc="9CF263CE">
      <w:numFmt w:val="bullet"/>
      <w:lvlText w:val="•"/>
      <w:lvlJc w:val="left"/>
      <w:pPr>
        <w:ind w:left="2524" w:hanging="361"/>
      </w:pPr>
      <w:rPr>
        <w:rFonts w:hint="default"/>
        <w:lang w:val="en-US" w:eastAsia="en-US" w:bidi="ar-SA"/>
      </w:rPr>
    </w:lvl>
    <w:lvl w:ilvl="3" w:tplc="371C760C">
      <w:numFmt w:val="bullet"/>
      <w:lvlText w:val="•"/>
      <w:lvlJc w:val="left"/>
      <w:pPr>
        <w:ind w:left="3516" w:hanging="361"/>
      </w:pPr>
      <w:rPr>
        <w:rFonts w:hint="default"/>
        <w:lang w:val="en-US" w:eastAsia="en-US" w:bidi="ar-SA"/>
      </w:rPr>
    </w:lvl>
    <w:lvl w:ilvl="4" w:tplc="042A1B2C">
      <w:numFmt w:val="bullet"/>
      <w:lvlText w:val="•"/>
      <w:lvlJc w:val="left"/>
      <w:pPr>
        <w:ind w:left="4508" w:hanging="361"/>
      </w:pPr>
      <w:rPr>
        <w:rFonts w:hint="default"/>
        <w:lang w:val="en-US" w:eastAsia="en-US" w:bidi="ar-SA"/>
      </w:rPr>
    </w:lvl>
    <w:lvl w:ilvl="5" w:tplc="DD6AC90C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6" w:tplc="6018ED6A">
      <w:numFmt w:val="bullet"/>
      <w:lvlText w:val="•"/>
      <w:lvlJc w:val="left"/>
      <w:pPr>
        <w:ind w:left="6492" w:hanging="361"/>
      </w:pPr>
      <w:rPr>
        <w:rFonts w:hint="default"/>
        <w:lang w:val="en-US" w:eastAsia="en-US" w:bidi="ar-SA"/>
      </w:rPr>
    </w:lvl>
    <w:lvl w:ilvl="7" w:tplc="9468D062">
      <w:numFmt w:val="bullet"/>
      <w:lvlText w:val="•"/>
      <w:lvlJc w:val="left"/>
      <w:pPr>
        <w:ind w:left="7484" w:hanging="361"/>
      </w:pPr>
      <w:rPr>
        <w:rFonts w:hint="default"/>
        <w:lang w:val="en-US" w:eastAsia="en-US" w:bidi="ar-SA"/>
      </w:rPr>
    </w:lvl>
    <w:lvl w:ilvl="8" w:tplc="E6E2EEDE">
      <w:numFmt w:val="bullet"/>
      <w:lvlText w:val="•"/>
      <w:lvlJc w:val="left"/>
      <w:pPr>
        <w:ind w:left="847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427B23CE"/>
    <w:multiLevelType w:val="multilevel"/>
    <w:tmpl w:val="CCE287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1697194">
    <w:abstractNumId w:val="0"/>
  </w:num>
  <w:num w:numId="2" w16cid:durableId="1457724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589F"/>
    <w:rsid w:val="001B589F"/>
    <w:rsid w:val="003C3682"/>
    <w:rsid w:val="00E8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/>
    <o:shapelayout v:ext="edit">
      <o:idmap v:ext="edit" data="1"/>
    </o:shapelayout>
  </w:shapeDefaults>
  <w:decimalSymbol w:val="."/>
  <w:listSeparator w:val=","/>
  <w14:docId w14:val="236DFD23"/>
  <w15:docId w15:val="{39DEE616-0314-46B0-A68C-F1A99CD7E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2"/>
      <w:outlineLvl w:val="0"/>
    </w:pPr>
    <w:rPr>
      <w:b/>
      <w:bCs/>
      <w:sz w:val="32"/>
      <w:szCs w:val="32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3042"/>
      <w:outlineLvl w:val="1"/>
    </w:pPr>
    <w:rPr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39" w:hanging="361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42" w:line="913" w:lineRule="exact"/>
      <w:ind w:left="3081"/>
    </w:pPr>
    <w:rPr>
      <w:rFonts w:ascii="Times New Roman" w:eastAsia="Times New Roman" w:hAnsi="Times New Roman" w:cs="Times New Roman"/>
      <w:sz w:val="80"/>
      <w:szCs w:val="80"/>
    </w:rPr>
  </w:style>
  <w:style w:type="paragraph" w:styleId="ListParagraph">
    <w:name w:val="List Paragraph"/>
    <w:basedOn w:val="Normal"/>
    <w:uiPriority w:val="1"/>
    <w:qFormat/>
    <w:pPr>
      <w:ind w:left="539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C368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domnic-crasto-01295062" TargetMode="External"/><Relationship Id="rId5" Type="http://schemas.openxmlformats.org/officeDocument/2006/relationships/hyperlink" Target="mailto:Email:%20domnic.crasto09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966</Words>
  <Characters>5511</Characters>
  <Application>Microsoft Office Word</Application>
  <DocSecurity>0</DocSecurity>
  <Lines>45</Lines>
  <Paragraphs>12</Paragraphs>
  <ScaleCrop>false</ScaleCrop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Domnic Crasto</cp:lastModifiedBy>
  <cp:revision>2</cp:revision>
  <dcterms:created xsi:type="dcterms:W3CDTF">2025-06-30T08:43:00Z</dcterms:created>
  <dcterms:modified xsi:type="dcterms:W3CDTF">2025-07-02T11:10:00Z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2025-06-30T00:00:00Z</vt:filetime>
  </property>
</Properties>
</file>