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0ADAD" w14:textId="77777777" w:rsidR="009B0611" w:rsidRPr="00090F2D" w:rsidRDefault="0076447D" w:rsidP="00FF194D">
      <w:pPr>
        <w:spacing w:line="276" w:lineRule="auto"/>
        <w:rPr>
          <w:rFonts w:ascii="Arial" w:hAnsi="Arial" w:cs="Arial"/>
          <w:b/>
          <w:bCs/>
          <w:sz w:val="32"/>
          <w:szCs w:val="32"/>
        </w:rPr>
      </w:pPr>
      <w:r w:rsidRPr="00090F2D">
        <w:rPr>
          <w:rFonts w:ascii="Arial" w:hAnsi="Arial" w:cs="Arial"/>
          <w:noProof/>
          <w:sz w:val="32"/>
          <w:szCs w:val="32"/>
        </w:rPr>
        <mc:AlternateContent>
          <mc:Choice Requires="wps">
            <w:drawing>
              <wp:anchor distT="45720" distB="45720" distL="114300" distR="114300" simplePos="0" relativeHeight="251659264" behindDoc="0" locked="0" layoutInCell="1" allowOverlap="1" wp14:anchorId="7343B17B" wp14:editId="06FCA2F0">
                <wp:simplePos x="0" y="0"/>
                <wp:positionH relativeFrom="column">
                  <wp:posOffset>4667250</wp:posOffset>
                </wp:positionH>
                <wp:positionV relativeFrom="paragraph">
                  <wp:posOffset>9525</wp:posOffset>
                </wp:positionV>
                <wp:extent cx="1137285" cy="1343025"/>
                <wp:effectExtent l="0" t="0" r="571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285" cy="1343025"/>
                        </a:xfrm>
                        <a:prstGeom prst="rect">
                          <a:avLst/>
                        </a:prstGeom>
                        <a:solidFill>
                          <a:srgbClr val="FFFFFF"/>
                        </a:solidFill>
                        <a:ln w="9525">
                          <a:noFill/>
                          <a:miter lim="800000"/>
                          <a:headEnd/>
                          <a:tailEnd/>
                        </a:ln>
                      </wps:spPr>
                      <wps:txbx>
                        <w:txbxContent>
                          <w:p w14:paraId="7E47BF4A" w14:textId="77777777" w:rsidR="00333989" w:rsidRPr="00333989" w:rsidRDefault="00E16BF9" w:rsidP="00333989">
                            <w:pPr>
                              <w:jc w:val="center"/>
                              <w:rPr>
                                <w:b/>
                                <w:bCs/>
                              </w:rPr>
                            </w:pPr>
                            <w:r>
                              <w:rPr>
                                <w:b/>
                                <w:bCs/>
                                <w:noProof/>
                              </w:rPr>
                              <w:drawing>
                                <wp:inline distT="0" distB="0" distL="0" distR="0" wp14:anchorId="2AE763CB" wp14:editId="09EC34F2">
                                  <wp:extent cx="942975" cy="13430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45515" cy="134664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43B17B" id="_x0000_t202" coordsize="21600,21600" o:spt="202" path="m,l,21600r21600,l21600,xe">
                <v:stroke joinstyle="miter"/>
                <v:path gradientshapeok="t" o:connecttype="rect"/>
              </v:shapetype>
              <v:shape id="Text Box 2" o:spid="_x0000_s1026" type="#_x0000_t202" style="position:absolute;margin-left:367.5pt;margin-top:.75pt;width:89.55pt;height:105.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" stroked="f">
                <v:textbox>
                  <w:txbxContent>
                    <w:p w14:paraId="7E47BF4A" w14:textId="77777777" w:rsidR="00333989" w:rsidRPr="00333989" w:rsidRDefault="00E16BF9" w:rsidP="00333989">
                      <w:pPr>
                        <w:jc w:val="center"/>
                        <w:rPr>
                          <w:b/>
                          <w:bCs/>
                        </w:rPr>
                      </w:pPr>
                      <w:r>
                        <w:rPr>
                          <w:b/>
                          <w:bCs/>
                          <w:noProof/>
                        </w:rPr>
                        <w:drawing>
                          <wp:inline distT="0" distB="0" distL="0" distR="0" wp14:anchorId="2AE763CB" wp14:editId="09EC34F2">
                            <wp:extent cx="942975" cy="13430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45515" cy="1346643"/>
                                    </a:xfrm>
                                    <a:prstGeom prst="rect">
                                      <a:avLst/>
                                    </a:prstGeom>
                                  </pic:spPr>
                                </pic:pic>
                              </a:graphicData>
                            </a:graphic>
                          </wp:inline>
                        </w:drawing>
                      </w:r>
                    </w:p>
                  </w:txbxContent>
                </v:textbox>
                <w10:wrap type="square"/>
              </v:shape>
            </w:pict>
          </mc:Fallback>
        </mc:AlternateContent>
      </w:r>
      <w:r w:rsidR="00333989" w:rsidRPr="00090F2D">
        <w:rPr>
          <w:rFonts w:ascii="Arial" w:hAnsi="Arial" w:cs="Arial"/>
          <w:b/>
          <w:bCs/>
          <w:noProof/>
          <w:sz w:val="32"/>
          <w:szCs w:val="32"/>
        </w:rPr>
        <mc:AlternateContent>
          <mc:Choice Requires="wps">
            <w:drawing>
              <wp:anchor distT="0" distB="0" distL="114300" distR="114300" simplePos="0" relativeHeight="251657216" behindDoc="0" locked="0" layoutInCell="1" allowOverlap="1" wp14:anchorId="2503905B" wp14:editId="14C5AB42">
                <wp:simplePos x="0" y="0"/>
                <wp:positionH relativeFrom="column">
                  <wp:posOffset>4657725</wp:posOffset>
                </wp:positionH>
                <wp:positionV relativeFrom="paragraph">
                  <wp:posOffset>0</wp:posOffset>
                </wp:positionV>
                <wp:extent cx="1146810" cy="1362075"/>
                <wp:effectExtent l="0" t="0" r="15240" b="28575"/>
                <wp:wrapNone/>
                <wp:docPr id="1" name="Rectangle 1"/>
                <wp:cNvGraphicFramePr/>
                <a:graphic xmlns:a="http://schemas.openxmlformats.org/drawingml/2006/main">
                  <a:graphicData uri="http://schemas.microsoft.com/office/word/2010/wordprocessingShape">
                    <wps:wsp>
                      <wps:cNvSpPr/>
                      <wps:spPr>
                        <a:xfrm>
                          <a:off x="0" y="0"/>
                          <a:ext cx="1146810" cy="13620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91E046" id="Rectangle 1" o:spid="_x0000_s1026" style="position:absolute;margin-left:366.75pt;margin-top:0;width:90.3pt;height:10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" filled="f" strokecolor="black [3213]" strokeweight="1pt"/>
            </w:pict>
          </mc:Fallback>
        </mc:AlternateContent>
      </w:r>
      <w:r w:rsidR="00D5044B" w:rsidRPr="00090F2D">
        <w:rPr>
          <w:rFonts w:ascii="Arial" w:hAnsi="Arial" w:cs="Arial"/>
          <w:b/>
          <w:bCs/>
          <w:sz w:val="32"/>
          <w:szCs w:val="32"/>
        </w:rPr>
        <w:t>Mohammed Azhari</w:t>
      </w:r>
    </w:p>
    <w:p w14:paraId="35438D68" w14:textId="2897DC10" w:rsidR="00142BD0" w:rsidRDefault="007619B7" w:rsidP="00142BD0">
      <w:pPr>
        <w:tabs>
          <w:tab w:val="left" w:pos="7590"/>
        </w:tabs>
        <w:spacing w:line="276" w:lineRule="auto"/>
        <w:rPr>
          <w:rFonts w:ascii="Arial" w:hAnsi="Arial" w:cs="Arial"/>
        </w:rPr>
      </w:pPr>
      <w:r>
        <w:rPr>
          <w:rFonts w:ascii="Arial" w:hAnsi="Arial" w:cs="Arial"/>
        </w:rPr>
        <w:t>Current location: Sharjah, UAE</w:t>
      </w:r>
      <w:r w:rsidR="00E85A9C" w:rsidRPr="0083252C">
        <w:rPr>
          <w:rFonts w:ascii="Arial" w:hAnsi="Arial" w:cs="Arial"/>
        </w:rPr>
        <w:br/>
      </w:r>
      <w:r w:rsidR="00333989" w:rsidRPr="0083252C">
        <w:rPr>
          <w:rFonts w:ascii="Arial" w:hAnsi="Arial" w:cs="Arial"/>
        </w:rPr>
        <w:t>Contact Number:</w:t>
      </w:r>
      <w:r>
        <w:rPr>
          <w:rFonts w:ascii="Arial" w:hAnsi="Arial" w:cs="Arial"/>
        </w:rPr>
        <w:t xml:space="preserve"> +971558730120</w:t>
      </w:r>
      <w:r w:rsidR="00333989" w:rsidRPr="0083252C">
        <w:rPr>
          <w:rFonts w:ascii="Arial" w:hAnsi="Arial" w:cs="Arial"/>
        </w:rPr>
        <w:br/>
        <w:t>E-mail Id:</w:t>
      </w:r>
      <w:r>
        <w:rPr>
          <w:rFonts w:ascii="Arial" w:hAnsi="Arial" w:cs="Arial"/>
        </w:rPr>
        <w:t xml:space="preserve"> </w:t>
      </w:r>
      <w:hyperlink r:id="rId6" w:history="1">
        <w:r w:rsidR="00090F2D" w:rsidRPr="00357F0F">
          <w:rPr>
            <w:rStyle w:val="Hyperlink"/>
            <w:rFonts w:ascii="Arial" w:hAnsi="Arial" w:cs="Arial"/>
          </w:rPr>
          <w:t>mohammed.azhari676@gmail.com</w:t>
        </w:r>
      </w:hyperlink>
    </w:p>
    <w:p w14:paraId="7B949429" w14:textId="7DC151C1" w:rsidR="008657D1" w:rsidRDefault="00142BD0" w:rsidP="00E576D9">
      <w:pPr>
        <w:tabs>
          <w:tab w:val="left" w:pos="7590"/>
        </w:tabs>
        <w:spacing w:line="276" w:lineRule="auto"/>
      </w:pPr>
      <w:r>
        <w:t xml:space="preserve">LinkedIn Profile URL: </w:t>
      </w:r>
      <w:hyperlink r:id="rId7" w:history="1">
        <w:r w:rsidR="00090F2D" w:rsidRPr="00357F0F">
          <w:rPr>
            <w:rStyle w:val="Hyperlink"/>
          </w:rPr>
          <w:t>http://www.linkedin.com/in/mohammedazhari/</w:t>
        </w:r>
      </w:hyperlink>
    </w:p>
    <w:p w14:paraId="0E04F0BE" w14:textId="77777777" w:rsidR="00E576D9" w:rsidRDefault="00E576D9" w:rsidP="00E576D9">
      <w:pPr>
        <w:tabs>
          <w:tab w:val="left" w:pos="7590"/>
        </w:tabs>
        <w:spacing w:line="276" w:lineRule="auto"/>
      </w:pPr>
    </w:p>
    <w:p w14:paraId="6E9468A3" w14:textId="77777777" w:rsidR="00333989" w:rsidRPr="00090F2D" w:rsidRDefault="00E85A9C" w:rsidP="008657D1">
      <w:pPr>
        <w:tabs>
          <w:tab w:val="left" w:pos="7590"/>
        </w:tabs>
        <w:spacing w:line="276" w:lineRule="auto"/>
        <w:rPr>
          <w:sz w:val="24"/>
          <w:szCs w:val="24"/>
        </w:rPr>
      </w:pPr>
      <w:r w:rsidRPr="00090F2D">
        <w:rPr>
          <w:rFonts w:ascii="Arial" w:hAnsi="Arial" w:cs="Arial"/>
          <w:b/>
          <w:bCs/>
          <w:sz w:val="28"/>
          <w:szCs w:val="28"/>
        </w:rPr>
        <w:t>Profile Summary:</w:t>
      </w:r>
    </w:p>
    <w:p w14:paraId="3BBF0930" w14:textId="73D05F6F" w:rsidR="00937325" w:rsidRDefault="00937325" w:rsidP="00937325">
      <w:pPr>
        <w:tabs>
          <w:tab w:val="left" w:pos="7590"/>
        </w:tabs>
        <w:rPr>
          <w:rFonts w:ascii="Calibri" w:hAnsi="Calibri" w:cs="Calibri"/>
          <w:color w:val="222222"/>
          <w:shd w:val="clear" w:color="auto" w:fill="FFFFFF"/>
        </w:rPr>
      </w:pPr>
      <w:r>
        <w:rPr>
          <w:rFonts w:ascii="Calibri" w:hAnsi="Calibri" w:cs="Calibri"/>
          <w:color w:val="222222"/>
          <w:shd w:val="clear" w:color="auto" w:fill="FFFFFF"/>
        </w:rPr>
        <w:t>Electrical Engineer (having UAE Driving License) with 10+ years’ experience in </w:t>
      </w:r>
      <w:r>
        <w:rPr>
          <w:rFonts w:ascii="Calibri" w:hAnsi="Calibri" w:cs="Calibri"/>
          <w:b/>
          <w:bCs/>
          <w:color w:val="222222"/>
          <w:shd w:val="clear" w:color="auto" w:fill="FFFFFF"/>
        </w:rPr>
        <w:t>Distribution Utility</w:t>
      </w:r>
      <w:r>
        <w:rPr>
          <w:rFonts w:ascii="Calibri" w:hAnsi="Calibri" w:cs="Calibri"/>
          <w:color w:val="222222"/>
          <w:shd w:val="clear" w:color="auto" w:fill="FFFFFF"/>
        </w:rPr>
        <w:t xml:space="preserve"> including </w:t>
      </w:r>
      <w:r w:rsidR="00520B31">
        <w:rPr>
          <w:rFonts w:ascii="Calibri" w:hAnsi="Calibri" w:cs="Calibri"/>
          <w:color w:val="222222"/>
          <w:shd w:val="clear" w:color="auto" w:fill="FFFFFF"/>
        </w:rPr>
        <w:t xml:space="preserve">Install &amp; </w:t>
      </w:r>
      <w:r>
        <w:rPr>
          <w:rFonts w:ascii="Calibri" w:hAnsi="Calibri" w:cs="Calibri"/>
          <w:color w:val="222222"/>
          <w:shd w:val="clear" w:color="auto" w:fill="FFFFFF"/>
        </w:rPr>
        <w:t>Operate &amp; Isolate many types of </w:t>
      </w:r>
      <w:r>
        <w:rPr>
          <w:rFonts w:ascii="Calibri" w:hAnsi="Calibri" w:cs="Calibri"/>
          <w:b/>
          <w:bCs/>
          <w:color w:val="222222"/>
          <w:shd w:val="clear" w:color="auto" w:fill="FFFFFF"/>
        </w:rPr>
        <w:t>MV</w:t>
      </w:r>
      <w:r w:rsidR="00520B31">
        <w:rPr>
          <w:rFonts w:ascii="Calibri" w:hAnsi="Calibri" w:cs="Calibri"/>
          <w:b/>
          <w:bCs/>
          <w:color w:val="222222"/>
          <w:shd w:val="clear" w:color="auto" w:fill="FFFFFF"/>
        </w:rPr>
        <w:t>/LV GIS/AIS</w:t>
      </w:r>
      <w:r>
        <w:rPr>
          <w:rFonts w:ascii="Calibri" w:hAnsi="Calibri" w:cs="Calibri"/>
          <w:b/>
          <w:bCs/>
          <w:color w:val="222222"/>
          <w:shd w:val="clear" w:color="auto" w:fill="FFFFFF"/>
        </w:rPr>
        <w:t xml:space="preserve"> Substation &amp; Switchgear</w:t>
      </w:r>
      <w:r>
        <w:rPr>
          <w:rFonts w:ascii="Calibri" w:hAnsi="Calibri" w:cs="Calibri"/>
          <w:color w:val="222222"/>
          <w:shd w:val="clear" w:color="auto" w:fill="FFFFFF"/>
        </w:rPr>
        <w:t xml:space="preserve"> (33/11 KV) such as (Schneider Electric, Siemens, ABB, </w:t>
      </w:r>
      <w:proofErr w:type="spellStart"/>
      <w:r>
        <w:rPr>
          <w:rFonts w:ascii="Calibri" w:hAnsi="Calibri" w:cs="Calibri"/>
          <w:color w:val="222222"/>
          <w:shd w:val="clear" w:color="auto" w:fill="FFFFFF"/>
        </w:rPr>
        <w:t>Areva</w:t>
      </w:r>
      <w:proofErr w:type="spellEnd"/>
      <w:r>
        <w:rPr>
          <w:rFonts w:ascii="Calibri" w:hAnsi="Calibri" w:cs="Calibri"/>
          <w:color w:val="222222"/>
          <w:shd w:val="clear" w:color="auto" w:fill="FFFFFF"/>
        </w:rPr>
        <w:t>) , </w:t>
      </w:r>
      <w:r>
        <w:rPr>
          <w:rFonts w:ascii="Segoe UI" w:hAnsi="Segoe UI" w:cs="Segoe UI"/>
          <w:sz w:val="21"/>
          <w:szCs w:val="21"/>
          <w:shd w:val="clear" w:color="auto" w:fill="FFFFFF"/>
        </w:rPr>
        <w:t>Undertake all switching operations related to repair, maintenance, modification and testing and to ensures the faulty network is isolated or network maneuvering is carried out,</w:t>
      </w:r>
      <w:r>
        <w:rPr>
          <w:rFonts w:ascii="Calibri" w:hAnsi="Calibri" w:cs="Calibri"/>
          <w:color w:val="222222"/>
          <w:shd w:val="clear" w:color="auto" w:fill="FFFFFF"/>
        </w:rPr>
        <w:t> Installation and Maintenance of all MV/LV (33&amp;11&amp;0.415) KV networks components (Transformers, RMU, U/G Cable, OHL, FB, ST and Energy Meters). Plus working in </w:t>
      </w:r>
      <w:r>
        <w:rPr>
          <w:rFonts w:ascii="Calibri" w:hAnsi="Calibri" w:cs="Calibri"/>
          <w:b/>
          <w:bCs/>
          <w:color w:val="222222"/>
          <w:shd w:val="clear" w:color="auto" w:fill="FFFFFF"/>
        </w:rPr>
        <w:t>Energy Meters</w:t>
      </w:r>
      <w:r>
        <w:rPr>
          <w:rFonts w:ascii="Calibri" w:hAnsi="Calibri" w:cs="Calibri"/>
          <w:color w:val="222222"/>
          <w:shd w:val="clear" w:color="auto" w:fill="FFFFFF"/>
        </w:rPr>
        <w:t> (1 PH, 3 PH, CT Meters, 11 KV Meters) Testing &amp; Calibration and installation including Smart AMI Meters. Plus, </w:t>
      </w:r>
      <w:r>
        <w:rPr>
          <w:rFonts w:ascii="Calibri" w:hAnsi="Calibri" w:cs="Calibri"/>
          <w:b/>
          <w:bCs/>
          <w:color w:val="222222"/>
          <w:shd w:val="clear" w:color="auto" w:fill="FFFFFF"/>
        </w:rPr>
        <w:t>Design and Supervision</w:t>
      </w:r>
      <w:r>
        <w:rPr>
          <w:rFonts w:ascii="Calibri" w:hAnsi="Calibri" w:cs="Calibri"/>
          <w:color w:val="222222"/>
          <w:shd w:val="clear" w:color="auto" w:fill="FFFFFF"/>
        </w:rPr>
        <w:t> of all Electrical works in Buildings and Villas and working in </w:t>
      </w:r>
      <w:r>
        <w:rPr>
          <w:rFonts w:ascii="Calibri" w:hAnsi="Calibri" w:cs="Calibri"/>
          <w:b/>
          <w:bCs/>
          <w:color w:val="222222"/>
          <w:shd w:val="clear" w:color="auto" w:fill="FFFFFF"/>
        </w:rPr>
        <w:t>Water Motors &amp; Pumps</w:t>
      </w:r>
      <w:r>
        <w:rPr>
          <w:rFonts w:ascii="Calibri" w:hAnsi="Calibri" w:cs="Calibri"/>
          <w:color w:val="222222"/>
          <w:shd w:val="clear" w:color="auto" w:fill="FFFFFF"/>
        </w:rPr>
        <w:t> in Design and Maintenance of MCC Panels (DOL, Star Delta &amp; Soft Starter).</w:t>
      </w:r>
    </w:p>
    <w:p w14:paraId="65D9D9A3" w14:textId="717F3959" w:rsidR="00937325" w:rsidRDefault="00937325" w:rsidP="00937325">
      <w:pPr>
        <w:tabs>
          <w:tab w:val="left" w:pos="7590"/>
        </w:tabs>
        <w:rPr>
          <w:rFonts w:ascii="Calibri" w:hAnsi="Calibri" w:cs="Calibri"/>
          <w:color w:val="222222"/>
          <w:shd w:val="clear" w:color="auto" w:fill="FFFFFF"/>
        </w:rPr>
      </w:pPr>
    </w:p>
    <w:p w14:paraId="38C80431" w14:textId="77777777" w:rsidR="00937325" w:rsidRPr="00937325" w:rsidRDefault="00937325" w:rsidP="00937325">
      <w:pPr>
        <w:tabs>
          <w:tab w:val="left" w:pos="7590"/>
        </w:tabs>
        <w:rPr>
          <w:rFonts w:ascii="Calibri" w:hAnsi="Calibri" w:cs="Calibri"/>
          <w:color w:val="222222"/>
          <w:shd w:val="clear" w:color="auto" w:fill="FFFFFF"/>
        </w:rPr>
      </w:pPr>
    </w:p>
    <w:p w14:paraId="3B21CAF3" w14:textId="77777777" w:rsidR="00E85A9C" w:rsidRPr="00090F2D" w:rsidRDefault="00FF194D" w:rsidP="00640F37">
      <w:pPr>
        <w:tabs>
          <w:tab w:val="left" w:pos="7590"/>
        </w:tabs>
        <w:rPr>
          <w:sz w:val="24"/>
          <w:szCs w:val="24"/>
        </w:rPr>
      </w:pPr>
      <w:r w:rsidRPr="00090F2D">
        <w:rPr>
          <w:rFonts w:ascii="Arial" w:hAnsi="Arial" w:cs="Arial"/>
          <w:b/>
          <w:bCs/>
          <w:sz w:val="28"/>
          <w:szCs w:val="28"/>
        </w:rPr>
        <w:t>Core Competencies:</w:t>
      </w:r>
    </w:p>
    <w:p w14:paraId="326D71CE" w14:textId="77777777" w:rsidR="00F74026" w:rsidRPr="00714256" w:rsidRDefault="00F74026" w:rsidP="00F74026">
      <w:pPr>
        <w:pStyle w:val="ListParagraph"/>
        <w:numPr>
          <w:ilvl w:val="0"/>
          <w:numId w:val="3"/>
        </w:numPr>
        <w:tabs>
          <w:tab w:val="left" w:pos="7590"/>
        </w:tabs>
        <w:rPr>
          <w:rFonts w:ascii="Arial" w:hAnsi="Arial" w:cs="Arial"/>
        </w:rPr>
      </w:pPr>
      <w:r>
        <w:t>SAP ERP</w:t>
      </w:r>
    </w:p>
    <w:p w14:paraId="2BB3CC7F" w14:textId="77777777" w:rsidR="00F74026" w:rsidRPr="008378D0" w:rsidRDefault="00F74026" w:rsidP="00F74026">
      <w:pPr>
        <w:pStyle w:val="ListParagraph"/>
        <w:numPr>
          <w:ilvl w:val="0"/>
          <w:numId w:val="3"/>
        </w:numPr>
        <w:tabs>
          <w:tab w:val="left" w:pos="7590"/>
        </w:tabs>
        <w:rPr>
          <w:rFonts w:ascii="Arial" w:hAnsi="Arial" w:cs="Arial"/>
        </w:rPr>
      </w:pPr>
      <w:r>
        <w:t>AUTOCAD</w:t>
      </w:r>
    </w:p>
    <w:p w14:paraId="2BB8E3C1" w14:textId="77777777" w:rsidR="00F74026" w:rsidRPr="008378D0" w:rsidRDefault="00F74026" w:rsidP="00F74026">
      <w:pPr>
        <w:pStyle w:val="ListParagraph"/>
        <w:numPr>
          <w:ilvl w:val="0"/>
          <w:numId w:val="3"/>
        </w:numPr>
        <w:tabs>
          <w:tab w:val="left" w:pos="7590"/>
        </w:tabs>
        <w:rPr>
          <w:rFonts w:ascii="Arial" w:hAnsi="Arial" w:cs="Arial"/>
        </w:rPr>
      </w:pPr>
      <w:r>
        <w:t>Knowledge about GIS</w:t>
      </w:r>
    </w:p>
    <w:p w14:paraId="6F061EC1" w14:textId="77777777" w:rsidR="00F74026" w:rsidRDefault="00F74026" w:rsidP="00F74026">
      <w:pPr>
        <w:pStyle w:val="ListParagraph"/>
        <w:numPr>
          <w:ilvl w:val="0"/>
          <w:numId w:val="3"/>
        </w:numPr>
        <w:tabs>
          <w:tab w:val="left" w:pos="7590"/>
        </w:tabs>
        <w:rPr>
          <w:rFonts w:ascii="Arial" w:hAnsi="Arial" w:cs="Arial"/>
        </w:rPr>
      </w:pPr>
      <w:r>
        <w:rPr>
          <w:rFonts w:ascii="Arial" w:hAnsi="Arial" w:cs="Arial"/>
        </w:rPr>
        <w:t>Knowledge about CMMMS</w:t>
      </w:r>
    </w:p>
    <w:p w14:paraId="58D6C26E" w14:textId="77777777" w:rsidR="00F74026" w:rsidRDefault="00F74026" w:rsidP="00F74026">
      <w:pPr>
        <w:pStyle w:val="ListParagraph"/>
        <w:numPr>
          <w:ilvl w:val="0"/>
          <w:numId w:val="3"/>
        </w:numPr>
        <w:tabs>
          <w:tab w:val="left" w:pos="7590"/>
        </w:tabs>
        <w:rPr>
          <w:rFonts w:ascii="Arial" w:hAnsi="Arial" w:cs="Arial"/>
        </w:rPr>
      </w:pPr>
      <w:r>
        <w:rPr>
          <w:rFonts w:ascii="Arial" w:hAnsi="Arial" w:cs="Arial"/>
        </w:rPr>
        <w:t>Maximo</w:t>
      </w:r>
    </w:p>
    <w:p w14:paraId="41EDDA97" w14:textId="77777777" w:rsidR="00F74026" w:rsidRPr="00714256" w:rsidRDefault="00F74026" w:rsidP="00F74026">
      <w:pPr>
        <w:pStyle w:val="ListParagraph"/>
        <w:numPr>
          <w:ilvl w:val="0"/>
          <w:numId w:val="3"/>
        </w:numPr>
        <w:tabs>
          <w:tab w:val="left" w:pos="7590"/>
        </w:tabs>
        <w:rPr>
          <w:rFonts w:ascii="Arial" w:hAnsi="Arial" w:cs="Arial"/>
        </w:rPr>
      </w:pPr>
      <w:r>
        <w:rPr>
          <w:rFonts w:ascii="Calibri" w:hAnsi="Calibri" w:cs="Calibri"/>
          <w:color w:val="222222"/>
          <w:shd w:val="clear" w:color="auto" w:fill="FFFFFF"/>
        </w:rPr>
        <w:t>Root Cause Analysis</w:t>
      </w:r>
    </w:p>
    <w:p w14:paraId="5CE7AA85" w14:textId="77777777" w:rsidR="00F74026" w:rsidRPr="006346E9" w:rsidRDefault="00F74026" w:rsidP="00F74026">
      <w:pPr>
        <w:pStyle w:val="ListParagraph"/>
        <w:numPr>
          <w:ilvl w:val="0"/>
          <w:numId w:val="3"/>
        </w:numPr>
        <w:tabs>
          <w:tab w:val="left" w:pos="7590"/>
        </w:tabs>
      </w:pPr>
      <w:proofErr w:type="spellStart"/>
      <w:r>
        <w:t>AlphaSET</w:t>
      </w:r>
      <w:proofErr w:type="spellEnd"/>
      <w:r>
        <w:t xml:space="preserve"> Software </w:t>
      </w:r>
    </w:p>
    <w:p w14:paraId="3E859E16" w14:textId="77777777" w:rsidR="00F74026" w:rsidRPr="006346E9" w:rsidRDefault="00F74026" w:rsidP="00F74026">
      <w:pPr>
        <w:pStyle w:val="ListParagraph"/>
        <w:numPr>
          <w:ilvl w:val="0"/>
          <w:numId w:val="3"/>
        </w:numPr>
        <w:tabs>
          <w:tab w:val="left" w:pos="7590"/>
        </w:tabs>
      </w:pPr>
      <w:r>
        <w:t xml:space="preserve">Landis+Gyr.MAP120 Software </w:t>
      </w:r>
    </w:p>
    <w:p w14:paraId="270E8FCE" w14:textId="77777777" w:rsidR="00F74026" w:rsidRPr="006346E9" w:rsidRDefault="00F74026" w:rsidP="00F74026">
      <w:pPr>
        <w:pStyle w:val="ListParagraph"/>
        <w:numPr>
          <w:ilvl w:val="0"/>
          <w:numId w:val="3"/>
        </w:numPr>
        <w:tabs>
          <w:tab w:val="left" w:pos="7590"/>
        </w:tabs>
      </w:pPr>
      <w:proofErr w:type="spellStart"/>
      <w:r>
        <w:t>Metercat</w:t>
      </w:r>
      <w:proofErr w:type="spellEnd"/>
      <w:r>
        <w:t xml:space="preserve"> Software </w:t>
      </w:r>
    </w:p>
    <w:p w14:paraId="74AF9532" w14:textId="77777777" w:rsidR="00F74026" w:rsidRDefault="00F74026" w:rsidP="00F74026">
      <w:pPr>
        <w:pStyle w:val="ListParagraph"/>
        <w:numPr>
          <w:ilvl w:val="0"/>
          <w:numId w:val="3"/>
        </w:numPr>
        <w:tabs>
          <w:tab w:val="left" w:pos="7590"/>
        </w:tabs>
      </w:pPr>
      <w:proofErr w:type="spellStart"/>
      <w:r>
        <w:t>CamCal</w:t>
      </w:r>
      <w:proofErr w:type="spellEnd"/>
      <w:r>
        <w:t xml:space="preserve"> Software</w:t>
      </w:r>
    </w:p>
    <w:p w14:paraId="0EFB8452" w14:textId="77777777" w:rsidR="00F74026" w:rsidRPr="00830FBC" w:rsidRDefault="00F74026" w:rsidP="00F74026">
      <w:pPr>
        <w:pStyle w:val="ListParagraph"/>
        <w:numPr>
          <w:ilvl w:val="0"/>
          <w:numId w:val="3"/>
        </w:numPr>
        <w:tabs>
          <w:tab w:val="left" w:pos="7590"/>
        </w:tabs>
        <w:rPr>
          <w:rFonts w:ascii="Arial" w:hAnsi="Arial" w:cs="Arial"/>
        </w:rPr>
      </w:pPr>
      <w:r>
        <w:t>MS office (Word, Excel, PowerPoint)</w:t>
      </w:r>
    </w:p>
    <w:p w14:paraId="629B3FA4" w14:textId="777CA570" w:rsidR="00E576D9" w:rsidRPr="00F74026" w:rsidRDefault="00F74026" w:rsidP="00F74026">
      <w:pPr>
        <w:pStyle w:val="ListParagraph"/>
        <w:numPr>
          <w:ilvl w:val="0"/>
          <w:numId w:val="3"/>
        </w:numPr>
        <w:tabs>
          <w:tab w:val="left" w:pos="7590"/>
        </w:tabs>
        <w:rPr>
          <w:rFonts w:ascii="Arial" w:hAnsi="Arial" w:cs="Arial"/>
        </w:rPr>
      </w:pPr>
      <w:r>
        <w:t>Project management</w:t>
      </w:r>
    </w:p>
    <w:p w14:paraId="4001071D" w14:textId="027AC326" w:rsidR="00830FBC" w:rsidRDefault="00830FBC" w:rsidP="00E576D9">
      <w:pPr>
        <w:pStyle w:val="ListParagraph"/>
        <w:tabs>
          <w:tab w:val="left" w:pos="7590"/>
        </w:tabs>
        <w:rPr>
          <w:rFonts w:ascii="Arial" w:hAnsi="Arial" w:cs="Arial"/>
        </w:rPr>
      </w:pPr>
    </w:p>
    <w:p w14:paraId="357FCB54" w14:textId="6D9D0B56" w:rsidR="006346E9" w:rsidRDefault="006346E9" w:rsidP="00830FBC">
      <w:pPr>
        <w:tabs>
          <w:tab w:val="left" w:pos="7590"/>
        </w:tabs>
        <w:rPr>
          <w:rFonts w:ascii="Arial" w:hAnsi="Arial" w:cs="Arial"/>
        </w:rPr>
      </w:pPr>
    </w:p>
    <w:p w14:paraId="3CC8E5E4" w14:textId="02283B37" w:rsidR="00F74026" w:rsidRDefault="00F74026" w:rsidP="00830FBC">
      <w:pPr>
        <w:tabs>
          <w:tab w:val="left" w:pos="7590"/>
        </w:tabs>
        <w:rPr>
          <w:rFonts w:ascii="Arial" w:hAnsi="Arial" w:cs="Arial"/>
        </w:rPr>
      </w:pPr>
    </w:p>
    <w:p w14:paraId="5C746939" w14:textId="77777777" w:rsidR="00F74026" w:rsidRPr="00830FBC" w:rsidRDefault="00F74026" w:rsidP="00830FBC">
      <w:pPr>
        <w:tabs>
          <w:tab w:val="left" w:pos="7590"/>
        </w:tabs>
        <w:rPr>
          <w:rFonts w:ascii="Arial" w:hAnsi="Arial" w:cs="Arial"/>
        </w:rPr>
      </w:pPr>
    </w:p>
    <w:p w14:paraId="0A07FDE8" w14:textId="1A7ECED4" w:rsidR="006346E9" w:rsidRDefault="006346E9" w:rsidP="00E576D9">
      <w:pPr>
        <w:pStyle w:val="ListParagraph"/>
        <w:tabs>
          <w:tab w:val="left" w:pos="7590"/>
        </w:tabs>
        <w:rPr>
          <w:rFonts w:ascii="Arial" w:hAnsi="Arial" w:cs="Arial"/>
        </w:rPr>
      </w:pPr>
    </w:p>
    <w:p w14:paraId="78E5714F" w14:textId="77777777" w:rsidR="00333989" w:rsidRPr="00090F2D" w:rsidRDefault="00FF194D" w:rsidP="00333989">
      <w:pPr>
        <w:tabs>
          <w:tab w:val="left" w:pos="7590"/>
        </w:tabs>
        <w:rPr>
          <w:rFonts w:ascii="Arial" w:hAnsi="Arial" w:cs="Arial"/>
          <w:b/>
          <w:bCs/>
          <w:sz w:val="28"/>
          <w:szCs w:val="28"/>
        </w:rPr>
      </w:pPr>
      <w:r w:rsidRPr="00090F2D">
        <w:rPr>
          <w:rFonts w:ascii="Arial" w:hAnsi="Arial" w:cs="Arial"/>
          <w:b/>
          <w:bCs/>
          <w:sz w:val="28"/>
          <w:szCs w:val="28"/>
        </w:rPr>
        <w:t>Career Experience:</w:t>
      </w:r>
    </w:p>
    <w:p w14:paraId="1538D1C6" w14:textId="11187BBB" w:rsidR="0083252C" w:rsidRDefault="0001432B" w:rsidP="008F3F62">
      <w:pPr>
        <w:tabs>
          <w:tab w:val="left" w:pos="7590"/>
        </w:tabs>
        <w:rPr>
          <w:rFonts w:ascii="Arial" w:hAnsi="Arial" w:cs="Arial"/>
          <w:b/>
          <w:bCs/>
        </w:rPr>
      </w:pPr>
      <w:r>
        <w:rPr>
          <w:rFonts w:ascii="Arial" w:hAnsi="Arial" w:cs="Arial"/>
          <w:b/>
          <w:bCs/>
        </w:rPr>
        <w:t>E</w:t>
      </w:r>
      <w:r w:rsidR="00240CD7">
        <w:rPr>
          <w:rFonts w:ascii="Arial" w:hAnsi="Arial" w:cs="Arial"/>
          <w:b/>
          <w:bCs/>
        </w:rPr>
        <w:t>nergy</w:t>
      </w:r>
      <w:r w:rsidR="00077A1B">
        <w:rPr>
          <w:rFonts w:ascii="Arial" w:hAnsi="Arial" w:cs="Arial"/>
          <w:b/>
          <w:bCs/>
        </w:rPr>
        <w:t xml:space="preserve"> Meter</w:t>
      </w:r>
      <w:r w:rsidR="00240CD7">
        <w:rPr>
          <w:rFonts w:ascii="Arial" w:hAnsi="Arial" w:cs="Arial"/>
          <w:b/>
          <w:bCs/>
        </w:rPr>
        <w:t xml:space="preserve"> </w:t>
      </w:r>
      <w:r w:rsidR="00677082">
        <w:rPr>
          <w:rFonts w:ascii="Arial" w:hAnsi="Arial" w:cs="Arial"/>
          <w:b/>
          <w:bCs/>
        </w:rPr>
        <w:t>Specialist</w:t>
      </w:r>
      <w:r w:rsidR="0083252C" w:rsidRPr="0083252C">
        <w:rPr>
          <w:rFonts w:ascii="Arial" w:hAnsi="Arial" w:cs="Arial"/>
          <w:b/>
          <w:bCs/>
        </w:rPr>
        <w:br/>
      </w:r>
      <w:r w:rsidR="007619B7" w:rsidRPr="007619B7">
        <w:rPr>
          <w:rFonts w:ascii="Arial" w:hAnsi="Arial" w:cs="Arial"/>
          <w:b/>
          <w:bCs/>
        </w:rPr>
        <w:t>Et</w:t>
      </w:r>
      <w:r w:rsidR="00982AC0">
        <w:rPr>
          <w:rFonts w:ascii="Arial" w:hAnsi="Arial" w:cs="Arial"/>
          <w:b/>
          <w:bCs/>
        </w:rPr>
        <w:t xml:space="preserve">ihad Water and Electricity </w:t>
      </w:r>
      <w:r w:rsidR="008F3F62">
        <w:rPr>
          <w:rFonts w:ascii="Arial" w:hAnsi="Arial" w:cs="Arial"/>
          <w:b/>
          <w:bCs/>
        </w:rPr>
        <w:t>(FEWA)</w:t>
      </w:r>
      <w:r w:rsidR="00FD377D">
        <w:rPr>
          <w:rFonts w:ascii="Arial" w:hAnsi="Arial" w:cs="Arial"/>
          <w:b/>
          <w:bCs/>
        </w:rPr>
        <w:t xml:space="preserve"> By Outsource Company</w:t>
      </w:r>
      <w:r w:rsidR="00CC7CC0">
        <w:rPr>
          <w:rFonts w:ascii="Arial" w:hAnsi="Arial" w:cs="Arial"/>
          <w:b/>
          <w:bCs/>
        </w:rPr>
        <w:br/>
        <w:t>Duration: From (April – 2021</w:t>
      </w:r>
      <w:r w:rsidR="0083252C" w:rsidRPr="0083252C">
        <w:rPr>
          <w:rFonts w:ascii="Arial" w:hAnsi="Arial" w:cs="Arial"/>
          <w:b/>
          <w:bCs/>
        </w:rPr>
        <w:t>) to Present</w:t>
      </w:r>
    </w:p>
    <w:p w14:paraId="3FD445F6" w14:textId="373823F8" w:rsidR="0083252C" w:rsidRPr="00CC7CC0" w:rsidRDefault="00CC7CC0" w:rsidP="00333989">
      <w:pPr>
        <w:tabs>
          <w:tab w:val="left" w:pos="7590"/>
        </w:tabs>
        <w:rPr>
          <w:rFonts w:ascii="Arial" w:hAnsi="Arial" w:cs="Arial"/>
          <w:bCs/>
        </w:rPr>
      </w:pPr>
      <w:r w:rsidRPr="00CC7CC0">
        <w:rPr>
          <w:rFonts w:ascii="Arial" w:hAnsi="Arial" w:cs="Arial"/>
          <w:bCs/>
        </w:rPr>
        <w:t>A government corporation for the distribution of electricity and water</w:t>
      </w:r>
    </w:p>
    <w:p w14:paraId="20C6C1C9" w14:textId="5C3257E5" w:rsidR="006346E9" w:rsidRDefault="00DE347C" w:rsidP="00090F2D">
      <w:pPr>
        <w:pStyle w:val="ListParagraph"/>
        <w:numPr>
          <w:ilvl w:val="0"/>
          <w:numId w:val="3"/>
        </w:numPr>
        <w:tabs>
          <w:tab w:val="left" w:pos="7590"/>
        </w:tabs>
        <w:rPr>
          <w:rtl/>
        </w:rPr>
      </w:pPr>
      <w:r>
        <w:t>Supervision of</w:t>
      </w:r>
      <w:r w:rsidR="006346E9">
        <w:t xml:space="preserve"> all activities in test lab, including handling test work, generating the required test certificates, </w:t>
      </w:r>
      <w:r>
        <w:t>maintaining</w:t>
      </w:r>
      <w:r w:rsidR="006346E9">
        <w:t xml:space="preserve"> status, and setting of the test bench and update its </w:t>
      </w:r>
      <w:r w:rsidR="00090F2D">
        <w:t>software,</w:t>
      </w:r>
      <w:r w:rsidR="006346E9">
        <w:t xml:space="preserve"> </w:t>
      </w:r>
      <w:r w:rsidR="00090F2D">
        <w:t>maintained</w:t>
      </w:r>
      <w:r w:rsidR="006346E9">
        <w:t xml:space="preserve"> status and setting of the portable testing equipment and meter software on laptop. </w:t>
      </w:r>
    </w:p>
    <w:p w14:paraId="4D534213" w14:textId="2BBDD2EA" w:rsidR="006346E9" w:rsidRDefault="006346E9" w:rsidP="00090F2D">
      <w:pPr>
        <w:pStyle w:val="ListParagraph"/>
        <w:numPr>
          <w:ilvl w:val="0"/>
          <w:numId w:val="3"/>
        </w:numPr>
        <w:tabs>
          <w:tab w:val="left" w:pos="7590"/>
        </w:tabs>
        <w:rPr>
          <w:rtl/>
        </w:rPr>
      </w:pPr>
      <w:r>
        <w:t xml:space="preserve">Inspect, test, calibrate and configure energy meters (1 Ph, 3 Ph, LV CT Meters from all types of Mechanical, Electronic, AMI Smart) on meter test equipment (MTE) in lab. </w:t>
      </w:r>
    </w:p>
    <w:p w14:paraId="30CC21E9" w14:textId="211C0CC9" w:rsidR="006346E9" w:rsidRDefault="006346E9" w:rsidP="00090F2D">
      <w:pPr>
        <w:pStyle w:val="ListParagraph"/>
        <w:numPr>
          <w:ilvl w:val="0"/>
          <w:numId w:val="3"/>
        </w:numPr>
        <w:tabs>
          <w:tab w:val="left" w:pos="7590"/>
        </w:tabs>
        <w:rPr>
          <w:rtl/>
        </w:rPr>
      </w:pPr>
      <w:r>
        <w:t xml:space="preserve">Calibration and Configuration of AMI CT VT Meter for 11KV, 3 Element and 2 Element Meter, Installed Meter, and manual Testing by using MTE Portable Machine. </w:t>
      </w:r>
    </w:p>
    <w:p w14:paraId="3648A2D0" w14:textId="7DCCEA91" w:rsidR="006346E9" w:rsidRDefault="006346E9" w:rsidP="00090F2D">
      <w:pPr>
        <w:pStyle w:val="ListParagraph"/>
        <w:numPr>
          <w:ilvl w:val="0"/>
          <w:numId w:val="3"/>
        </w:numPr>
        <w:tabs>
          <w:tab w:val="left" w:pos="7590"/>
        </w:tabs>
        <w:rPr>
          <w:lang w:bidi="ar-AE"/>
        </w:rPr>
      </w:pPr>
      <w:r>
        <w:t xml:space="preserve">Assist in all workshop activities pertaining to the repair, configuration, testing and enhancement of energy meters and accessories such as current transformers, to ensure the integrity of the meters and readings. </w:t>
      </w:r>
    </w:p>
    <w:p w14:paraId="20D51472" w14:textId="180B1BE7" w:rsidR="006346E9" w:rsidRDefault="006346E9" w:rsidP="00090F2D">
      <w:pPr>
        <w:pStyle w:val="ListParagraph"/>
        <w:numPr>
          <w:ilvl w:val="0"/>
          <w:numId w:val="3"/>
        </w:numPr>
        <w:tabs>
          <w:tab w:val="left" w:pos="7590"/>
        </w:tabs>
      </w:pPr>
      <w:r>
        <w:t xml:space="preserve">Prepare electronic technical reports relating to the work status of completed, outstanding and current jobs, for management purposes and information. Maintain all records pertaining to the consumption of equipment and materials, and manuals detailing all procedures and policies. </w:t>
      </w:r>
    </w:p>
    <w:p w14:paraId="63B2F925" w14:textId="76F6FD88" w:rsidR="006346E9" w:rsidRDefault="006346E9" w:rsidP="00090F2D">
      <w:pPr>
        <w:pStyle w:val="ListParagraph"/>
        <w:numPr>
          <w:ilvl w:val="0"/>
          <w:numId w:val="3"/>
        </w:numPr>
        <w:tabs>
          <w:tab w:val="left" w:pos="7590"/>
        </w:tabs>
      </w:pPr>
      <w:r>
        <w:t xml:space="preserve">Assist in the development of meter specifications and maintenance procedures to ensure longevity and accuracy of power meters. </w:t>
      </w:r>
    </w:p>
    <w:p w14:paraId="5F240B0A" w14:textId="10AB7494" w:rsidR="006346E9" w:rsidRDefault="006346E9" w:rsidP="00090F2D">
      <w:pPr>
        <w:pStyle w:val="ListParagraph"/>
        <w:numPr>
          <w:ilvl w:val="0"/>
          <w:numId w:val="3"/>
        </w:numPr>
        <w:tabs>
          <w:tab w:val="left" w:pos="7590"/>
        </w:tabs>
      </w:pPr>
      <w:r>
        <w:t xml:space="preserve">Good knowledge of Meter Data Management System (MDMS) &amp; HES (Head End System). </w:t>
      </w:r>
    </w:p>
    <w:p w14:paraId="157E058E" w14:textId="1AE24378" w:rsidR="006346E9" w:rsidRDefault="006346E9" w:rsidP="00090F2D">
      <w:pPr>
        <w:pStyle w:val="ListParagraph"/>
        <w:numPr>
          <w:ilvl w:val="0"/>
          <w:numId w:val="3"/>
        </w:numPr>
        <w:tabs>
          <w:tab w:val="left" w:pos="7590"/>
        </w:tabs>
      </w:pPr>
      <w:r>
        <w:t xml:space="preserve">Basic experience on Energy meter communication protocol such as DLMS, M-Bus, IEC 625056- 21, Wireless M-Bus, Pulse output, Modbus. </w:t>
      </w:r>
    </w:p>
    <w:p w14:paraId="25F3377F" w14:textId="77777777" w:rsidR="006346E9" w:rsidRDefault="006346E9" w:rsidP="008657D1">
      <w:pPr>
        <w:tabs>
          <w:tab w:val="left" w:pos="7590"/>
        </w:tabs>
      </w:pPr>
    </w:p>
    <w:p w14:paraId="2BF95F38" w14:textId="1EA7C9BE" w:rsidR="0083252C" w:rsidRPr="008657D1" w:rsidRDefault="00C00B1F" w:rsidP="008657D1">
      <w:pPr>
        <w:tabs>
          <w:tab w:val="left" w:pos="7590"/>
        </w:tabs>
        <w:rPr>
          <w:rFonts w:ascii="Arial" w:hAnsi="Arial" w:cs="Arial"/>
          <w:b/>
          <w:bCs/>
        </w:rPr>
      </w:pPr>
      <w:r w:rsidRPr="008657D1">
        <w:rPr>
          <w:rFonts w:ascii="Arial" w:hAnsi="Arial" w:cs="Arial"/>
          <w:b/>
          <w:bCs/>
        </w:rPr>
        <w:t>Electrical Design Engineer</w:t>
      </w:r>
      <w:r w:rsidR="0083252C" w:rsidRPr="008657D1">
        <w:rPr>
          <w:rFonts w:ascii="Arial" w:hAnsi="Arial" w:cs="Arial"/>
          <w:b/>
          <w:bCs/>
        </w:rPr>
        <w:br/>
      </w:r>
      <w:proofErr w:type="spellStart"/>
      <w:r w:rsidRPr="008657D1">
        <w:rPr>
          <w:rFonts w:ascii="Arial" w:hAnsi="Arial" w:cs="Arial"/>
          <w:b/>
          <w:bCs/>
        </w:rPr>
        <w:t>Fn</w:t>
      </w:r>
      <w:proofErr w:type="spellEnd"/>
      <w:r w:rsidRPr="008657D1">
        <w:rPr>
          <w:rFonts w:ascii="Arial" w:hAnsi="Arial" w:cs="Arial"/>
          <w:b/>
          <w:bCs/>
        </w:rPr>
        <w:t xml:space="preserve"> Al </w:t>
      </w:r>
      <w:proofErr w:type="spellStart"/>
      <w:r w:rsidRPr="008657D1">
        <w:rPr>
          <w:rFonts w:ascii="Arial" w:hAnsi="Arial" w:cs="Arial"/>
          <w:b/>
          <w:bCs/>
        </w:rPr>
        <w:t>Deyar</w:t>
      </w:r>
      <w:proofErr w:type="spellEnd"/>
      <w:r w:rsidRPr="008657D1">
        <w:rPr>
          <w:rFonts w:ascii="Arial" w:hAnsi="Arial" w:cs="Arial"/>
          <w:b/>
          <w:bCs/>
        </w:rPr>
        <w:t xml:space="preserve"> Engineering Consultant</w:t>
      </w:r>
      <w:r w:rsidRPr="008657D1">
        <w:rPr>
          <w:rFonts w:ascii="Arial" w:hAnsi="Arial" w:cs="Arial"/>
          <w:b/>
          <w:bCs/>
        </w:rPr>
        <w:br/>
        <w:t>Duration: From (February – 2020</w:t>
      </w:r>
      <w:r w:rsidR="0083252C" w:rsidRPr="008657D1">
        <w:rPr>
          <w:rFonts w:ascii="Arial" w:hAnsi="Arial" w:cs="Arial"/>
          <w:b/>
          <w:bCs/>
        </w:rPr>
        <w:t xml:space="preserve">) to </w:t>
      </w:r>
      <w:r w:rsidRPr="008657D1">
        <w:rPr>
          <w:rFonts w:ascii="Arial" w:hAnsi="Arial" w:cs="Arial"/>
          <w:b/>
          <w:bCs/>
        </w:rPr>
        <w:t>(March – 2021</w:t>
      </w:r>
      <w:r w:rsidR="0083252C" w:rsidRPr="008657D1">
        <w:rPr>
          <w:rFonts w:ascii="Arial" w:hAnsi="Arial" w:cs="Arial"/>
          <w:b/>
          <w:bCs/>
        </w:rPr>
        <w:t>)</w:t>
      </w:r>
    </w:p>
    <w:p w14:paraId="18C6B293" w14:textId="51ACE086" w:rsidR="0083252C" w:rsidRPr="00C00B1F" w:rsidRDefault="00C00B1F" w:rsidP="0083252C">
      <w:pPr>
        <w:tabs>
          <w:tab w:val="left" w:pos="7590"/>
        </w:tabs>
        <w:rPr>
          <w:rFonts w:ascii="Arial" w:hAnsi="Arial" w:cs="Arial"/>
          <w:bCs/>
        </w:rPr>
      </w:pPr>
      <w:r w:rsidRPr="00C00B1F">
        <w:rPr>
          <w:rFonts w:ascii="Arial" w:hAnsi="Arial" w:cs="Arial"/>
          <w:bCs/>
        </w:rPr>
        <w:t>Engineering con</w:t>
      </w:r>
      <w:r>
        <w:rPr>
          <w:rFonts w:ascii="Arial" w:hAnsi="Arial" w:cs="Arial"/>
          <w:bCs/>
        </w:rPr>
        <w:t xml:space="preserve">sultancy company for </w:t>
      </w:r>
      <w:r w:rsidR="004D2079">
        <w:rPr>
          <w:rFonts w:ascii="Arial" w:hAnsi="Arial" w:cs="Arial"/>
          <w:bCs/>
        </w:rPr>
        <w:t>Facilitie</w:t>
      </w:r>
      <w:r w:rsidRPr="00C00B1F">
        <w:rPr>
          <w:rFonts w:ascii="Arial" w:hAnsi="Arial" w:cs="Arial"/>
          <w:bCs/>
        </w:rPr>
        <w:t>s</w:t>
      </w:r>
    </w:p>
    <w:p w14:paraId="19BD72F8" w14:textId="6869D099" w:rsidR="0083252C" w:rsidRPr="0083252C" w:rsidRDefault="00C00B1F" w:rsidP="0083252C">
      <w:pPr>
        <w:pStyle w:val="ListParagraph"/>
        <w:numPr>
          <w:ilvl w:val="0"/>
          <w:numId w:val="5"/>
        </w:numPr>
        <w:tabs>
          <w:tab w:val="left" w:pos="7590"/>
        </w:tabs>
        <w:rPr>
          <w:rFonts w:ascii="Arial" w:hAnsi="Arial" w:cs="Arial"/>
          <w:b/>
          <w:bCs/>
        </w:rPr>
      </w:pPr>
      <w:r>
        <w:t xml:space="preserve">Preparing Power, Lighting, Central Battery based Emergency Lighting System design, </w:t>
      </w:r>
      <w:r w:rsidR="00DE347C">
        <w:t>public</w:t>
      </w:r>
      <w:r>
        <w:t xml:space="preserve"> address, Fire Alarm, Telephone, CCTV, SMATV &amp; Audio System layout.</w:t>
      </w:r>
    </w:p>
    <w:p w14:paraId="13F0451A" w14:textId="77777777" w:rsidR="0083252C" w:rsidRPr="0083252C" w:rsidRDefault="00C00B1F" w:rsidP="0083252C">
      <w:pPr>
        <w:pStyle w:val="ListParagraph"/>
        <w:numPr>
          <w:ilvl w:val="0"/>
          <w:numId w:val="5"/>
        </w:numPr>
        <w:tabs>
          <w:tab w:val="left" w:pos="7590"/>
        </w:tabs>
        <w:rPr>
          <w:rFonts w:ascii="Arial" w:hAnsi="Arial" w:cs="Arial"/>
          <w:b/>
          <w:bCs/>
        </w:rPr>
      </w:pPr>
      <w:r>
        <w:t>Designing of MDB’s, CAPACITOR BANKS, SMDB’s, DB’s and Control panels.</w:t>
      </w:r>
    </w:p>
    <w:p w14:paraId="0397A1FC" w14:textId="77777777" w:rsidR="0083252C" w:rsidRPr="0083252C" w:rsidRDefault="00C00B1F" w:rsidP="0083252C">
      <w:pPr>
        <w:pStyle w:val="ListParagraph"/>
        <w:numPr>
          <w:ilvl w:val="0"/>
          <w:numId w:val="5"/>
        </w:numPr>
        <w:tabs>
          <w:tab w:val="left" w:pos="7590"/>
        </w:tabs>
        <w:rPr>
          <w:rFonts w:ascii="Arial" w:hAnsi="Arial" w:cs="Arial"/>
          <w:b/>
          <w:bCs/>
        </w:rPr>
      </w:pPr>
      <w:r>
        <w:t>Making GA, Schematic, SLD Power &amp; Control Circuits, bill of materials</w:t>
      </w:r>
      <w:r w:rsidR="00140A00">
        <w:t>.</w:t>
      </w:r>
    </w:p>
    <w:p w14:paraId="6B2DE21D" w14:textId="6DA214EE" w:rsidR="0083252C" w:rsidRPr="0083252C" w:rsidRDefault="00C00B1F" w:rsidP="0083252C">
      <w:pPr>
        <w:pStyle w:val="ListParagraph"/>
        <w:numPr>
          <w:ilvl w:val="0"/>
          <w:numId w:val="5"/>
        </w:numPr>
        <w:tabs>
          <w:tab w:val="left" w:pos="7590"/>
        </w:tabs>
        <w:rPr>
          <w:rFonts w:ascii="Arial" w:hAnsi="Arial" w:cs="Arial"/>
          <w:b/>
          <w:bCs/>
        </w:rPr>
      </w:pPr>
      <w:r>
        <w:t xml:space="preserve">Study the tender for construction documents (electrical and related disciplines) in detail and develop </w:t>
      </w:r>
      <w:r w:rsidR="00DE347C">
        <w:t>a clear</w:t>
      </w:r>
      <w:r>
        <w:t xml:space="preserve"> understanding of scope, </w:t>
      </w:r>
      <w:r w:rsidR="000D7A03">
        <w:t>specifications,</w:t>
      </w:r>
      <w:r>
        <w:t xml:space="preserve"> and details.</w:t>
      </w:r>
    </w:p>
    <w:p w14:paraId="5A485AC2" w14:textId="77777777" w:rsidR="0083252C" w:rsidRPr="00C00B1F" w:rsidRDefault="00C00B1F" w:rsidP="0083252C">
      <w:pPr>
        <w:pStyle w:val="ListParagraph"/>
        <w:numPr>
          <w:ilvl w:val="0"/>
          <w:numId w:val="5"/>
        </w:numPr>
        <w:tabs>
          <w:tab w:val="left" w:pos="7590"/>
        </w:tabs>
        <w:rPr>
          <w:rFonts w:ascii="Arial" w:hAnsi="Arial" w:cs="Arial"/>
          <w:b/>
          <w:bCs/>
        </w:rPr>
      </w:pPr>
      <w:r>
        <w:t>Preparation of DB schedule and preparation of technical calculations like Voltage drop calculation, Power Factor correction etc.</w:t>
      </w:r>
    </w:p>
    <w:p w14:paraId="24CEB7CB" w14:textId="77777777" w:rsidR="00C00B1F" w:rsidRPr="00C00B1F" w:rsidRDefault="00C00B1F" w:rsidP="0083252C">
      <w:pPr>
        <w:pStyle w:val="ListParagraph"/>
        <w:numPr>
          <w:ilvl w:val="0"/>
          <w:numId w:val="5"/>
        </w:numPr>
        <w:tabs>
          <w:tab w:val="left" w:pos="7590"/>
        </w:tabs>
        <w:rPr>
          <w:rFonts w:ascii="Arial" w:hAnsi="Arial" w:cs="Arial"/>
          <w:b/>
          <w:bCs/>
        </w:rPr>
      </w:pPr>
      <w:r>
        <w:t>Working with the Design Engineers to Build/Modify Electrical Control Panels Systems integration.</w:t>
      </w:r>
    </w:p>
    <w:p w14:paraId="087157F6" w14:textId="6F5583DB" w:rsidR="00DF42B1" w:rsidRPr="00830FBC" w:rsidRDefault="00C00B1F" w:rsidP="00830FBC">
      <w:pPr>
        <w:pStyle w:val="ListParagraph"/>
        <w:numPr>
          <w:ilvl w:val="0"/>
          <w:numId w:val="5"/>
        </w:numPr>
        <w:tabs>
          <w:tab w:val="left" w:pos="7590"/>
        </w:tabs>
        <w:rPr>
          <w:rFonts w:ascii="Arial" w:hAnsi="Arial" w:cs="Arial"/>
          <w:b/>
          <w:bCs/>
        </w:rPr>
      </w:pPr>
      <w:r>
        <w:t>Testing installations and systems.</w:t>
      </w:r>
    </w:p>
    <w:p w14:paraId="18CD7A48" w14:textId="77777777" w:rsidR="006346E9" w:rsidRDefault="006346E9" w:rsidP="00C00B1F">
      <w:pPr>
        <w:tabs>
          <w:tab w:val="left" w:pos="7590"/>
        </w:tabs>
        <w:rPr>
          <w:rFonts w:ascii="Arial" w:hAnsi="Arial" w:cs="Arial"/>
          <w:b/>
          <w:bCs/>
        </w:rPr>
      </w:pPr>
    </w:p>
    <w:p w14:paraId="24032020" w14:textId="7B507667" w:rsidR="00C00B1F" w:rsidRDefault="00DA50D6" w:rsidP="00C00B1F">
      <w:pPr>
        <w:tabs>
          <w:tab w:val="left" w:pos="7590"/>
        </w:tabs>
        <w:rPr>
          <w:rFonts w:ascii="Arial" w:hAnsi="Arial" w:cs="Arial"/>
          <w:b/>
          <w:bCs/>
        </w:rPr>
      </w:pPr>
      <w:r>
        <w:rPr>
          <w:rFonts w:ascii="Arial" w:hAnsi="Arial" w:cs="Arial"/>
          <w:b/>
          <w:bCs/>
        </w:rPr>
        <w:t>Operation and Maintenance</w:t>
      </w:r>
      <w:r w:rsidR="00C00B1F" w:rsidRPr="00C00B1F">
        <w:rPr>
          <w:rFonts w:ascii="Arial" w:hAnsi="Arial" w:cs="Arial"/>
          <w:b/>
          <w:bCs/>
        </w:rPr>
        <w:t xml:space="preserve"> Engineer</w:t>
      </w:r>
      <w:r w:rsidR="00C00B1F" w:rsidRPr="0083252C">
        <w:rPr>
          <w:rFonts w:ascii="Arial" w:hAnsi="Arial" w:cs="Arial"/>
          <w:b/>
          <w:bCs/>
        </w:rPr>
        <w:br/>
      </w:r>
      <w:r w:rsidR="00C00B1F" w:rsidRPr="00C00B1F">
        <w:rPr>
          <w:rFonts w:ascii="Arial" w:hAnsi="Arial" w:cs="Arial"/>
          <w:b/>
          <w:bCs/>
        </w:rPr>
        <w:t>Sudanese Electricity Distribution Company (SEDC)</w:t>
      </w:r>
      <w:r w:rsidR="00C00B1F">
        <w:rPr>
          <w:rFonts w:ascii="Arial" w:hAnsi="Arial" w:cs="Arial"/>
          <w:b/>
          <w:bCs/>
        </w:rPr>
        <w:br/>
        <w:t>Duration: From (February – 2018</w:t>
      </w:r>
      <w:r w:rsidR="00C00B1F" w:rsidRPr="0083252C">
        <w:rPr>
          <w:rFonts w:ascii="Arial" w:hAnsi="Arial" w:cs="Arial"/>
          <w:b/>
          <w:bCs/>
        </w:rPr>
        <w:t xml:space="preserve">) to </w:t>
      </w:r>
      <w:r w:rsidR="00C00B1F">
        <w:rPr>
          <w:rFonts w:ascii="Arial" w:hAnsi="Arial" w:cs="Arial"/>
          <w:b/>
          <w:bCs/>
        </w:rPr>
        <w:t>(February – 2020)</w:t>
      </w:r>
    </w:p>
    <w:p w14:paraId="00C6DE30" w14:textId="61CF3B9F" w:rsidR="00C00B1F" w:rsidRPr="00541A28" w:rsidRDefault="00C00B1F" w:rsidP="00541A28">
      <w:pPr>
        <w:tabs>
          <w:tab w:val="left" w:pos="7590"/>
        </w:tabs>
        <w:rPr>
          <w:rFonts w:ascii="Arial" w:hAnsi="Arial" w:cs="Arial"/>
          <w:bCs/>
        </w:rPr>
      </w:pPr>
      <w:r w:rsidRPr="00CC7CC0">
        <w:rPr>
          <w:rFonts w:ascii="Arial" w:hAnsi="Arial" w:cs="Arial"/>
          <w:bCs/>
        </w:rPr>
        <w:t>A government corporation for the distribution of electricity</w:t>
      </w:r>
    </w:p>
    <w:p w14:paraId="6C9BC9DC" w14:textId="2BF287D3" w:rsidR="00DA50D6" w:rsidRPr="00520B31" w:rsidRDefault="00DA50D6" w:rsidP="00DA50D6">
      <w:pPr>
        <w:pStyle w:val="ListParagraph"/>
        <w:numPr>
          <w:ilvl w:val="0"/>
          <w:numId w:val="5"/>
        </w:numPr>
        <w:tabs>
          <w:tab w:val="left" w:pos="7590"/>
        </w:tabs>
        <w:rPr>
          <w:rFonts w:ascii="Arial" w:hAnsi="Arial" w:cs="Arial"/>
          <w:b/>
          <w:bCs/>
        </w:rPr>
      </w:pPr>
      <w:r>
        <w:t>Operate &amp; isolate many types of medium voltage substations (33</w:t>
      </w:r>
      <w:r w:rsidR="00DE347C">
        <w:t>/</w:t>
      </w:r>
      <w:r>
        <w:t xml:space="preserve">11 KV) such as (Schneider Electric, Siemens, ABB, </w:t>
      </w:r>
      <w:proofErr w:type="spellStart"/>
      <w:r>
        <w:t>Areva</w:t>
      </w:r>
      <w:proofErr w:type="spellEnd"/>
      <w:r>
        <w:t>) Coordinating with Distribution Control Centre (DCC) due to installation or maintenance works in MV networks.</w:t>
      </w:r>
    </w:p>
    <w:p w14:paraId="12518332" w14:textId="02CB31B2" w:rsidR="00520B31" w:rsidRPr="00520B31" w:rsidRDefault="00520B31" w:rsidP="00DA50D6">
      <w:pPr>
        <w:pStyle w:val="ListParagraph"/>
        <w:numPr>
          <w:ilvl w:val="0"/>
          <w:numId w:val="5"/>
        </w:numPr>
        <w:tabs>
          <w:tab w:val="left" w:pos="7590"/>
        </w:tabs>
      </w:pPr>
      <w:r w:rsidRPr="00520B31">
        <w:t xml:space="preserve">Installation of Low/Medium Voltage Switchgear (AIS / </w:t>
      </w:r>
      <w:r w:rsidR="002B32B4" w:rsidRPr="00520B31">
        <w:t>GIS) in</w:t>
      </w:r>
      <w:r w:rsidRPr="00520B31">
        <w:t xml:space="preserve"> power plants and substations</w:t>
      </w:r>
      <w:r>
        <w:t>.</w:t>
      </w:r>
    </w:p>
    <w:p w14:paraId="6C43E5AB" w14:textId="77777777" w:rsidR="00825554" w:rsidRPr="00825554" w:rsidRDefault="00825554" w:rsidP="00825554">
      <w:pPr>
        <w:pStyle w:val="ListParagraph"/>
        <w:numPr>
          <w:ilvl w:val="0"/>
          <w:numId w:val="5"/>
        </w:numPr>
        <w:tabs>
          <w:tab w:val="left" w:pos="7590"/>
        </w:tabs>
        <w:rPr>
          <w:rFonts w:ascii="Arial" w:hAnsi="Arial" w:cs="Arial"/>
          <w:b/>
          <w:bCs/>
        </w:rPr>
      </w:pPr>
      <w:r>
        <w:rPr>
          <w:rFonts w:ascii="Segoe UI" w:hAnsi="Segoe UI" w:cs="Segoe UI"/>
          <w:sz w:val="21"/>
          <w:szCs w:val="21"/>
          <w:shd w:val="clear" w:color="auto" w:fill="FFFFFF"/>
        </w:rPr>
        <w:t>Execute activities required to meet the day to day switching operational duties, arranges for necessary staff to carry out procedures and monitors achievement.</w:t>
      </w:r>
    </w:p>
    <w:p w14:paraId="28A40F22" w14:textId="77777777" w:rsidR="00541A28" w:rsidRPr="00541A28" w:rsidRDefault="00825554" w:rsidP="00541A28">
      <w:pPr>
        <w:pStyle w:val="ListParagraph"/>
        <w:numPr>
          <w:ilvl w:val="0"/>
          <w:numId w:val="5"/>
        </w:numPr>
        <w:tabs>
          <w:tab w:val="left" w:pos="7590"/>
        </w:tabs>
        <w:rPr>
          <w:rFonts w:ascii="Arial" w:hAnsi="Arial" w:cs="Arial"/>
          <w:b/>
          <w:bCs/>
        </w:rPr>
      </w:pPr>
      <w:r w:rsidRPr="00825554">
        <w:rPr>
          <w:rFonts w:ascii="Segoe UI" w:hAnsi="Segoe UI" w:cs="Segoe UI"/>
          <w:sz w:val="21"/>
          <w:szCs w:val="21"/>
        </w:rPr>
        <w:t xml:space="preserve">Execute shutdown, isolation, energization of </w:t>
      </w:r>
      <w:r w:rsidR="00541A28">
        <w:rPr>
          <w:rFonts w:ascii="Segoe UI" w:hAnsi="Segoe UI" w:cs="Segoe UI"/>
          <w:sz w:val="21"/>
          <w:szCs w:val="21"/>
        </w:rPr>
        <w:t>MV/</w:t>
      </w:r>
      <w:r w:rsidRPr="00541A28">
        <w:rPr>
          <w:rFonts w:ascii="Segoe UI" w:hAnsi="Segoe UI" w:cs="Segoe UI"/>
          <w:sz w:val="21"/>
          <w:szCs w:val="21"/>
        </w:rPr>
        <w:t>LV network assets to meet the requirements of operations, maintenance, capital projects and/ or any other valid business requirement.</w:t>
      </w:r>
    </w:p>
    <w:p w14:paraId="610888B6" w14:textId="662F248B" w:rsidR="00825554" w:rsidRPr="00541A28" w:rsidRDefault="00825554" w:rsidP="00541A28">
      <w:pPr>
        <w:pStyle w:val="ListParagraph"/>
        <w:numPr>
          <w:ilvl w:val="0"/>
          <w:numId w:val="5"/>
        </w:numPr>
        <w:tabs>
          <w:tab w:val="left" w:pos="7590"/>
        </w:tabs>
        <w:rPr>
          <w:rFonts w:ascii="Arial" w:hAnsi="Arial" w:cs="Arial"/>
          <w:b/>
          <w:bCs/>
        </w:rPr>
      </w:pPr>
      <w:r w:rsidRPr="00541A28">
        <w:rPr>
          <w:rFonts w:ascii="Segoe UI" w:hAnsi="Segoe UI" w:cs="Segoe UI"/>
          <w:sz w:val="21"/>
          <w:szCs w:val="21"/>
        </w:rPr>
        <w:t>Review the execution of all corrective and preventive maintenance activities on the LV network including fault repair, replacements, condition monitoring tasks and equipment faults.</w:t>
      </w:r>
    </w:p>
    <w:p w14:paraId="3999C3E9" w14:textId="769E0780" w:rsidR="00541A28" w:rsidRPr="00541A28" w:rsidRDefault="00541A28" w:rsidP="00541A28">
      <w:pPr>
        <w:pStyle w:val="ListParagraph"/>
        <w:numPr>
          <w:ilvl w:val="0"/>
          <w:numId w:val="5"/>
        </w:numPr>
        <w:tabs>
          <w:tab w:val="left" w:pos="7590"/>
        </w:tabs>
        <w:rPr>
          <w:rFonts w:ascii="Arial" w:hAnsi="Arial" w:cs="Arial"/>
          <w:b/>
          <w:bCs/>
        </w:rPr>
      </w:pPr>
      <w:r>
        <w:rPr>
          <w:rFonts w:ascii="Segoe UI" w:hAnsi="Segoe UI" w:cs="Segoe UI"/>
          <w:sz w:val="21"/>
          <w:szCs w:val="21"/>
          <w:shd w:val="clear" w:color="auto" w:fill="FFFFFF"/>
        </w:rPr>
        <w:t>Responds to any tripping in networks and investigates for Earth Fault Indicators in the substations. Ensures that the faulty portion of the network is isolated, and supply is restored to customers.</w:t>
      </w:r>
    </w:p>
    <w:p w14:paraId="1FD66101" w14:textId="1C522CE7" w:rsidR="000D7A03" w:rsidRPr="00F74026" w:rsidRDefault="000D7A03" w:rsidP="00DE347C">
      <w:pPr>
        <w:pStyle w:val="ListParagraph"/>
        <w:numPr>
          <w:ilvl w:val="0"/>
          <w:numId w:val="5"/>
        </w:numPr>
        <w:tabs>
          <w:tab w:val="left" w:pos="7590"/>
        </w:tabs>
        <w:rPr>
          <w:rFonts w:ascii="Arial" w:hAnsi="Arial" w:cs="Arial"/>
          <w:b/>
          <w:bCs/>
        </w:rPr>
      </w:pPr>
      <w:r>
        <w:t xml:space="preserve">Supervising technicians for the installation </w:t>
      </w:r>
      <w:r w:rsidR="00DA50D6">
        <w:t xml:space="preserve">and maintenance </w:t>
      </w:r>
      <w:r>
        <w:t xml:space="preserve">of </w:t>
      </w:r>
      <w:r w:rsidR="00541A28">
        <w:t xml:space="preserve">MV/LV (33&amp;11&amp;0.415) KV networks components (Transformers, RMU, U/G Cable, </w:t>
      </w:r>
      <w:r w:rsidR="006E0258">
        <w:t xml:space="preserve">OHL, </w:t>
      </w:r>
      <w:r w:rsidR="00937325">
        <w:t xml:space="preserve">FB, ST </w:t>
      </w:r>
      <w:r w:rsidR="006E0258">
        <w:t xml:space="preserve">and </w:t>
      </w:r>
      <w:r w:rsidR="00541A28">
        <w:t>Energy Meters).</w:t>
      </w:r>
    </w:p>
    <w:p w14:paraId="5D30A2D4" w14:textId="3F2E6446" w:rsidR="00F74026" w:rsidRPr="00F74026" w:rsidRDefault="00F74026" w:rsidP="00DE347C">
      <w:pPr>
        <w:pStyle w:val="ListParagraph"/>
        <w:numPr>
          <w:ilvl w:val="0"/>
          <w:numId w:val="5"/>
        </w:numPr>
        <w:tabs>
          <w:tab w:val="left" w:pos="7590"/>
        </w:tabs>
      </w:pPr>
      <w:r>
        <w:t>Knowledge about STANDARD TECHNICAL SPECIFICATIONS FOR ELECTRICITY DISTRIBUTION WORKS (SPECIFICATION FOR OHL ACCESSORIES) done by TAQA, THE EMIRATES, ADDC, AADC.</w:t>
      </w:r>
    </w:p>
    <w:p w14:paraId="49EFC86A" w14:textId="77777777" w:rsidR="006E0258" w:rsidRPr="006E0258" w:rsidRDefault="00541A28" w:rsidP="006E0258">
      <w:pPr>
        <w:pStyle w:val="ListParagraph"/>
        <w:numPr>
          <w:ilvl w:val="0"/>
          <w:numId w:val="5"/>
        </w:numPr>
        <w:tabs>
          <w:tab w:val="left" w:pos="7590"/>
        </w:tabs>
        <w:rPr>
          <w:rFonts w:ascii="Arial" w:hAnsi="Arial" w:cs="Arial"/>
          <w:b/>
          <w:bCs/>
        </w:rPr>
      </w:pPr>
      <w:r>
        <w:rPr>
          <w:rFonts w:ascii="Segoe UI" w:hAnsi="Segoe UI" w:cs="Segoe UI"/>
          <w:sz w:val="21"/>
          <w:szCs w:val="21"/>
          <w:shd w:val="clear" w:color="auto" w:fill="FFFFFF"/>
        </w:rPr>
        <w:t>Participate in factory Inspection and acceptance test of the equipment/cables before the delivery.</w:t>
      </w:r>
    </w:p>
    <w:p w14:paraId="2EBA155A" w14:textId="6F6CC44C" w:rsidR="00E576D9" w:rsidRPr="006E0258" w:rsidRDefault="00EF709D" w:rsidP="006E0258">
      <w:pPr>
        <w:pStyle w:val="ListParagraph"/>
        <w:numPr>
          <w:ilvl w:val="0"/>
          <w:numId w:val="5"/>
        </w:numPr>
        <w:tabs>
          <w:tab w:val="left" w:pos="7590"/>
        </w:tabs>
        <w:rPr>
          <w:rFonts w:ascii="Arial" w:hAnsi="Arial" w:cs="Arial"/>
          <w:b/>
          <w:bCs/>
        </w:rPr>
      </w:pPr>
      <w:r w:rsidRPr="006E0258">
        <w:rPr>
          <w:rFonts w:ascii="Segoe UI" w:hAnsi="Segoe UI" w:cs="Segoe UI"/>
          <w:sz w:val="21"/>
          <w:szCs w:val="21"/>
          <w:shd w:val="clear" w:color="auto" w:fill="FFFFFF"/>
        </w:rPr>
        <w:t>Responsible for Pre-testing and commissioning of</w:t>
      </w:r>
      <w:r>
        <w:t xml:space="preserve"> all components of MV &amp; LV networks up to 33 </w:t>
      </w:r>
      <w:r w:rsidR="006E0258">
        <w:t>KV done</w:t>
      </w:r>
      <w:r>
        <w:t xml:space="preserve"> by cont</w:t>
      </w:r>
      <w:r w:rsidR="000838DB">
        <w:t>r</w:t>
      </w:r>
      <w:r>
        <w:t>actors on sites.</w:t>
      </w:r>
    </w:p>
    <w:p w14:paraId="14830995" w14:textId="046C0AF6" w:rsidR="006346E9" w:rsidRPr="006E0258" w:rsidRDefault="000838DB" w:rsidP="006E0258">
      <w:pPr>
        <w:pStyle w:val="ListParagraph"/>
        <w:numPr>
          <w:ilvl w:val="0"/>
          <w:numId w:val="5"/>
        </w:numPr>
        <w:tabs>
          <w:tab w:val="left" w:pos="7590"/>
        </w:tabs>
        <w:rPr>
          <w:rFonts w:ascii="Arial" w:hAnsi="Arial" w:cs="Arial"/>
          <w:b/>
          <w:bCs/>
        </w:rPr>
      </w:pPr>
      <w:r>
        <w:t>Ensure</w:t>
      </w:r>
      <w:r w:rsidR="00EF709D">
        <w:t xml:space="preserve"> </w:t>
      </w:r>
      <w:r>
        <w:t>all s</w:t>
      </w:r>
      <w:r w:rsidR="00EF709D">
        <w:t xml:space="preserve">afety </w:t>
      </w:r>
      <w:r>
        <w:t>rules</w:t>
      </w:r>
      <w:r w:rsidR="00EF709D">
        <w:t xml:space="preserve"> for all staff under supervision</w:t>
      </w:r>
      <w:r>
        <w:t xml:space="preserve"> (PPE, LOTO, … etc.)</w:t>
      </w:r>
      <w:r w:rsidR="00EF709D">
        <w:t xml:space="preserve"> and prepare PTW and all safety </w:t>
      </w:r>
      <w:r>
        <w:t>documents</w:t>
      </w:r>
      <w:r w:rsidR="00EF709D">
        <w:t xml:space="preserve"> </w:t>
      </w:r>
      <w:r>
        <w:t xml:space="preserve">coordination </w:t>
      </w:r>
      <w:r>
        <w:rPr>
          <w:rFonts w:ascii="Segoe UI" w:hAnsi="Segoe UI" w:cs="Segoe UI"/>
          <w:sz w:val="21"/>
          <w:szCs w:val="21"/>
          <w:shd w:val="clear" w:color="auto" w:fill="FFFFFF"/>
        </w:rPr>
        <w:t>with the site HSE officer.</w:t>
      </w:r>
    </w:p>
    <w:p w14:paraId="0CB10AC5" w14:textId="77777777" w:rsidR="00DF42B1" w:rsidRPr="00D8004F" w:rsidRDefault="00DF42B1" w:rsidP="00D8004F">
      <w:pPr>
        <w:tabs>
          <w:tab w:val="left" w:pos="7590"/>
        </w:tabs>
        <w:rPr>
          <w:rFonts w:ascii="Arial" w:hAnsi="Arial" w:cs="Arial"/>
          <w:b/>
          <w:bCs/>
        </w:rPr>
      </w:pPr>
    </w:p>
    <w:p w14:paraId="16745294" w14:textId="77777777" w:rsidR="00140A00" w:rsidRDefault="00140A00" w:rsidP="00140A00">
      <w:pPr>
        <w:tabs>
          <w:tab w:val="left" w:pos="7590"/>
        </w:tabs>
      </w:pPr>
      <w:r w:rsidRPr="00C00B1F">
        <w:rPr>
          <w:rFonts w:ascii="Arial" w:hAnsi="Arial" w:cs="Arial"/>
          <w:b/>
          <w:bCs/>
        </w:rPr>
        <w:t>Maintenance Engineer</w:t>
      </w:r>
      <w:r w:rsidRPr="0083252C">
        <w:rPr>
          <w:rFonts w:ascii="Arial" w:hAnsi="Arial" w:cs="Arial"/>
          <w:b/>
          <w:bCs/>
        </w:rPr>
        <w:br/>
      </w:r>
      <w:r w:rsidRPr="00140A00">
        <w:rPr>
          <w:rFonts w:ascii="Arial" w:hAnsi="Arial" w:cs="Arial"/>
          <w:b/>
          <w:bCs/>
        </w:rPr>
        <w:t>Gezira State Water Corporation</w:t>
      </w:r>
    </w:p>
    <w:p w14:paraId="0790ABEB" w14:textId="77777777" w:rsidR="00140A00" w:rsidRPr="00140A00" w:rsidRDefault="00140A00" w:rsidP="00140A00">
      <w:pPr>
        <w:tabs>
          <w:tab w:val="left" w:pos="7590"/>
        </w:tabs>
      </w:pPr>
      <w:r>
        <w:rPr>
          <w:rFonts w:ascii="Arial" w:hAnsi="Arial" w:cs="Arial"/>
          <w:b/>
          <w:bCs/>
        </w:rPr>
        <w:t>Duration: From (February – 2013</w:t>
      </w:r>
      <w:r w:rsidRPr="0083252C">
        <w:rPr>
          <w:rFonts w:ascii="Arial" w:hAnsi="Arial" w:cs="Arial"/>
          <w:b/>
          <w:bCs/>
        </w:rPr>
        <w:t xml:space="preserve">) to </w:t>
      </w:r>
      <w:r>
        <w:rPr>
          <w:rFonts w:ascii="Arial" w:hAnsi="Arial" w:cs="Arial"/>
          <w:b/>
          <w:bCs/>
        </w:rPr>
        <w:t>(February – 2018)</w:t>
      </w:r>
    </w:p>
    <w:p w14:paraId="54201A08" w14:textId="7E072CBF" w:rsidR="00140A00" w:rsidRPr="00C00B1F" w:rsidRDefault="00187993" w:rsidP="00140A00">
      <w:pPr>
        <w:tabs>
          <w:tab w:val="left" w:pos="7590"/>
        </w:tabs>
        <w:rPr>
          <w:rFonts w:ascii="Arial" w:hAnsi="Arial" w:cs="Arial"/>
          <w:bCs/>
        </w:rPr>
      </w:pPr>
      <w:r>
        <w:rPr>
          <w:rFonts w:ascii="Arial" w:hAnsi="Arial" w:cs="Arial"/>
          <w:bCs/>
        </w:rPr>
        <w:t>A g</w:t>
      </w:r>
      <w:r w:rsidR="00140A00" w:rsidRPr="00140A00">
        <w:rPr>
          <w:rFonts w:ascii="Arial" w:hAnsi="Arial" w:cs="Arial"/>
          <w:bCs/>
        </w:rPr>
        <w:t xml:space="preserve">overnment </w:t>
      </w:r>
      <w:r w:rsidR="00140A00">
        <w:rPr>
          <w:rFonts w:ascii="Arial" w:hAnsi="Arial" w:cs="Arial"/>
          <w:bCs/>
        </w:rPr>
        <w:t>Corporation</w:t>
      </w:r>
      <w:r w:rsidR="00140A00" w:rsidRPr="00140A00">
        <w:rPr>
          <w:rFonts w:ascii="Arial" w:hAnsi="Arial" w:cs="Arial"/>
          <w:bCs/>
        </w:rPr>
        <w:t xml:space="preserve"> for the installation and maintenance of water stations</w:t>
      </w:r>
    </w:p>
    <w:p w14:paraId="6E937F91" w14:textId="6A104D46" w:rsidR="00140A00" w:rsidRPr="0083252C" w:rsidRDefault="00140A00" w:rsidP="00140A00">
      <w:pPr>
        <w:pStyle w:val="ListParagraph"/>
        <w:numPr>
          <w:ilvl w:val="0"/>
          <w:numId w:val="5"/>
        </w:numPr>
        <w:tabs>
          <w:tab w:val="left" w:pos="7590"/>
        </w:tabs>
        <w:rPr>
          <w:rFonts w:ascii="Arial" w:hAnsi="Arial" w:cs="Arial"/>
          <w:b/>
          <w:bCs/>
        </w:rPr>
      </w:pPr>
      <w:r>
        <w:t>Designing power and control circuits</w:t>
      </w:r>
      <w:r w:rsidR="000D3459">
        <w:t xml:space="preserve"> (MCC)</w:t>
      </w:r>
      <w:r>
        <w:t xml:space="preserve"> for Motors and Pumps.</w:t>
      </w:r>
    </w:p>
    <w:p w14:paraId="2B91D5A3" w14:textId="77777777" w:rsidR="00140A00" w:rsidRPr="0083252C" w:rsidRDefault="00F752E0" w:rsidP="00140A00">
      <w:pPr>
        <w:pStyle w:val="ListParagraph"/>
        <w:numPr>
          <w:ilvl w:val="0"/>
          <w:numId w:val="5"/>
        </w:numPr>
        <w:tabs>
          <w:tab w:val="left" w:pos="7590"/>
        </w:tabs>
        <w:rPr>
          <w:rFonts w:ascii="Arial" w:hAnsi="Arial" w:cs="Arial"/>
          <w:b/>
          <w:bCs/>
        </w:rPr>
      </w:pPr>
      <w:r>
        <w:t xml:space="preserve">Preparing Preventative/Corrective Maintenance </w:t>
      </w:r>
      <w:r w:rsidR="000A392F">
        <w:t xml:space="preserve">Plans </w:t>
      </w:r>
      <w:r w:rsidR="00140A00">
        <w:t>of Submersible and Induction Motors.</w:t>
      </w:r>
    </w:p>
    <w:p w14:paraId="14BDA0B7" w14:textId="77777777" w:rsidR="000A392F" w:rsidRPr="000A392F" w:rsidRDefault="000A392F" w:rsidP="00F752E0">
      <w:pPr>
        <w:pStyle w:val="ListParagraph"/>
        <w:numPr>
          <w:ilvl w:val="0"/>
          <w:numId w:val="5"/>
        </w:numPr>
        <w:tabs>
          <w:tab w:val="left" w:pos="7590"/>
        </w:tabs>
        <w:rPr>
          <w:rFonts w:ascii="Arial" w:hAnsi="Arial" w:cs="Arial"/>
          <w:b/>
          <w:bCs/>
        </w:rPr>
      </w:pPr>
      <w:r>
        <w:t>Preparing</w:t>
      </w:r>
      <w:r w:rsidR="00F752E0">
        <w:t xml:space="preserve"> Preventative/Corrective</w:t>
      </w:r>
      <w:r>
        <w:t xml:space="preserve"> Maintenance Plans</w:t>
      </w:r>
      <w:r w:rsidR="00140A00">
        <w:t xml:space="preserve"> of Centrifugal and Submersible pumps.</w:t>
      </w:r>
      <w:r w:rsidRPr="000A392F">
        <w:t xml:space="preserve"> </w:t>
      </w:r>
    </w:p>
    <w:p w14:paraId="49CB3F6E" w14:textId="774126C0" w:rsidR="00140A00" w:rsidRPr="000A392F" w:rsidRDefault="000A392F" w:rsidP="000A392F">
      <w:pPr>
        <w:pStyle w:val="ListParagraph"/>
        <w:numPr>
          <w:ilvl w:val="0"/>
          <w:numId w:val="5"/>
        </w:numPr>
        <w:tabs>
          <w:tab w:val="left" w:pos="7590"/>
        </w:tabs>
        <w:rPr>
          <w:rFonts w:ascii="Arial" w:hAnsi="Arial" w:cs="Arial"/>
          <w:b/>
          <w:bCs/>
        </w:rPr>
      </w:pPr>
      <w:r>
        <w:t xml:space="preserve">Maintenance and </w:t>
      </w:r>
      <w:r w:rsidR="000D3459">
        <w:t>Surveillance of</w:t>
      </w:r>
      <w:r>
        <w:t xml:space="preserve"> all Corporation Electrical Equipment.</w:t>
      </w:r>
    </w:p>
    <w:p w14:paraId="5A9A2517" w14:textId="155D2C79" w:rsidR="00830FBC" w:rsidRPr="00937325" w:rsidRDefault="00140A00" w:rsidP="00937325">
      <w:pPr>
        <w:pStyle w:val="ListParagraph"/>
        <w:numPr>
          <w:ilvl w:val="0"/>
          <w:numId w:val="5"/>
        </w:numPr>
        <w:tabs>
          <w:tab w:val="left" w:pos="7590"/>
        </w:tabs>
        <w:rPr>
          <w:rFonts w:ascii="Arial" w:hAnsi="Arial" w:cs="Arial"/>
          <w:b/>
          <w:bCs/>
        </w:rPr>
      </w:pPr>
      <w:r>
        <w:t>Operation</w:t>
      </w:r>
      <w:r w:rsidR="000A392F">
        <w:t xml:space="preserve"> and Maintenance </w:t>
      </w:r>
      <w:r>
        <w:t>of Electrical Generators.</w:t>
      </w:r>
    </w:p>
    <w:p w14:paraId="1E468284" w14:textId="77777777" w:rsidR="00090F2D" w:rsidRDefault="00090F2D" w:rsidP="0083252C">
      <w:pPr>
        <w:tabs>
          <w:tab w:val="left" w:pos="7590"/>
        </w:tabs>
        <w:rPr>
          <w:rFonts w:ascii="Arial" w:hAnsi="Arial" w:cs="Arial"/>
          <w:b/>
          <w:bCs/>
          <w:sz w:val="24"/>
          <w:szCs w:val="24"/>
          <w:u w:val="single"/>
        </w:rPr>
      </w:pPr>
    </w:p>
    <w:p w14:paraId="2CF5B1F8" w14:textId="77777777" w:rsidR="008C5D07" w:rsidRPr="00090F2D" w:rsidRDefault="008C5D07" w:rsidP="0083252C">
      <w:pPr>
        <w:tabs>
          <w:tab w:val="left" w:pos="7590"/>
        </w:tabs>
        <w:rPr>
          <w:rFonts w:ascii="Arial" w:hAnsi="Arial" w:cs="Arial"/>
          <w:b/>
          <w:bCs/>
          <w:sz w:val="28"/>
          <w:szCs w:val="28"/>
        </w:rPr>
      </w:pPr>
      <w:r w:rsidRPr="00090F2D">
        <w:rPr>
          <w:rFonts w:ascii="Arial" w:hAnsi="Arial" w:cs="Arial"/>
          <w:b/>
          <w:bCs/>
          <w:sz w:val="28"/>
          <w:szCs w:val="28"/>
        </w:rPr>
        <w:t>Academic Credentials:</w:t>
      </w:r>
    </w:p>
    <w:p w14:paraId="46319E1A" w14:textId="4A9FC032" w:rsidR="0001432B" w:rsidRDefault="008C5D07" w:rsidP="00F74026">
      <w:pPr>
        <w:tabs>
          <w:tab w:val="left" w:pos="7590"/>
        </w:tabs>
        <w:rPr>
          <w:rFonts w:ascii="Arial" w:hAnsi="Arial" w:cs="Arial"/>
        </w:rPr>
      </w:pPr>
      <w:r>
        <w:rPr>
          <w:rFonts w:ascii="Arial" w:hAnsi="Arial" w:cs="Arial"/>
          <w:b/>
          <w:bCs/>
        </w:rPr>
        <w:t>B.</w:t>
      </w:r>
      <w:r w:rsidR="005661DC">
        <w:rPr>
          <w:rFonts w:ascii="Arial" w:hAnsi="Arial" w:cs="Arial"/>
          <w:b/>
          <w:bCs/>
        </w:rPr>
        <w:t>E in (Electrical Engineering</w:t>
      </w:r>
      <w:r>
        <w:rPr>
          <w:rFonts w:ascii="Arial" w:hAnsi="Arial" w:cs="Arial"/>
          <w:b/>
          <w:bCs/>
        </w:rPr>
        <w:t>)</w:t>
      </w:r>
      <w:r>
        <w:rPr>
          <w:rFonts w:ascii="Arial" w:hAnsi="Arial" w:cs="Arial"/>
          <w:b/>
          <w:bCs/>
        </w:rPr>
        <w:br/>
      </w:r>
      <w:r w:rsidR="005661DC">
        <w:t>Sudan University of Science and Technology</w:t>
      </w:r>
      <w:r w:rsidR="005661DC">
        <w:rPr>
          <w:rFonts w:ascii="Arial" w:hAnsi="Arial" w:cs="Arial"/>
        </w:rPr>
        <w:t>, Khartoum, Sudan</w:t>
      </w:r>
      <w:r w:rsidR="005661DC">
        <w:rPr>
          <w:rFonts w:ascii="Arial" w:hAnsi="Arial" w:cs="Arial"/>
        </w:rPr>
        <w:br/>
        <w:t>2012</w:t>
      </w:r>
    </w:p>
    <w:p w14:paraId="2528E2EB" w14:textId="77777777" w:rsidR="006346E9" w:rsidRDefault="006346E9" w:rsidP="008657D1">
      <w:pPr>
        <w:tabs>
          <w:tab w:val="left" w:pos="7590"/>
        </w:tabs>
        <w:rPr>
          <w:rFonts w:ascii="Arial" w:hAnsi="Arial" w:cs="Arial"/>
        </w:rPr>
      </w:pPr>
    </w:p>
    <w:p w14:paraId="2438427A" w14:textId="77777777" w:rsidR="0038324B" w:rsidRPr="00090F2D" w:rsidRDefault="002E7EE0" w:rsidP="008657D1">
      <w:pPr>
        <w:tabs>
          <w:tab w:val="left" w:pos="7590"/>
        </w:tabs>
        <w:rPr>
          <w:rFonts w:ascii="Arial" w:hAnsi="Arial" w:cs="Arial"/>
          <w:sz w:val="24"/>
          <w:szCs w:val="24"/>
        </w:rPr>
      </w:pPr>
      <w:r w:rsidRPr="00090F2D">
        <w:rPr>
          <w:rFonts w:ascii="Arial" w:hAnsi="Arial" w:cs="Arial"/>
          <w:b/>
          <w:bCs/>
          <w:sz w:val="28"/>
          <w:szCs w:val="28"/>
        </w:rPr>
        <w:t>Networks &amp; Memberships</w:t>
      </w:r>
      <w:r w:rsidR="0038324B" w:rsidRPr="00090F2D">
        <w:rPr>
          <w:rFonts w:ascii="Arial" w:hAnsi="Arial" w:cs="Arial"/>
          <w:b/>
          <w:bCs/>
          <w:sz w:val="28"/>
          <w:szCs w:val="28"/>
        </w:rPr>
        <w:t>:</w:t>
      </w:r>
    </w:p>
    <w:p w14:paraId="1D5B1618" w14:textId="77777777" w:rsidR="0038324B" w:rsidRPr="008C5D07" w:rsidRDefault="005661DC" w:rsidP="0038324B">
      <w:pPr>
        <w:pStyle w:val="ListParagraph"/>
        <w:numPr>
          <w:ilvl w:val="0"/>
          <w:numId w:val="6"/>
        </w:numPr>
        <w:tabs>
          <w:tab w:val="left" w:pos="7590"/>
        </w:tabs>
        <w:rPr>
          <w:rFonts w:ascii="Arial" w:hAnsi="Arial" w:cs="Arial"/>
          <w:b/>
          <w:bCs/>
        </w:rPr>
      </w:pPr>
      <w:r>
        <w:t>Certificate Equivalency at the UAE Ministry of Education.</w:t>
      </w:r>
    </w:p>
    <w:p w14:paraId="4A6B4D0B" w14:textId="77777777" w:rsidR="0038324B" w:rsidRPr="008C5D07" w:rsidRDefault="005661DC" w:rsidP="0038324B">
      <w:pPr>
        <w:pStyle w:val="ListParagraph"/>
        <w:numPr>
          <w:ilvl w:val="0"/>
          <w:numId w:val="6"/>
        </w:numPr>
        <w:tabs>
          <w:tab w:val="left" w:pos="7590"/>
        </w:tabs>
        <w:rPr>
          <w:rFonts w:ascii="Arial" w:hAnsi="Arial" w:cs="Arial"/>
          <w:b/>
          <w:bCs/>
        </w:rPr>
      </w:pPr>
      <w:r>
        <w:t>Engineering Profession Practice Certificate for DEWA regulations at Dubai Municipality (DM Approval).</w:t>
      </w:r>
    </w:p>
    <w:p w14:paraId="11776CED" w14:textId="77777777" w:rsidR="0038324B" w:rsidRPr="005661DC" w:rsidRDefault="005661DC" w:rsidP="0038324B">
      <w:pPr>
        <w:pStyle w:val="ListParagraph"/>
        <w:numPr>
          <w:ilvl w:val="0"/>
          <w:numId w:val="6"/>
        </w:numPr>
        <w:tabs>
          <w:tab w:val="left" w:pos="7590"/>
        </w:tabs>
        <w:rPr>
          <w:rFonts w:ascii="Arial" w:hAnsi="Arial" w:cs="Arial"/>
          <w:b/>
          <w:bCs/>
        </w:rPr>
      </w:pPr>
      <w:r>
        <w:t>Consultant Engineer at Federal Electricity &amp; Water Authority (FEWA Approval).</w:t>
      </w:r>
    </w:p>
    <w:p w14:paraId="2D9A6FFA" w14:textId="1936495A" w:rsidR="005661DC" w:rsidRPr="0001432B" w:rsidRDefault="005661DC" w:rsidP="0038324B">
      <w:pPr>
        <w:pStyle w:val="ListParagraph"/>
        <w:numPr>
          <w:ilvl w:val="0"/>
          <w:numId w:val="6"/>
        </w:numPr>
        <w:tabs>
          <w:tab w:val="left" w:pos="7590"/>
        </w:tabs>
        <w:rPr>
          <w:rFonts w:ascii="Arial" w:hAnsi="Arial" w:cs="Arial"/>
          <w:b/>
          <w:bCs/>
        </w:rPr>
      </w:pPr>
      <w:r>
        <w:t>Electrical Engineer at Professional Union of Khartoum State Engineers in Sudan.</w:t>
      </w:r>
    </w:p>
    <w:p w14:paraId="338FBF35" w14:textId="2CA72E8B" w:rsidR="006346E9" w:rsidRPr="00F74026" w:rsidRDefault="006346E9" w:rsidP="00F74026">
      <w:pPr>
        <w:tabs>
          <w:tab w:val="left" w:pos="7590"/>
        </w:tabs>
        <w:rPr>
          <w:rFonts w:ascii="Arial" w:hAnsi="Arial" w:cs="Arial"/>
          <w:b/>
          <w:bCs/>
        </w:rPr>
      </w:pPr>
    </w:p>
    <w:p w14:paraId="24B15F9E" w14:textId="77777777" w:rsidR="006346E9" w:rsidRPr="008C5D07" w:rsidRDefault="006346E9" w:rsidP="0001432B">
      <w:pPr>
        <w:pStyle w:val="ListParagraph"/>
        <w:tabs>
          <w:tab w:val="left" w:pos="7590"/>
        </w:tabs>
        <w:rPr>
          <w:rFonts w:ascii="Arial" w:hAnsi="Arial" w:cs="Arial"/>
          <w:b/>
          <w:bCs/>
        </w:rPr>
      </w:pPr>
    </w:p>
    <w:p w14:paraId="18C6A649" w14:textId="77777777" w:rsidR="008C5D07" w:rsidRPr="00090F2D" w:rsidRDefault="008C5D07" w:rsidP="008C5D07">
      <w:pPr>
        <w:tabs>
          <w:tab w:val="left" w:pos="7590"/>
        </w:tabs>
        <w:rPr>
          <w:rFonts w:ascii="Arial" w:hAnsi="Arial" w:cs="Arial"/>
          <w:b/>
          <w:bCs/>
          <w:sz w:val="28"/>
          <w:szCs w:val="28"/>
        </w:rPr>
      </w:pPr>
      <w:r w:rsidRPr="00090F2D">
        <w:rPr>
          <w:rFonts w:ascii="Arial" w:hAnsi="Arial" w:cs="Arial"/>
          <w:b/>
          <w:bCs/>
          <w:sz w:val="28"/>
          <w:szCs w:val="28"/>
        </w:rPr>
        <w:t>Trainings &amp; Certifications:</w:t>
      </w:r>
    </w:p>
    <w:p w14:paraId="2194425F" w14:textId="2A06C31E" w:rsidR="00240CD7" w:rsidRDefault="00240CD7" w:rsidP="005661DC">
      <w:pPr>
        <w:pStyle w:val="ListParagraph"/>
        <w:numPr>
          <w:ilvl w:val="0"/>
          <w:numId w:val="6"/>
        </w:numPr>
        <w:tabs>
          <w:tab w:val="left" w:pos="7590"/>
        </w:tabs>
      </w:pPr>
      <w:r>
        <w:t>Project Management (on going)</w:t>
      </w:r>
      <w:r w:rsidR="00E130E0">
        <w:t xml:space="preserve"> – </w:t>
      </w:r>
      <w:r w:rsidR="009E2ECD">
        <w:t xml:space="preserve">Online </w:t>
      </w:r>
      <w:r w:rsidR="00E130E0">
        <w:t>Google</w:t>
      </w:r>
      <w:r w:rsidR="009E2ECD">
        <w:t xml:space="preserve"> Certificate</w:t>
      </w:r>
      <w:r w:rsidR="00E130E0">
        <w:t>.</w:t>
      </w:r>
    </w:p>
    <w:p w14:paraId="24A437B2" w14:textId="4299CE83" w:rsidR="00B86DDC" w:rsidRDefault="00B86DDC" w:rsidP="005661DC">
      <w:pPr>
        <w:pStyle w:val="ListParagraph"/>
        <w:numPr>
          <w:ilvl w:val="0"/>
          <w:numId w:val="6"/>
        </w:numPr>
        <w:tabs>
          <w:tab w:val="left" w:pos="7590"/>
        </w:tabs>
      </w:pPr>
      <w:r>
        <w:t>Substation Power Engineering Fundamentals – Udemy.</w:t>
      </w:r>
    </w:p>
    <w:p w14:paraId="0D5B7B5D" w14:textId="39D111CA" w:rsidR="0001432B" w:rsidRPr="0001432B" w:rsidRDefault="0001432B" w:rsidP="005661DC">
      <w:pPr>
        <w:pStyle w:val="ListParagraph"/>
        <w:numPr>
          <w:ilvl w:val="0"/>
          <w:numId w:val="6"/>
        </w:numPr>
        <w:tabs>
          <w:tab w:val="left" w:pos="7590"/>
        </w:tabs>
      </w:pPr>
      <w:r w:rsidRPr="0001432B">
        <w:t>Power Cable Fundamentals – Udemy.</w:t>
      </w:r>
    </w:p>
    <w:p w14:paraId="17E5F78B" w14:textId="680E72EA" w:rsidR="0083252C" w:rsidRPr="008C5D07" w:rsidRDefault="005661DC" w:rsidP="005661DC">
      <w:pPr>
        <w:pStyle w:val="ListParagraph"/>
        <w:numPr>
          <w:ilvl w:val="0"/>
          <w:numId w:val="6"/>
        </w:numPr>
        <w:tabs>
          <w:tab w:val="left" w:pos="7590"/>
        </w:tabs>
        <w:rPr>
          <w:rFonts w:ascii="Arial" w:hAnsi="Arial" w:cs="Arial"/>
          <w:b/>
          <w:bCs/>
        </w:rPr>
      </w:pPr>
      <w:r>
        <w:t>Planning and Management of Power Transmission and Distribution Systems – India.</w:t>
      </w:r>
    </w:p>
    <w:p w14:paraId="6C564BBC" w14:textId="77777777" w:rsidR="008C5D07" w:rsidRPr="008C5D07" w:rsidRDefault="005661DC" w:rsidP="008C5D07">
      <w:pPr>
        <w:pStyle w:val="ListParagraph"/>
        <w:numPr>
          <w:ilvl w:val="0"/>
          <w:numId w:val="6"/>
        </w:numPr>
        <w:tabs>
          <w:tab w:val="left" w:pos="7590"/>
        </w:tabs>
        <w:rPr>
          <w:rFonts w:ascii="Arial" w:hAnsi="Arial" w:cs="Arial"/>
          <w:b/>
          <w:bCs/>
        </w:rPr>
      </w:pPr>
      <w:r>
        <w:t>Protection of Power Transformers and Feeders – Sudan.</w:t>
      </w:r>
    </w:p>
    <w:p w14:paraId="0B77881A" w14:textId="0D8C1B18" w:rsidR="00090F2D" w:rsidRPr="00F74026" w:rsidRDefault="005661DC" w:rsidP="00F74026">
      <w:pPr>
        <w:pStyle w:val="ListParagraph"/>
        <w:numPr>
          <w:ilvl w:val="0"/>
          <w:numId w:val="6"/>
        </w:numPr>
        <w:tabs>
          <w:tab w:val="left" w:pos="7590"/>
        </w:tabs>
        <w:rPr>
          <w:rFonts w:ascii="Arial" w:hAnsi="Arial" w:cs="Arial"/>
          <w:b/>
          <w:bCs/>
        </w:rPr>
      </w:pPr>
      <w:r>
        <w:t>PLC &amp; SCADA (Allen Bradley &amp; In touch S</w:t>
      </w:r>
      <w:r w:rsidR="002E7EE0">
        <w:t>CADA</w:t>
      </w:r>
      <w:r>
        <w:t>) – Sudan.</w:t>
      </w:r>
    </w:p>
    <w:p w14:paraId="20621FE4" w14:textId="77777777" w:rsidR="00090F2D" w:rsidRDefault="00090F2D" w:rsidP="008C5D07">
      <w:pPr>
        <w:tabs>
          <w:tab w:val="left" w:pos="7590"/>
        </w:tabs>
        <w:rPr>
          <w:rFonts w:ascii="Arial" w:hAnsi="Arial" w:cs="Arial"/>
          <w:b/>
          <w:bCs/>
          <w:sz w:val="28"/>
          <w:szCs w:val="28"/>
        </w:rPr>
      </w:pPr>
    </w:p>
    <w:p w14:paraId="5AADB5C7" w14:textId="03AD09EB" w:rsidR="008C5D07" w:rsidRPr="00090F2D" w:rsidRDefault="008C5D07" w:rsidP="008C5D07">
      <w:pPr>
        <w:tabs>
          <w:tab w:val="left" w:pos="7590"/>
        </w:tabs>
        <w:rPr>
          <w:rFonts w:ascii="Arial" w:hAnsi="Arial" w:cs="Arial"/>
          <w:b/>
          <w:bCs/>
          <w:sz w:val="28"/>
          <w:szCs w:val="28"/>
        </w:rPr>
      </w:pPr>
      <w:r w:rsidRPr="00090F2D">
        <w:rPr>
          <w:rFonts w:ascii="Arial" w:hAnsi="Arial" w:cs="Arial"/>
          <w:b/>
          <w:bCs/>
          <w:sz w:val="28"/>
          <w:szCs w:val="28"/>
        </w:rPr>
        <w:t>Personal Details:</w:t>
      </w:r>
    </w:p>
    <w:p w14:paraId="55238C00" w14:textId="77777777" w:rsidR="0038324B" w:rsidRDefault="008C5D07" w:rsidP="008C5D07">
      <w:pPr>
        <w:tabs>
          <w:tab w:val="left" w:pos="7590"/>
        </w:tabs>
        <w:rPr>
          <w:rFonts w:ascii="Arial" w:hAnsi="Arial" w:cs="Arial"/>
        </w:rPr>
      </w:pPr>
      <w:r>
        <w:rPr>
          <w:rFonts w:ascii="Arial" w:hAnsi="Arial" w:cs="Arial"/>
        </w:rPr>
        <w:t>Date of Birth:</w:t>
      </w:r>
      <w:r w:rsidR="005661DC">
        <w:rPr>
          <w:rFonts w:ascii="Arial" w:hAnsi="Arial" w:cs="Arial"/>
        </w:rPr>
        <w:t xml:space="preserve"> 14/8/1988</w:t>
      </w:r>
    </w:p>
    <w:p w14:paraId="4FBECDBE" w14:textId="77777777" w:rsidR="008C5D07" w:rsidRDefault="008C5D07" w:rsidP="008C5D07">
      <w:pPr>
        <w:tabs>
          <w:tab w:val="left" w:pos="7590"/>
        </w:tabs>
        <w:rPr>
          <w:rFonts w:ascii="Arial" w:hAnsi="Arial" w:cs="Arial"/>
        </w:rPr>
      </w:pPr>
      <w:r>
        <w:rPr>
          <w:rFonts w:ascii="Arial" w:hAnsi="Arial" w:cs="Arial"/>
        </w:rPr>
        <w:t>Nationality:</w:t>
      </w:r>
      <w:r w:rsidR="005661DC">
        <w:rPr>
          <w:rFonts w:ascii="Arial" w:hAnsi="Arial" w:cs="Arial"/>
        </w:rPr>
        <w:t xml:space="preserve"> Sudanese</w:t>
      </w:r>
    </w:p>
    <w:p w14:paraId="65E7C185" w14:textId="77777777" w:rsidR="008657D1" w:rsidRDefault="008657D1" w:rsidP="008657D1">
      <w:pPr>
        <w:tabs>
          <w:tab w:val="left" w:pos="7590"/>
        </w:tabs>
        <w:rPr>
          <w:rFonts w:ascii="Arial" w:hAnsi="Arial" w:cs="Arial"/>
        </w:rPr>
      </w:pPr>
      <w:r>
        <w:rPr>
          <w:rFonts w:ascii="Arial" w:hAnsi="Arial" w:cs="Arial"/>
        </w:rPr>
        <w:t>Languages: Arabic, English</w:t>
      </w:r>
    </w:p>
    <w:p w14:paraId="273B0892" w14:textId="6F6E250C" w:rsidR="00B86DDC" w:rsidRDefault="0038324B" w:rsidP="00240CD7">
      <w:pPr>
        <w:tabs>
          <w:tab w:val="left" w:pos="7590"/>
        </w:tabs>
        <w:rPr>
          <w:rFonts w:ascii="Arial" w:hAnsi="Arial" w:cs="Arial"/>
        </w:rPr>
      </w:pPr>
      <w:r>
        <w:rPr>
          <w:rFonts w:ascii="Arial" w:hAnsi="Arial" w:cs="Arial"/>
        </w:rPr>
        <w:t>Marital Status:</w:t>
      </w:r>
      <w:r w:rsidR="005661DC">
        <w:rPr>
          <w:rFonts w:ascii="Arial" w:hAnsi="Arial" w:cs="Arial"/>
        </w:rPr>
        <w:t xml:space="preserve"> Married</w:t>
      </w:r>
    </w:p>
    <w:p w14:paraId="6F90388A" w14:textId="7D3221D3" w:rsidR="00090F2D" w:rsidRDefault="00090F2D" w:rsidP="00240CD7">
      <w:pPr>
        <w:tabs>
          <w:tab w:val="left" w:pos="7590"/>
        </w:tabs>
        <w:rPr>
          <w:rFonts w:ascii="Arial" w:hAnsi="Arial" w:cs="Arial"/>
        </w:rPr>
      </w:pPr>
      <w:r>
        <w:rPr>
          <w:rFonts w:ascii="Arial" w:hAnsi="Arial" w:cs="Arial"/>
        </w:rPr>
        <w:t>Notice Period: 1 Month</w:t>
      </w:r>
    </w:p>
    <w:sectPr w:rsidR="00090F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01690"/>
    <w:multiLevelType w:val="hybridMultilevel"/>
    <w:tmpl w:val="9C04D19C"/>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 w15:restartNumberingAfterBreak="0">
    <w:nsid w:val="1497148C"/>
    <w:multiLevelType w:val="hybridMultilevel"/>
    <w:tmpl w:val="C972B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A8772A"/>
    <w:multiLevelType w:val="hybridMultilevel"/>
    <w:tmpl w:val="A9DAA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754374"/>
    <w:multiLevelType w:val="hybridMultilevel"/>
    <w:tmpl w:val="F2F2E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CE1FA4"/>
    <w:multiLevelType w:val="hybridMultilevel"/>
    <w:tmpl w:val="3BD23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9158D2"/>
    <w:multiLevelType w:val="hybridMultilevel"/>
    <w:tmpl w:val="8AC2B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2B5EB9"/>
    <w:multiLevelType w:val="hybridMultilevel"/>
    <w:tmpl w:val="5EAC7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024069">
    <w:abstractNumId w:val="3"/>
  </w:num>
  <w:num w:numId="2" w16cid:durableId="1523084637">
    <w:abstractNumId w:val="2"/>
  </w:num>
  <w:num w:numId="3" w16cid:durableId="1368794309">
    <w:abstractNumId w:val="4"/>
  </w:num>
  <w:num w:numId="4" w16cid:durableId="1588149753">
    <w:abstractNumId w:val="1"/>
  </w:num>
  <w:num w:numId="5" w16cid:durableId="550504281">
    <w:abstractNumId w:val="6"/>
  </w:num>
  <w:num w:numId="6" w16cid:durableId="1625040002">
    <w:abstractNumId w:val="5"/>
  </w:num>
  <w:num w:numId="7" w16cid:durableId="945963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3989"/>
    <w:rsid w:val="00012B18"/>
    <w:rsid w:val="0001432B"/>
    <w:rsid w:val="00022A54"/>
    <w:rsid w:val="00077A1B"/>
    <w:rsid w:val="000823E4"/>
    <w:rsid w:val="000838DB"/>
    <w:rsid w:val="00084BC4"/>
    <w:rsid w:val="00090F2D"/>
    <w:rsid w:val="000A241A"/>
    <w:rsid w:val="000A392F"/>
    <w:rsid w:val="000C3BCF"/>
    <w:rsid w:val="000D3459"/>
    <w:rsid w:val="000D7A03"/>
    <w:rsid w:val="00140A00"/>
    <w:rsid w:val="00142BD0"/>
    <w:rsid w:val="00187993"/>
    <w:rsid w:val="001C7711"/>
    <w:rsid w:val="002055BB"/>
    <w:rsid w:val="00240CD7"/>
    <w:rsid w:val="00294229"/>
    <w:rsid w:val="002A4A9C"/>
    <w:rsid w:val="002B32B4"/>
    <w:rsid w:val="002E7EE0"/>
    <w:rsid w:val="00312CA6"/>
    <w:rsid w:val="00333989"/>
    <w:rsid w:val="00357963"/>
    <w:rsid w:val="0038324B"/>
    <w:rsid w:val="0038529F"/>
    <w:rsid w:val="003C7F43"/>
    <w:rsid w:val="0042423D"/>
    <w:rsid w:val="00443C45"/>
    <w:rsid w:val="004C160A"/>
    <w:rsid w:val="004D2079"/>
    <w:rsid w:val="004E2FE4"/>
    <w:rsid w:val="004F4051"/>
    <w:rsid w:val="00520B31"/>
    <w:rsid w:val="00541A28"/>
    <w:rsid w:val="005661DC"/>
    <w:rsid w:val="005B59B6"/>
    <w:rsid w:val="006346E9"/>
    <w:rsid w:val="00640F37"/>
    <w:rsid w:val="00663447"/>
    <w:rsid w:val="00677082"/>
    <w:rsid w:val="00692185"/>
    <w:rsid w:val="00693DA9"/>
    <w:rsid w:val="006C20E5"/>
    <w:rsid w:val="006E0258"/>
    <w:rsid w:val="00714256"/>
    <w:rsid w:val="007619B7"/>
    <w:rsid w:val="0076447D"/>
    <w:rsid w:val="007A69C8"/>
    <w:rsid w:val="00825554"/>
    <w:rsid w:val="00830124"/>
    <w:rsid w:val="00830FBC"/>
    <w:rsid w:val="0083252C"/>
    <w:rsid w:val="008378D0"/>
    <w:rsid w:val="008657D1"/>
    <w:rsid w:val="008C5D07"/>
    <w:rsid w:val="008D4AF8"/>
    <w:rsid w:val="008F3F62"/>
    <w:rsid w:val="008F65E4"/>
    <w:rsid w:val="00937325"/>
    <w:rsid w:val="00981589"/>
    <w:rsid w:val="00982AC0"/>
    <w:rsid w:val="00990AFE"/>
    <w:rsid w:val="009A0609"/>
    <w:rsid w:val="009B0611"/>
    <w:rsid w:val="009D6461"/>
    <w:rsid w:val="009E2ECD"/>
    <w:rsid w:val="00A03EDD"/>
    <w:rsid w:val="00A45C01"/>
    <w:rsid w:val="00A93755"/>
    <w:rsid w:val="00B86DDC"/>
    <w:rsid w:val="00BB4CC7"/>
    <w:rsid w:val="00BF0D97"/>
    <w:rsid w:val="00C00B1F"/>
    <w:rsid w:val="00C9605B"/>
    <w:rsid w:val="00CC7CC0"/>
    <w:rsid w:val="00D5044B"/>
    <w:rsid w:val="00D8004F"/>
    <w:rsid w:val="00DA50D6"/>
    <w:rsid w:val="00DC06DF"/>
    <w:rsid w:val="00DE347C"/>
    <w:rsid w:val="00DE590F"/>
    <w:rsid w:val="00DF42B1"/>
    <w:rsid w:val="00E130E0"/>
    <w:rsid w:val="00E16BF9"/>
    <w:rsid w:val="00E321B2"/>
    <w:rsid w:val="00E576D9"/>
    <w:rsid w:val="00E85A9C"/>
    <w:rsid w:val="00EF11E8"/>
    <w:rsid w:val="00EF709D"/>
    <w:rsid w:val="00F16B03"/>
    <w:rsid w:val="00F74026"/>
    <w:rsid w:val="00F752E0"/>
    <w:rsid w:val="00FA160C"/>
    <w:rsid w:val="00FD377D"/>
    <w:rsid w:val="00FF19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6ABCD"/>
  <w15:docId w15:val="{FA00E519-A40D-456F-AC2C-CF169F7D7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194D"/>
    <w:pPr>
      <w:ind w:left="720"/>
      <w:contextualSpacing/>
    </w:pPr>
  </w:style>
  <w:style w:type="character" w:styleId="Hyperlink">
    <w:name w:val="Hyperlink"/>
    <w:basedOn w:val="DefaultParagraphFont"/>
    <w:uiPriority w:val="99"/>
    <w:unhideWhenUsed/>
    <w:rsid w:val="0038324B"/>
    <w:rPr>
      <w:color w:val="0563C1" w:themeColor="hyperlink"/>
      <w:u w:val="single"/>
    </w:rPr>
  </w:style>
  <w:style w:type="character" w:customStyle="1" w:styleId="UnresolvedMention1">
    <w:name w:val="Unresolved Mention1"/>
    <w:basedOn w:val="DefaultParagraphFont"/>
    <w:uiPriority w:val="99"/>
    <w:semiHidden/>
    <w:unhideWhenUsed/>
    <w:rsid w:val="0038324B"/>
    <w:rPr>
      <w:color w:val="605E5C"/>
      <w:shd w:val="clear" w:color="auto" w:fill="E1DFDD"/>
    </w:rPr>
  </w:style>
  <w:style w:type="paragraph" w:styleId="BalloonText">
    <w:name w:val="Balloon Text"/>
    <w:basedOn w:val="Normal"/>
    <w:link w:val="BalloonTextChar"/>
    <w:uiPriority w:val="99"/>
    <w:semiHidden/>
    <w:unhideWhenUsed/>
    <w:rsid w:val="002A4A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4A9C"/>
    <w:rPr>
      <w:rFonts w:ascii="Tahoma" w:hAnsi="Tahoma" w:cs="Tahoma"/>
      <w:sz w:val="16"/>
      <w:szCs w:val="16"/>
    </w:rPr>
  </w:style>
  <w:style w:type="character" w:styleId="UnresolvedMention">
    <w:name w:val="Unresolved Mention"/>
    <w:basedOn w:val="DefaultParagraphFont"/>
    <w:uiPriority w:val="99"/>
    <w:semiHidden/>
    <w:unhideWhenUsed/>
    <w:rsid w:val="00090F2D"/>
    <w:rPr>
      <w:color w:val="605E5C"/>
      <w:shd w:val="clear" w:color="auto" w:fill="E1DFDD"/>
    </w:rPr>
  </w:style>
  <w:style w:type="paragraph" w:styleId="NormalWeb">
    <w:name w:val="Normal (Web)"/>
    <w:basedOn w:val="Normal"/>
    <w:uiPriority w:val="99"/>
    <w:unhideWhenUsed/>
    <w:rsid w:val="00825554"/>
    <w:pPr>
      <w:spacing w:before="100" w:beforeAutospacing="1" w:after="100" w:afterAutospacing="1" w:line="240" w:lineRule="auto"/>
    </w:pPr>
    <w:rPr>
      <w:rFonts w:ascii="Times New Roman" w:eastAsia="Times New Roman" w:hAnsi="Times New Roman" w:cs="Times New Roman"/>
      <w:sz w:val="24"/>
      <w:szCs w:val="24"/>
      <w:lang w:val="en-AE" w:eastAsia="en-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8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inkedin.com/in/mohammedazhar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hammed.azhari676@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442</TotalTime>
  <Pages>4</Pages>
  <Words>1115</Words>
  <Characters>6359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Mohammed Azhari Mohamammed</cp:lastModifiedBy>
  <cp:revision>89</cp:revision>
  <cp:lastPrinted>2022-04-20T06:36:00Z</cp:lastPrinted>
  <dcterms:created xsi:type="dcterms:W3CDTF">2019-10-21T19:00:00Z</dcterms:created>
  <dcterms:modified xsi:type="dcterms:W3CDTF">2023-10-04T07:43:00Z</dcterms:modified>
</cp:coreProperties>
</file>