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6F592" w14:textId="05D3D57B" w:rsidR="00A6553F" w:rsidRDefault="001A50BC" w:rsidP="00D3535F">
      <w:pPr>
        <w:pBdr>
          <w:bottom w:val="single" w:sz="4" w:space="1" w:color="auto"/>
        </w:pBdr>
        <w:rPr>
          <w:rFonts w:asciiTheme="majorBidi" w:hAnsiTheme="majorBidi" w:cstheme="majorBidi"/>
          <w:b/>
          <w:sz w:val="28"/>
          <w:szCs w:val="28"/>
        </w:rPr>
      </w:pPr>
      <w:r w:rsidRPr="001A50BC">
        <w:rPr>
          <w:rFonts w:asciiTheme="majorBidi" w:hAnsiTheme="majorBidi" w:cstheme="majorBidi"/>
          <w:noProof/>
          <w:sz w:val="44"/>
          <w:szCs w:val="44"/>
        </w:rPr>
        <w:drawing>
          <wp:anchor distT="0" distB="0" distL="114300" distR="114300" simplePos="0" relativeHeight="251720704" behindDoc="0" locked="0" layoutInCell="1" allowOverlap="1" wp14:anchorId="6C63FA67" wp14:editId="528A2AEB">
            <wp:simplePos x="0" y="0"/>
            <wp:positionH relativeFrom="margin">
              <wp:align>right</wp:align>
            </wp:positionH>
            <wp:positionV relativeFrom="margin">
              <wp:posOffset>295275</wp:posOffset>
            </wp:positionV>
            <wp:extent cx="1343025" cy="1524000"/>
            <wp:effectExtent l="19050" t="0" r="9525" b="0"/>
            <wp:wrapSquare wrapText="bothSides"/>
            <wp:docPr id="14" name="Picture 2" descr="dd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dd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B27EE">
        <w:rPr>
          <w:rFonts w:asciiTheme="majorBidi" w:hAnsiTheme="majorBidi" w:cstheme="majorBidi"/>
          <w:sz w:val="44"/>
          <w:szCs w:val="44"/>
        </w:rPr>
        <w:t>SYED MASROOR AHMED</w:t>
      </w:r>
      <w:r w:rsidR="002A346E" w:rsidRPr="003949D5">
        <w:rPr>
          <w:rFonts w:asciiTheme="majorBidi" w:hAnsiTheme="majorBidi" w:cstheme="majorBidi"/>
          <w:b/>
          <w:sz w:val="36"/>
          <w:szCs w:val="36"/>
        </w:rPr>
        <w:br/>
      </w:r>
      <w:r w:rsidR="00EB27EE">
        <w:rPr>
          <w:rFonts w:asciiTheme="majorBidi" w:hAnsiTheme="majorBidi" w:cstheme="majorBidi"/>
          <w:sz w:val="24"/>
          <w:szCs w:val="24"/>
        </w:rPr>
        <w:t xml:space="preserve"> </w:t>
      </w:r>
      <w:r w:rsidR="009D5C24" w:rsidRPr="00A6553F">
        <w:rPr>
          <w:rFonts w:asciiTheme="majorBidi" w:hAnsiTheme="majorBidi" w:cstheme="majorBidi"/>
          <w:b/>
          <w:sz w:val="28"/>
          <w:szCs w:val="28"/>
        </w:rPr>
        <w:t>Professional</w:t>
      </w:r>
      <w:r w:rsidR="00A6553F" w:rsidRPr="00A6553F">
        <w:rPr>
          <w:rFonts w:asciiTheme="majorBidi" w:hAnsiTheme="majorBidi" w:cstheme="majorBidi"/>
          <w:b/>
          <w:sz w:val="28"/>
          <w:szCs w:val="28"/>
        </w:rPr>
        <w:t xml:space="preserve"> General Accountant</w:t>
      </w:r>
    </w:p>
    <w:p w14:paraId="2AB17599" w14:textId="77777777" w:rsidR="00625FAE" w:rsidRPr="00A6553F" w:rsidRDefault="00625FAE" w:rsidP="00D3535F">
      <w:pPr>
        <w:pBdr>
          <w:bottom w:val="single" w:sz="4" w:space="1" w:color="auto"/>
        </w:pBdr>
        <w:rPr>
          <w:rFonts w:asciiTheme="majorBidi" w:hAnsiTheme="majorBidi" w:cstheme="majorBidi"/>
          <w:b/>
          <w:sz w:val="28"/>
          <w:szCs w:val="28"/>
        </w:rPr>
      </w:pPr>
    </w:p>
    <w:p w14:paraId="3D87DE32" w14:textId="2B128F73" w:rsidR="00A6553F" w:rsidRPr="004818B0" w:rsidRDefault="0061037B" w:rsidP="00625FAE">
      <w:pPr>
        <w:pBdr>
          <w:bottom w:val="single" w:sz="4" w:space="1" w:color="auto"/>
        </w:pBdr>
        <w:spacing w:after="0"/>
        <w:rPr>
          <w:rFonts w:asciiTheme="majorBidi" w:hAnsiTheme="majorBidi" w:cstheme="majorBidi"/>
          <w:sz w:val="24"/>
          <w:szCs w:val="24"/>
        </w:rPr>
      </w:pPr>
      <w:r w:rsidRPr="003949D5">
        <w:rPr>
          <w:rFonts w:asciiTheme="majorBidi" w:hAnsiTheme="majorBidi" w:cstheme="majorBidi"/>
          <w:b/>
          <w:bCs/>
          <w:sz w:val="24"/>
          <w:szCs w:val="24"/>
        </w:rPr>
        <w:t>Visa Status:</w:t>
      </w:r>
      <w:r w:rsidR="00DE573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81971">
        <w:rPr>
          <w:rFonts w:asciiTheme="majorBidi" w:hAnsiTheme="majorBidi" w:cstheme="majorBidi"/>
          <w:sz w:val="24"/>
          <w:szCs w:val="24"/>
        </w:rPr>
        <w:t>Employment Visa</w:t>
      </w:r>
      <w:r w:rsidR="004818B0">
        <w:rPr>
          <w:rFonts w:asciiTheme="majorBidi" w:hAnsiTheme="majorBidi" w:cstheme="majorBidi"/>
          <w:sz w:val="24"/>
          <w:szCs w:val="24"/>
        </w:rPr>
        <w:br/>
      </w:r>
      <w:r w:rsidR="002C3128" w:rsidRPr="004818B0">
        <w:rPr>
          <w:rFonts w:asciiTheme="majorBidi" w:hAnsiTheme="majorBidi" w:cstheme="majorBidi"/>
          <w:b/>
          <w:bCs/>
          <w:sz w:val="24"/>
          <w:szCs w:val="24"/>
        </w:rPr>
        <w:t>Phone:</w:t>
      </w:r>
      <w:r w:rsidR="00DE573D" w:rsidRPr="004818B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B27EE">
        <w:rPr>
          <w:rFonts w:asciiTheme="majorBidi" w:hAnsiTheme="majorBidi" w:cstheme="majorBidi"/>
          <w:sz w:val="24"/>
          <w:szCs w:val="24"/>
        </w:rPr>
        <w:t>055-6287216</w:t>
      </w:r>
      <w:r w:rsidR="002C3128" w:rsidRPr="004818B0">
        <w:rPr>
          <w:rFonts w:asciiTheme="majorBidi" w:hAnsiTheme="majorBidi" w:cstheme="majorBidi"/>
          <w:sz w:val="24"/>
          <w:szCs w:val="24"/>
        </w:rPr>
        <w:t xml:space="preserve"> </w:t>
      </w:r>
      <w:r w:rsidR="00051AB8" w:rsidRPr="004818B0">
        <w:rPr>
          <w:rFonts w:asciiTheme="majorBidi" w:hAnsiTheme="majorBidi" w:cstheme="majorBidi"/>
          <w:sz w:val="24"/>
          <w:szCs w:val="24"/>
        </w:rPr>
        <w:tab/>
      </w:r>
      <w:r w:rsidR="004B6FE6" w:rsidRPr="004818B0">
        <w:rPr>
          <w:rFonts w:asciiTheme="majorBidi" w:hAnsiTheme="majorBidi" w:cstheme="majorBidi"/>
          <w:sz w:val="24"/>
          <w:szCs w:val="24"/>
        </w:rPr>
        <w:tab/>
      </w:r>
      <w:r w:rsidR="004B6FE6" w:rsidRPr="004818B0">
        <w:rPr>
          <w:rFonts w:asciiTheme="majorBidi" w:hAnsiTheme="majorBidi" w:cstheme="majorBidi"/>
          <w:sz w:val="24"/>
          <w:szCs w:val="24"/>
        </w:rPr>
        <w:tab/>
      </w:r>
      <w:r w:rsidR="00A47B4F" w:rsidRPr="004818B0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ab/>
      </w:r>
      <w:r w:rsidR="004818B0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br/>
      </w:r>
      <w:r w:rsidR="009D5C24"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  <w:t>Availability</w:t>
      </w:r>
      <w:r w:rsidR="003444AA" w:rsidRPr="004818B0"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  <w:t>:</w:t>
      </w:r>
      <w:r w:rsidR="00F81971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 xml:space="preserve"> </w:t>
      </w:r>
      <w:r w:rsidR="000E6BCD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>30 Days</w:t>
      </w:r>
      <w:r w:rsidR="003444AA" w:rsidRPr="004818B0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ab/>
      </w:r>
      <w:r w:rsidR="00EB27EE">
        <w:rPr>
          <w:rStyle w:val="Hyperlink"/>
          <w:rFonts w:asciiTheme="majorBidi" w:hAnsiTheme="majorBidi" w:cstheme="majorBidi"/>
          <w:color w:val="auto"/>
          <w:sz w:val="24"/>
          <w:szCs w:val="24"/>
          <w:u w:val="none"/>
        </w:rPr>
        <w:t xml:space="preserve">           </w:t>
      </w:r>
      <w:r w:rsidR="004818B0">
        <w:rPr>
          <w:rFonts w:asciiTheme="majorBidi" w:hAnsiTheme="majorBidi" w:cstheme="majorBidi"/>
          <w:sz w:val="24"/>
          <w:szCs w:val="24"/>
        </w:rPr>
        <w:br/>
      </w:r>
      <w:r w:rsidR="00A6553F" w:rsidRPr="004818B0">
        <w:rPr>
          <w:rFonts w:asciiTheme="majorBidi" w:hAnsiTheme="majorBidi" w:cstheme="majorBidi"/>
          <w:b/>
          <w:bCs/>
          <w:sz w:val="24"/>
          <w:szCs w:val="24"/>
        </w:rPr>
        <w:t xml:space="preserve">Driving </w:t>
      </w:r>
      <w:r w:rsidR="009D5C24" w:rsidRPr="004818B0">
        <w:rPr>
          <w:rFonts w:asciiTheme="majorBidi" w:hAnsiTheme="majorBidi" w:cstheme="majorBidi"/>
          <w:b/>
          <w:bCs/>
          <w:sz w:val="24"/>
          <w:szCs w:val="24"/>
        </w:rPr>
        <w:t>Licenses</w:t>
      </w:r>
      <w:r w:rsidR="009D5C24" w:rsidRPr="004818B0">
        <w:rPr>
          <w:rFonts w:asciiTheme="majorBidi" w:hAnsiTheme="majorBidi" w:cstheme="majorBidi"/>
          <w:sz w:val="24"/>
          <w:szCs w:val="24"/>
        </w:rPr>
        <w:t>:</w:t>
      </w:r>
      <w:r w:rsidR="00A6553F" w:rsidRPr="004818B0">
        <w:rPr>
          <w:rFonts w:asciiTheme="majorBidi" w:hAnsiTheme="majorBidi" w:cstheme="majorBidi"/>
          <w:sz w:val="24"/>
          <w:szCs w:val="24"/>
        </w:rPr>
        <w:t xml:space="preserve"> UAE (</w:t>
      </w:r>
      <w:proofErr w:type="gramStart"/>
      <w:r w:rsidR="00A6553F" w:rsidRPr="004818B0">
        <w:rPr>
          <w:rFonts w:asciiTheme="majorBidi" w:hAnsiTheme="majorBidi" w:cstheme="majorBidi"/>
          <w:sz w:val="24"/>
          <w:szCs w:val="24"/>
        </w:rPr>
        <w:t>Valid)</w:t>
      </w:r>
      <w:r w:rsidR="004818B0"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  <w:t xml:space="preserve">   </w:t>
      </w:r>
      <w:proofErr w:type="gramEnd"/>
      <w:r w:rsidR="004818B0"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  <w:t xml:space="preserve">       </w:t>
      </w:r>
      <w:r w:rsidR="004550A6" w:rsidRPr="004818B0"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  <w:t xml:space="preserve"> </w:t>
      </w:r>
      <w:r w:rsidR="004818B0">
        <w:rPr>
          <w:rStyle w:val="Hyperlink"/>
          <w:rFonts w:asciiTheme="majorBidi" w:hAnsiTheme="majorBidi" w:cstheme="majorBidi"/>
          <w:b/>
          <w:bCs/>
          <w:color w:val="auto"/>
          <w:sz w:val="24"/>
          <w:szCs w:val="24"/>
          <w:u w:val="none"/>
        </w:rPr>
        <w:t xml:space="preserve">     </w:t>
      </w:r>
      <w:r w:rsidR="00A901BD" w:rsidRPr="00DA4CA2">
        <w:rPr>
          <w:rFonts w:asciiTheme="majorBidi" w:hAnsiTheme="majorBidi" w:cstheme="majorBidi"/>
          <w:b/>
          <w:bCs/>
          <w:sz w:val="24"/>
          <w:szCs w:val="24"/>
        </w:rPr>
        <w:br/>
      </w:r>
      <w:r w:rsidR="00A6553F" w:rsidRPr="004818B0">
        <w:rPr>
          <w:rFonts w:asciiTheme="majorBidi" w:hAnsiTheme="majorBidi" w:cstheme="majorBidi"/>
          <w:b/>
          <w:bCs/>
          <w:sz w:val="24"/>
          <w:szCs w:val="24"/>
        </w:rPr>
        <w:t>Email:</w:t>
      </w:r>
      <w:r w:rsidR="00A6553F">
        <w:rPr>
          <w:rFonts w:asciiTheme="majorBidi" w:hAnsiTheme="majorBidi" w:cstheme="majorBidi"/>
          <w:sz w:val="24"/>
          <w:szCs w:val="24"/>
        </w:rPr>
        <w:t>syedmasroorah_1983@yahoo.com</w:t>
      </w:r>
    </w:p>
    <w:p w14:paraId="2063FD42" w14:textId="77777777" w:rsidR="00160EBA" w:rsidRPr="003949D5" w:rsidRDefault="00160EBA" w:rsidP="00400E9B">
      <w:pPr>
        <w:tabs>
          <w:tab w:val="left" w:pos="1665"/>
        </w:tabs>
        <w:jc w:val="both"/>
        <w:outlineLvl w:val="0"/>
        <w:rPr>
          <w:rFonts w:asciiTheme="majorBidi" w:hAnsiTheme="majorBidi" w:cstheme="majorBidi"/>
          <w:sz w:val="28"/>
          <w:szCs w:val="28"/>
        </w:rPr>
      </w:pPr>
    </w:p>
    <w:p w14:paraId="36F77F54" w14:textId="77777777" w:rsidR="00FB0E53" w:rsidRDefault="00FB1973" w:rsidP="00EF287A">
      <w:pPr>
        <w:pBdr>
          <w:bottom w:val="single" w:sz="4" w:space="1" w:color="auto"/>
        </w:pBdr>
        <w:tabs>
          <w:tab w:val="left" w:pos="1665"/>
        </w:tabs>
        <w:jc w:val="both"/>
        <w:outlineLvl w:val="0"/>
        <w:rPr>
          <w:rFonts w:asciiTheme="majorBidi" w:hAnsiTheme="majorBidi" w:cstheme="majorBidi"/>
          <w:sz w:val="24"/>
          <w:szCs w:val="24"/>
        </w:rPr>
      </w:pPr>
      <w:r w:rsidRPr="008554DA">
        <w:rPr>
          <w:rFonts w:asciiTheme="majorBidi" w:hAnsiTheme="majorBidi" w:cstheme="majorBidi"/>
          <w:b/>
          <w:bCs/>
          <w:sz w:val="28"/>
          <w:szCs w:val="28"/>
        </w:rPr>
        <w:t>P</w:t>
      </w:r>
      <w:r w:rsidR="0032793C" w:rsidRPr="008554DA">
        <w:rPr>
          <w:rFonts w:asciiTheme="majorBidi" w:hAnsiTheme="majorBidi" w:cstheme="majorBidi"/>
          <w:b/>
          <w:bCs/>
          <w:sz w:val="28"/>
          <w:szCs w:val="28"/>
        </w:rPr>
        <w:t xml:space="preserve">rofile </w:t>
      </w:r>
      <w:r w:rsidR="00515AB9">
        <w:rPr>
          <w:rFonts w:asciiTheme="majorBidi" w:hAnsiTheme="majorBidi" w:cstheme="majorBidi"/>
          <w:b/>
          <w:sz w:val="28"/>
          <w:szCs w:val="28"/>
        </w:rPr>
        <w:br/>
      </w:r>
      <w:r w:rsidR="0086191B">
        <w:rPr>
          <w:rFonts w:asciiTheme="majorBidi" w:hAnsiTheme="majorBidi" w:cstheme="majorBidi"/>
          <w:sz w:val="24"/>
          <w:szCs w:val="24"/>
        </w:rPr>
        <w:t xml:space="preserve"> </w:t>
      </w:r>
      <w:r w:rsidR="009D5C24">
        <w:rPr>
          <w:rFonts w:asciiTheme="majorBidi" w:hAnsiTheme="majorBidi" w:cstheme="majorBidi"/>
          <w:sz w:val="24"/>
          <w:szCs w:val="24"/>
        </w:rPr>
        <w:t>Professional</w:t>
      </w:r>
      <w:r w:rsidR="00A6553F">
        <w:rPr>
          <w:rFonts w:asciiTheme="majorBidi" w:hAnsiTheme="majorBidi" w:cstheme="majorBidi"/>
          <w:sz w:val="24"/>
          <w:szCs w:val="24"/>
        </w:rPr>
        <w:t xml:space="preserve"> Accountant with</w:t>
      </w:r>
      <w:r w:rsidR="0086191B">
        <w:rPr>
          <w:rFonts w:asciiTheme="majorBidi" w:hAnsiTheme="majorBidi" w:cstheme="majorBidi"/>
          <w:sz w:val="24"/>
          <w:szCs w:val="24"/>
        </w:rPr>
        <w:t xml:space="preserve"> 10</w:t>
      </w:r>
      <w:r w:rsidR="00A6553F">
        <w:rPr>
          <w:rFonts w:asciiTheme="majorBidi" w:hAnsiTheme="majorBidi" w:cstheme="majorBidi"/>
          <w:sz w:val="24"/>
          <w:szCs w:val="24"/>
        </w:rPr>
        <w:t>+</w:t>
      </w:r>
      <w:r w:rsidR="003C5D33" w:rsidRPr="003949D5">
        <w:rPr>
          <w:rFonts w:asciiTheme="majorBidi" w:hAnsiTheme="majorBidi" w:cstheme="majorBidi"/>
          <w:sz w:val="24"/>
          <w:szCs w:val="24"/>
        </w:rPr>
        <w:t xml:space="preserve"> years</w:t>
      </w:r>
      <w:r w:rsidR="0086191B">
        <w:rPr>
          <w:rFonts w:asciiTheme="majorBidi" w:hAnsiTheme="majorBidi" w:cstheme="majorBidi"/>
          <w:sz w:val="24"/>
          <w:szCs w:val="24"/>
        </w:rPr>
        <w:t xml:space="preserve"> (9</w:t>
      </w:r>
      <w:r w:rsidR="002A346E" w:rsidRPr="003949D5">
        <w:rPr>
          <w:rFonts w:asciiTheme="majorBidi" w:hAnsiTheme="majorBidi" w:cstheme="majorBidi"/>
          <w:sz w:val="24"/>
          <w:szCs w:val="24"/>
        </w:rPr>
        <w:t xml:space="preserve"> years UAE)</w:t>
      </w:r>
      <w:r w:rsidR="003C5D33" w:rsidRPr="003949D5">
        <w:rPr>
          <w:rFonts w:asciiTheme="majorBidi" w:hAnsiTheme="majorBidi" w:cstheme="majorBidi"/>
          <w:sz w:val="24"/>
          <w:szCs w:val="24"/>
        </w:rPr>
        <w:t xml:space="preserve"> experience in </w:t>
      </w:r>
      <w:r w:rsidR="00A6553F">
        <w:rPr>
          <w:rFonts w:asciiTheme="majorBidi" w:hAnsiTheme="majorBidi" w:cstheme="majorBidi"/>
          <w:sz w:val="24"/>
          <w:szCs w:val="24"/>
        </w:rPr>
        <w:t>General</w:t>
      </w:r>
      <w:r w:rsidR="002A346E" w:rsidRPr="003949D5">
        <w:rPr>
          <w:rFonts w:asciiTheme="majorBidi" w:hAnsiTheme="majorBidi" w:cstheme="majorBidi"/>
          <w:sz w:val="24"/>
          <w:szCs w:val="24"/>
        </w:rPr>
        <w:t xml:space="preserve"> </w:t>
      </w:r>
      <w:r w:rsidR="003C5D33" w:rsidRPr="003949D5">
        <w:rPr>
          <w:rFonts w:asciiTheme="majorBidi" w:hAnsiTheme="majorBidi" w:cstheme="majorBidi"/>
          <w:sz w:val="24"/>
          <w:szCs w:val="24"/>
        </w:rPr>
        <w:t>Accounting, Management</w:t>
      </w:r>
      <w:r w:rsidR="002A346E" w:rsidRPr="003949D5">
        <w:rPr>
          <w:rFonts w:asciiTheme="majorBidi" w:hAnsiTheme="majorBidi" w:cstheme="majorBidi"/>
          <w:sz w:val="24"/>
          <w:szCs w:val="24"/>
        </w:rPr>
        <w:t xml:space="preserve"> Accounting</w:t>
      </w:r>
      <w:r w:rsidR="003C5D33" w:rsidRPr="003949D5">
        <w:rPr>
          <w:rFonts w:asciiTheme="majorBidi" w:hAnsiTheme="majorBidi" w:cstheme="majorBidi"/>
          <w:sz w:val="24"/>
          <w:szCs w:val="24"/>
        </w:rPr>
        <w:t xml:space="preserve">, </w:t>
      </w:r>
      <w:r w:rsidR="002A346E" w:rsidRPr="003949D5">
        <w:rPr>
          <w:rFonts w:asciiTheme="majorBidi" w:hAnsiTheme="majorBidi" w:cstheme="majorBidi"/>
          <w:sz w:val="24"/>
          <w:szCs w:val="24"/>
        </w:rPr>
        <w:t xml:space="preserve">Financial </w:t>
      </w:r>
      <w:r w:rsidR="003C5D33" w:rsidRPr="003949D5">
        <w:rPr>
          <w:rFonts w:asciiTheme="majorBidi" w:hAnsiTheme="majorBidi" w:cstheme="majorBidi"/>
          <w:sz w:val="24"/>
          <w:szCs w:val="24"/>
        </w:rPr>
        <w:t>R</w:t>
      </w:r>
      <w:r w:rsidR="0086191B">
        <w:rPr>
          <w:rFonts w:asciiTheme="majorBidi" w:hAnsiTheme="majorBidi" w:cstheme="majorBidi"/>
          <w:sz w:val="24"/>
          <w:szCs w:val="24"/>
        </w:rPr>
        <w:t>eporting, Payroll Management</w:t>
      </w:r>
      <w:r w:rsidR="003C5D33" w:rsidRPr="003949D5">
        <w:rPr>
          <w:rFonts w:asciiTheme="majorBidi" w:hAnsiTheme="majorBidi" w:cstheme="majorBidi"/>
          <w:sz w:val="24"/>
          <w:szCs w:val="24"/>
        </w:rPr>
        <w:t>, Budgeting, Financial Analysis and implementing controls and ability to synergize with overall operations to generate outstanding financial</w:t>
      </w:r>
      <w:r w:rsidR="00FB0E53">
        <w:rPr>
          <w:rFonts w:asciiTheme="majorBidi" w:hAnsiTheme="majorBidi" w:cstheme="majorBidi"/>
          <w:sz w:val="24"/>
          <w:szCs w:val="24"/>
        </w:rPr>
        <w:t xml:space="preserve"> </w:t>
      </w:r>
      <w:r w:rsidR="003C5D33" w:rsidRPr="003949D5">
        <w:rPr>
          <w:rFonts w:asciiTheme="majorBidi" w:hAnsiTheme="majorBidi" w:cstheme="majorBidi"/>
          <w:sz w:val="24"/>
          <w:szCs w:val="24"/>
        </w:rPr>
        <w:t>performance.</w:t>
      </w:r>
    </w:p>
    <w:p w14:paraId="4FDC95C0" w14:textId="77777777" w:rsidR="00CB6E01" w:rsidRPr="003949D5" w:rsidRDefault="003A675F" w:rsidP="00BE0312">
      <w:pPr>
        <w:pBdr>
          <w:bottom w:val="single" w:sz="12" w:space="1" w:color="000000" w:themeColor="text1"/>
        </w:pBdr>
        <w:tabs>
          <w:tab w:val="left" w:pos="1665"/>
        </w:tabs>
        <w:spacing w:line="240" w:lineRule="auto"/>
        <w:outlineLvl w:val="0"/>
        <w:rPr>
          <w:rFonts w:asciiTheme="majorBidi" w:hAnsiTheme="majorBidi" w:cstheme="majorBidi"/>
          <w:b/>
          <w:sz w:val="32"/>
          <w:szCs w:val="32"/>
        </w:rPr>
      </w:pPr>
      <w:r w:rsidRPr="006C5E1A">
        <w:rPr>
          <w:rFonts w:ascii="Times New Roman" w:hAnsi="Times New Roman" w:cs="Times New Roman"/>
          <w:b/>
          <w:sz w:val="32"/>
          <w:szCs w:val="32"/>
        </w:rPr>
        <w:t>Academic Education</w:t>
      </w:r>
    </w:p>
    <w:p w14:paraId="5C69D797" w14:textId="77777777" w:rsidR="003A675F" w:rsidRDefault="00A719DC" w:rsidP="00B858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Masters in Commerce (M-Com</w:t>
      </w:r>
      <w:r w:rsidR="00CB6E01" w:rsidRPr="003A675F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B858D0">
        <w:rPr>
          <w:rFonts w:ascii="Times New Roman" w:hAnsi="Times New Roman" w:cs="Times New Roman"/>
          <w:b/>
          <w:sz w:val="24"/>
          <w:szCs w:val="24"/>
        </w:rPr>
        <w:tab/>
      </w:r>
      <w:r w:rsidR="00B858D0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CB6E01" w:rsidRPr="003A675F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University of Sindh</w:t>
      </w:r>
      <w:r w:rsidR="00CB6E01" w:rsidRPr="003A675F">
        <w:rPr>
          <w:rFonts w:ascii="Times New Roman" w:hAnsi="Times New Roman" w:cs="Times New Roman"/>
          <w:sz w:val="24"/>
          <w:szCs w:val="24"/>
        </w:rPr>
        <w:t>, Pakistan</w:t>
      </w:r>
      <w:r w:rsidR="00E86EAA">
        <w:rPr>
          <w:rFonts w:ascii="Times New Roman" w:hAnsi="Times New Roman" w:cs="Times New Roman"/>
          <w:sz w:val="24"/>
          <w:szCs w:val="24"/>
        </w:rPr>
        <w:tab/>
      </w:r>
      <w:r w:rsidR="00E86EAA">
        <w:rPr>
          <w:rFonts w:ascii="Times New Roman" w:hAnsi="Times New Roman" w:cs="Times New Roman"/>
          <w:sz w:val="24"/>
          <w:szCs w:val="24"/>
        </w:rPr>
        <w:tab/>
      </w:r>
      <w:r w:rsidR="00E86EAA">
        <w:rPr>
          <w:rFonts w:ascii="Times New Roman" w:hAnsi="Times New Roman" w:cs="Times New Roman"/>
          <w:sz w:val="24"/>
          <w:szCs w:val="24"/>
        </w:rPr>
        <w:tab/>
      </w:r>
      <w:r w:rsidR="00E86EAA">
        <w:rPr>
          <w:rFonts w:ascii="Times New Roman" w:hAnsi="Times New Roman" w:cs="Times New Roman"/>
          <w:sz w:val="24"/>
          <w:szCs w:val="24"/>
        </w:rPr>
        <w:tab/>
      </w:r>
      <w:r w:rsidR="00E86EAA">
        <w:rPr>
          <w:rFonts w:ascii="Times New Roman" w:hAnsi="Times New Roman" w:cs="Times New Roman"/>
          <w:sz w:val="24"/>
          <w:szCs w:val="24"/>
        </w:rPr>
        <w:tab/>
      </w:r>
      <w:r w:rsidR="00E86EAA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 (</w:t>
      </w:r>
      <w:proofErr w:type="gramEnd"/>
      <w:r>
        <w:rPr>
          <w:rFonts w:ascii="Times New Roman" w:hAnsi="Times New Roman" w:cs="Times New Roman"/>
          <w:sz w:val="24"/>
          <w:szCs w:val="24"/>
        </w:rPr>
        <w:t>Complete 2007</w:t>
      </w:r>
      <w:r w:rsidR="00B858D0" w:rsidRPr="003A675F">
        <w:rPr>
          <w:rFonts w:ascii="Times New Roman" w:hAnsi="Times New Roman" w:cs="Times New Roman"/>
          <w:sz w:val="24"/>
          <w:szCs w:val="24"/>
        </w:rPr>
        <w:t>)</w:t>
      </w:r>
    </w:p>
    <w:p w14:paraId="6380AAD3" w14:textId="77777777" w:rsidR="00CB6E01" w:rsidRDefault="00CB6E01" w:rsidP="00B858D0">
      <w:pPr>
        <w:rPr>
          <w:rFonts w:ascii="Times New Roman" w:hAnsi="Times New Roman" w:cs="Times New Roman"/>
          <w:sz w:val="24"/>
          <w:szCs w:val="24"/>
        </w:rPr>
      </w:pPr>
      <w:r w:rsidRPr="003A675F">
        <w:rPr>
          <w:rFonts w:ascii="Times New Roman" w:hAnsi="Times New Roman" w:cs="Times New Roman"/>
          <w:b/>
          <w:sz w:val="24"/>
          <w:szCs w:val="24"/>
        </w:rPr>
        <w:t>Bachelor in Commerce (B-Com</w:t>
      </w:r>
      <w:r w:rsidR="00FF7874" w:rsidRPr="003A675F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="00425DED">
        <w:rPr>
          <w:rFonts w:ascii="Times New Roman" w:hAnsi="Times New Roman" w:cs="Times New Roman"/>
          <w:b/>
          <w:sz w:val="24"/>
          <w:szCs w:val="24"/>
        </w:rPr>
        <w:tab/>
      </w:r>
      <w:r w:rsidRPr="003A675F">
        <w:rPr>
          <w:rFonts w:ascii="Times New Roman" w:hAnsi="Times New Roman" w:cs="Times New Roman"/>
          <w:b/>
          <w:sz w:val="24"/>
          <w:szCs w:val="24"/>
        </w:rPr>
        <w:br/>
      </w:r>
      <w:r w:rsidR="00A719DC">
        <w:rPr>
          <w:rFonts w:ascii="Times New Roman" w:hAnsi="Times New Roman" w:cs="Times New Roman"/>
          <w:sz w:val="24"/>
          <w:szCs w:val="24"/>
        </w:rPr>
        <w:t>University of Sindh</w:t>
      </w:r>
      <w:r w:rsidRPr="003A675F">
        <w:rPr>
          <w:rFonts w:ascii="Times New Roman" w:hAnsi="Times New Roman" w:cs="Times New Roman"/>
          <w:sz w:val="24"/>
          <w:szCs w:val="24"/>
        </w:rPr>
        <w:t>, Pakistan</w:t>
      </w:r>
      <w:r w:rsidRPr="003A675F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B858D0">
        <w:rPr>
          <w:rFonts w:ascii="Times New Roman" w:hAnsi="Times New Roman" w:cs="Times New Roman"/>
          <w:sz w:val="24"/>
          <w:szCs w:val="24"/>
        </w:rPr>
        <w:tab/>
      </w:r>
      <w:r w:rsidR="00A719DC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A719DC">
        <w:rPr>
          <w:rFonts w:ascii="Times New Roman" w:hAnsi="Times New Roman" w:cs="Times New Roman"/>
          <w:sz w:val="24"/>
          <w:szCs w:val="24"/>
        </w:rPr>
        <w:t xml:space="preserve">   </w:t>
      </w:r>
      <w:r w:rsidR="00B858D0" w:rsidRPr="003A675F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B858D0">
        <w:rPr>
          <w:rFonts w:ascii="Times New Roman" w:hAnsi="Times New Roman" w:cs="Times New Roman"/>
          <w:sz w:val="24"/>
          <w:szCs w:val="24"/>
        </w:rPr>
        <w:t xml:space="preserve">Complete </w:t>
      </w:r>
      <w:r w:rsidR="00A719DC">
        <w:rPr>
          <w:rFonts w:ascii="Times New Roman" w:hAnsi="Times New Roman" w:cs="Times New Roman"/>
          <w:sz w:val="24"/>
          <w:szCs w:val="24"/>
        </w:rPr>
        <w:t>2003</w:t>
      </w:r>
      <w:r w:rsidR="00B858D0" w:rsidRPr="003A675F">
        <w:rPr>
          <w:rFonts w:ascii="Times New Roman" w:hAnsi="Times New Roman" w:cs="Times New Roman"/>
          <w:sz w:val="24"/>
          <w:szCs w:val="24"/>
        </w:rPr>
        <w:t>)</w:t>
      </w:r>
    </w:p>
    <w:p w14:paraId="5A263ADD" w14:textId="77777777" w:rsidR="008B75BF" w:rsidRPr="000152C2" w:rsidRDefault="006C413B" w:rsidP="00D421E0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</w:rPr>
      </w:pPr>
      <w:r w:rsidRPr="000152C2">
        <w:rPr>
          <w:rFonts w:ascii="Times New Roman" w:hAnsi="Times New Roman" w:cs="Times New Roman"/>
          <w:b/>
          <w:sz w:val="32"/>
          <w:szCs w:val="32"/>
        </w:rPr>
        <w:t xml:space="preserve">Professional Experience </w:t>
      </w:r>
      <w:r w:rsidRPr="000152C2">
        <w:rPr>
          <w:rFonts w:ascii="Times New Roman" w:hAnsi="Times New Roman" w:cs="Times New Roman"/>
          <w:sz w:val="24"/>
          <w:szCs w:val="24"/>
        </w:rPr>
        <w:tab/>
      </w:r>
    </w:p>
    <w:p w14:paraId="07AD24CD" w14:textId="77777777" w:rsidR="005062F1" w:rsidRDefault="005062F1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  <w:r w:rsidRPr="005062F1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</w:t>
      </w:r>
      <w:r w:rsidRPr="005062F1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</w:t>
      </w:r>
      <w:r w:rsidRPr="005062F1">
        <w:rPr>
          <w:rFonts w:ascii="Times New Roman" w:hAnsi="Times New Roman" w:cs="Times New Roman"/>
          <w:b/>
          <w:noProof/>
          <w:color w:val="0F243E" w:themeColor="text2" w:themeShade="80"/>
          <w:sz w:val="28"/>
          <w:szCs w:val="28"/>
          <w:u w:val="single"/>
        </w:rPr>
        <w:drawing>
          <wp:inline distT="0" distB="0" distL="0" distR="0" wp14:anchorId="199D499F" wp14:editId="421E20D8">
            <wp:extent cx="1762428" cy="402710"/>
            <wp:effectExtent l="0" t="0" r="0" b="0"/>
            <wp:docPr id="2" name="Picture 2" descr="C:\Users\Parvez\Desktop\logo-all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rvez\Desktop\logo-all-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830" cy="42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0A53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 xml:space="preserve">ZAK Perfume Industries LLC, </w:t>
      </w:r>
      <w:proofErr w:type="spellStart"/>
      <w:proofErr w:type="gramStart"/>
      <w:r w:rsidR="00970A53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Dubai,UAE</w:t>
      </w:r>
      <w:proofErr w:type="spellEnd"/>
      <w:proofErr w:type="gramEnd"/>
    </w:p>
    <w:p w14:paraId="18699142" w14:textId="77777777" w:rsidR="008C26C3" w:rsidRDefault="00A8657B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color w:val="31849B" w:themeColor="accent5" w:themeShade="BF"/>
          <w:sz w:val="24"/>
          <w:szCs w:val="24"/>
        </w:rPr>
      </w:pPr>
      <w:hyperlink r:id="rId10" w:history="1">
        <w:r w:rsidR="008C26C3" w:rsidRPr="002E087C">
          <w:rPr>
            <w:rStyle w:val="Hyperlink"/>
            <w:rFonts w:ascii="Times New Roman" w:hAnsi="Times New Roman" w:cs="Times New Roman"/>
            <w:sz w:val="24"/>
            <w:szCs w:val="24"/>
          </w:rPr>
          <w:t>http://www.zakperfume.ae</w:t>
        </w:r>
      </w:hyperlink>
    </w:p>
    <w:p w14:paraId="24F66114" w14:textId="77777777" w:rsidR="008C26C3" w:rsidRDefault="008C26C3" w:rsidP="005062F1">
      <w:pPr>
        <w:tabs>
          <w:tab w:val="left" w:pos="1665"/>
        </w:tabs>
        <w:spacing w:after="0" w:line="240" w:lineRule="auto"/>
        <w:outlineLvl w:val="0"/>
        <w:rPr>
          <w:rFonts w:ascii="Lora" w:hAnsi="Lora"/>
          <w:color w:val="63636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8C26C3">
        <w:rPr>
          <w:rFonts w:ascii="Lora" w:hAnsi="Lora"/>
          <w:color w:val="636363"/>
          <w:sz w:val="24"/>
          <w:szCs w:val="24"/>
          <w:shd w:val="clear" w:color="auto" w:fill="FFFFFF"/>
        </w:rPr>
        <w:t>Manufacturer &amp; contractors of perfume and perfumery products for all type of markets. Manufacture high quality products with excellent quality fragrance, trending bottle designs and accessories. We have distribution &amp; marketing of perfume &amp; all type of perfumery</w:t>
      </w:r>
      <w:r>
        <w:rPr>
          <w:rFonts w:ascii="Lora" w:hAnsi="Lora"/>
          <w:color w:val="636363"/>
          <w:sz w:val="24"/>
          <w:szCs w:val="24"/>
          <w:shd w:val="clear" w:color="auto" w:fill="FFFFFF"/>
        </w:rPr>
        <w:t xml:space="preserve"> products around the world)</w:t>
      </w:r>
    </w:p>
    <w:p w14:paraId="1AF6F66A" w14:textId="77777777" w:rsidR="008C26C3" w:rsidRDefault="008C26C3" w:rsidP="005062F1">
      <w:pPr>
        <w:tabs>
          <w:tab w:val="left" w:pos="1665"/>
        </w:tabs>
        <w:spacing w:after="0" w:line="240" w:lineRule="auto"/>
        <w:outlineLvl w:val="0"/>
        <w:rPr>
          <w:rFonts w:ascii="Lora" w:hAnsi="Lora"/>
          <w:color w:val="636363"/>
          <w:sz w:val="24"/>
          <w:szCs w:val="24"/>
          <w:shd w:val="clear" w:color="auto" w:fill="FFFFFF"/>
        </w:rPr>
      </w:pPr>
    </w:p>
    <w:p w14:paraId="0F57F230" w14:textId="77777777" w:rsidR="008C26C3" w:rsidRDefault="008C26C3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 w:rsidRPr="008C26C3">
        <w:rPr>
          <w:rFonts w:ascii="Lora" w:hAnsi="Lora"/>
          <w:sz w:val="24"/>
          <w:szCs w:val="24"/>
          <w:u w:val="single"/>
          <w:shd w:val="clear" w:color="auto" w:fill="FFFFFF"/>
        </w:rPr>
        <w:t>Financial Accountant</w:t>
      </w:r>
      <w:r w:rsidRPr="008C26C3"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  <w:t xml:space="preserve"> </w:t>
      </w:r>
    </w:p>
    <w:p w14:paraId="3BF2DF53" w14:textId="77777777" w:rsidR="004F2569" w:rsidRDefault="004F2569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November 2020-Present</w:t>
      </w:r>
    </w:p>
    <w:p w14:paraId="6F6E3C5B" w14:textId="77777777" w:rsidR="004F2569" w:rsidRDefault="004F2569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730E5AA7" w14:textId="77777777" w:rsidR="004F2569" w:rsidRDefault="004F2569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Key Responsibilities:</w:t>
      </w:r>
    </w:p>
    <w:p w14:paraId="08B8B294" w14:textId="77777777" w:rsidR="004F2569" w:rsidRDefault="004F2569" w:rsidP="005062F1">
      <w:p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30A79FA0" w14:textId="77777777" w:rsidR="005062F1" w:rsidRPr="004F2569" w:rsidRDefault="004F256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Prepared and Review P/L and Balance Sheet Statement.</w:t>
      </w:r>
    </w:p>
    <w:p w14:paraId="29A37805" w14:textId="77777777" w:rsidR="004F2569" w:rsidRPr="004F2569" w:rsidRDefault="004F256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Prepared Salary Sheet and Process it through WPS.</w:t>
      </w:r>
    </w:p>
    <w:p w14:paraId="7F4028CF" w14:textId="77777777" w:rsidR="004F2569" w:rsidRPr="004F2569" w:rsidRDefault="004F256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Prepared Bank Reconcil</w:t>
      </w:r>
      <w:r w:rsidR="001D0E9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ation.</w:t>
      </w:r>
    </w:p>
    <w:p w14:paraId="5B6A9AF6" w14:textId="77777777" w:rsidR="004F2569" w:rsidRPr="005B78E9" w:rsidRDefault="004F256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Entering all </w:t>
      </w:r>
      <w:r w:rsidR="005B78E9">
        <w:rPr>
          <w:rFonts w:ascii="Times New Roman" w:hAnsi="Times New Roman" w:cs="Times New Roman"/>
          <w:sz w:val="24"/>
          <w:szCs w:val="24"/>
        </w:rPr>
        <w:t>Vouchers (Payment, Receipt, Journal, Contra</w:t>
      </w:r>
      <w:r w:rsidR="001D0E99">
        <w:rPr>
          <w:rFonts w:ascii="Times New Roman" w:hAnsi="Times New Roman" w:cs="Times New Roman"/>
          <w:sz w:val="24"/>
          <w:szCs w:val="24"/>
        </w:rPr>
        <w:t>, Purchase, Credit and Debt Note</w:t>
      </w:r>
      <w:r w:rsidR="005B78E9">
        <w:rPr>
          <w:rFonts w:ascii="Times New Roman" w:hAnsi="Times New Roman" w:cs="Times New Roman"/>
          <w:sz w:val="24"/>
          <w:szCs w:val="24"/>
        </w:rPr>
        <w:t>).</w:t>
      </w:r>
    </w:p>
    <w:p w14:paraId="23C7C2AF" w14:textId="77777777" w:rsidR="005B78E9" w:rsidRPr="001D0E99" w:rsidRDefault="005B78E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Handling Petty Cash and entered it into the system.</w:t>
      </w:r>
    </w:p>
    <w:p w14:paraId="41847BF5" w14:textId="77777777" w:rsidR="001D0E99" w:rsidRPr="001D0E99" w:rsidRDefault="001D0E9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Prepared Sales Invoices.</w:t>
      </w:r>
    </w:p>
    <w:p w14:paraId="12942B51" w14:textId="77777777" w:rsidR="001D0E99" w:rsidRPr="001D0E99" w:rsidRDefault="001D0E9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Follow up with the Customer for the payment.</w:t>
      </w:r>
    </w:p>
    <w:p w14:paraId="594E7693" w14:textId="77777777" w:rsidR="001D0E99" w:rsidRPr="001D0E99" w:rsidRDefault="001D0E9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Prepare and maintain Inventory Report.</w:t>
      </w:r>
    </w:p>
    <w:p w14:paraId="3227CF6D" w14:textId="77777777" w:rsidR="001D0E99" w:rsidRPr="001D0E99" w:rsidRDefault="001D0E9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Entering import entries.</w:t>
      </w:r>
    </w:p>
    <w:p w14:paraId="3C4D6343" w14:textId="77777777" w:rsidR="001D0E99" w:rsidRPr="004F2569" w:rsidRDefault="001D0E99" w:rsidP="004F2569">
      <w:pPr>
        <w:pStyle w:val="ListParagraph"/>
        <w:numPr>
          <w:ilvl w:val="0"/>
          <w:numId w:val="33"/>
        </w:numPr>
        <w:tabs>
          <w:tab w:val="left" w:pos="1665"/>
        </w:tabs>
        <w:spacing w:after="0"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Prepare and Filing VAT</w:t>
      </w:r>
    </w:p>
    <w:p w14:paraId="7FE5D2EF" w14:textId="77777777" w:rsidR="00970A53" w:rsidRPr="005062F1" w:rsidRDefault="00970A53" w:rsidP="001A294C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</w:pPr>
      <w:r w:rsidRPr="005062F1">
        <w:rPr>
          <w:rFonts w:ascii="Times New Roman" w:hAnsi="Times New Roman" w:cs="Times New Roman"/>
          <w:b/>
          <w:color w:val="0F243E" w:themeColor="text2" w:themeShade="80"/>
          <w:sz w:val="24"/>
          <w:szCs w:val="24"/>
          <w:u w:val="single"/>
        </w:rPr>
        <w:t xml:space="preserve">                           </w:t>
      </w:r>
    </w:p>
    <w:p w14:paraId="2EDA139C" w14:textId="77777777" w:rsidR="00970A53" w:rsidRDefault="00970A53" w:rsidP="001A294C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</w:p>
    <w:p w14:paraId="7F2F1A04" w14:textId="77777777" w:rsidR="00FB0E53" w:rsidRDefault="00F87AFA" w:rsidP="001A294C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lastRenderedPageBreak/>
        <w:t xml:space="preserve">Ultimate HR </w:t>
      </w:r>
      <w:r w:rsidR="003343C7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Solutions LLC</w:t>
      </w:r>
      <w:r w:rsidR="0087482E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, Dubai, UAE</w:t>
      </w:r>
      <w:r w:rsidR="00F35F49" w:rsidRPr="00F35F49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</w:t>
      </w:r>
      <w:r w:rsidR="0087482E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                              </w:t>
      </w:r>
      <w:r w:rsidR="00F35F49" w:rsidRPr="00F35F49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</w:t>
      </w:r>
      <w:r w:rsidR="0087482E" w:rsidRPr="0087482E">
        <w:rPr>
          <w:rFonts w:ascii="Times New Roman" w:hAnsi="Times New Roman" w:cs="Times New Roman"/>
          <w:b/>
          <w:noProof/>
          <w:color w:val="0F243E" w:themeColor="text2" w:themeShade="80"/>
          <w:sz w:val="28"/>
          <w:szCs w:val="28"/>
        </w:rPr>
        <w:drawing>
          <wp:inline distT="0" distB="0" distL="0" distR="0" wp14:anchorId="18DECE45" wp14:editId="369BF1B4">
            <wp:extent cx="1295400" cy="326053"/>
            <wp:effectExtent l="19050" t="0" r="0" b="0"/>
            <wp:docPr id="6" name="Picture 1" descr="C:\Users\nl\Desktop\ultimate_dark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l\Desktop\ultimate_dark_logo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326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35F49" w:rsidRPr="00F35F49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                     </w:t>
      </w:r>
      <w:r w:rsidR="0087482E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                     </w:t>
      </w:r>
      <w:r w:rsidR="00F35F49" w:rsidRPr="00F35F49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</w:t>
      </w:r>
      <w:r w:rsidR="00F35F49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 xml:space="preserve">                             </w:t>
      </w:r>
      <w:r w:rsidR="00E06446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br/>
      </w:r>
      <w:hyperlink r:id="rId12" w:history="1">
        <w:r w:rsidRPr="005471E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http://www.uhrs.ae</w:t>
        </w:r>
      </w:hyperlink>
      <w:r w:rsidR="0048127A">
        <w:rPr>
          <w:rFonts w:ascii="Times New Roman" w:hAnsi="Times New Roman" w:cs="Times New Roman"/>
          <w:b/>
          <w:sz w:val="24"/>
          <w:szCs w:val="24"/>
        </w:rPr>
        <w:br/>
      </w:r>
      <w:r w:rsidR="0048127A">
        <w:rPr>
          <w:rFonts w:ascii="Times New Roman" w:hAnsi="Times New Roman" w:cs="Times New Roman"/>
          <w:sz w:val="24"/>
          <w:szCs w:val="24"/>
        </w:rPr>
        <w:t xml:space="preserve">(A leading </w:t>
      </w:r>
      <w:r w:rsidR="00010316">
        <w:rPr>
          <w:rFonts w:ascii="Times New Roman" w:hAnsi="Times New Roman" w:cs="Times New Roman"/>
          <w:sz w:val="24"/>
          <w:szCs w:val="24"/>
        </w:rPr>
        <w:t>outsource company</w:t>
      </w:r>
      <w:r w:rsidR="00E06446">
        <w:rPr>
          <w:rFonts w:ascii="Times New Roman" w:hAnsi="Times New Roman" w:cs="Times New Roman"/>
          <w:sz w:val="24"/>
          <w:szCs w:val="24"/>
        </w:rPr>
        <w:t xml:space="preserve"> </w:t>
      </w:r>
      <w:r w:rsidR="00010316">
        <w:rPr>
          <w:rFonts w:ascii="Times New Roman" w:hAnsi="Times New Roman" w:cs="Times New Roman"/>
          <w:sz w:val="24"/>
          <w:szCs w:val="24"/>
        </w:rPr>
        <w:t>for providing HR</w:t>
      </w:r>
      <w:r w:rsidR="00FB0E53">
        <w:rPr>
          <w:rFonts w:ascii="Times New Roman" w:hAnsi="Times New Roman" w:cs="Times New Roman"/>
          <w:sz w:val="24"/>
          <w:szCs w:val="24"/>
        </w:rPr>
        <w:t xml:space="preserve"> services</w:t>
      </w:r>
      <w:r w:rsidR="00010316">
        <w:rPr>
          <w:rFonts w:ascii="Times New Roman" w:hAnsi="Times New Roman" w:cs="Times New Roman"/>
          <w:sz w:val="24"/>
          <w:szCs w:val="24"/>
        </w:rPr>
        <w:t xml:space="preserve"> provider</w:t>
      </w:r>
      <w:r w:rsidR="00FB0E53">
        <w:rPr>
          <w:rFonts w:ascii="Times New Roman" w:hAnsi="Times New Roman" w:cs="Times New Roman"/>
          <w:sz w:val="24"/>
          <w:szCs w:val="24"/>
        </w:rPr>
        <w:t xml:space="preserve"> throughout</w:t>
      </w:r>
      <w:r w:rsidR="00E06446">
        <w:rPr>
          <w:rFonts w:ascii="Times New Roman" w:hAnsi="Times New Roman" w:cs="Times New Roman"/>
          <w:sz w:val="24"/>
          <w:szCs w:val="24"/>
        </w:rPr>
        <w:t xml:space="preserve"> </w:t>
      </w:r>
      <w:r w:rsidR="006F2738">
        <w:rPr>
          <w:rFonts w:ascii="Times New Roman" w:hAnsi="Times New Roman" w:cs="Times New Roman"/>
          <w:sz w:val="24"/>
          <w:szCs w:val="24"/>
        </w:rPr>
        <w:t xml:space="preserve">the </w:t>
      </w:r>
      <w:r w:rsidR="00E06446">
        <w:rPr>
          <w:rFonts w:ascii="Times New Roman" w:hAnsi="Times New Roman" w:cs="Times New Roman"/>
          <w:sz w:val="24"/>
          <w:szCs w:val="24"/>
        </w:rPr>
        <w:t>UAE</w:t>
      </w:r>
      <w:r w:rsidR="006F2738">
        <w:rPr>
          <w:rFonts w:ascii="Times New Roman" w:hAnsi="Times New Roman" w:cs="Times New Roman"/>
          <w:sz w:val="24"/>
          <w:szCs w:val="24"/>
        </w:rPr>
        <w:t>)</w:t>
      </w:r>
      <w:r w:rsidR="006F2738">
        <w:rPr>
          <w:rFonts w:ascii="Times New Roman" w:hAnsi="Times New Roman" w:cs="Times New Roman"/>
          <w:sz w:val="24"/>
          <w:szCs w:val="24"/>
        </w:rPr>
        <w:br/>
      </w:r>
      <w:r w:rsidR="00FB0E53">
        <w:rPr>
          <w:rFonts w:ascii="Times New Roman" w:hAnsi="Times New Roman" w:cs="Times New Roman"/>
          <w:sz w:val="24"/>
          <w:szCs w:val="24"/>
        </w:rPr>
        <w:t>The</w:t>
      </w:r>
      <w:r w:rsidR="00010316">
        <w:rPr>
          <w:rFonts w:ascii="Times New Roman" w:hAnsi="Times New Roman" w:cs="Times New Roman"/>
          <w:sz w:val="24"/>
          <w:szCs w:val="24"/>
        </w:rPr>
        <w:t xml:space="preserve"> company was established in 2001</w:t>
      </w:r>
      <w:r w:rsidR="00FB0E53">
        <w:rPr>
          <w:rFonts w:ascii="Times New Roman" w:hAnsi="Times New Roman" w:cs="Times New Roman"/>
          <w:sz w:val="24"/>
          <w:szCs w:val="24"/>
        </w:rPr>
        <w:t xml:space="preserve"> and has </w:t>
      </w:r>
      <w:proofErr w:type="spellStart"/>
      <w:r w:rsidR="00FB0E53">
        <w:rPr>
          <w:rFonts w:ascii="Times New Roman" w:hAnsi="Times New Roman" w:cs="Times New Roman"/>
          <w:sz w:val="24"/>
          <w:szCs w:val="24"/>
        </w:rPr>
        <w:t>approx</w:t>
      </w:r>
      <w:proofErr w:type="spellEnd"/>
      <w:r w:rsidR="006F2738">
        <w:rPr>
          <w:rFonts w:ascii="Times New Roman" w:hAnsi="Times New Roman" w:cs="Times New Roman"/>
          <w:sz w:val="24"/>
          <w:szCs w:val="24"/>
        </w:rPr>
        <w:t xml:space="preserve"> </w:t>
      </w:r>
      <w:r w:rsidR="00010316">
        <w:rPr>
          <w:rFonts w:ascii="Times New Roman" w:hAnsi="Times New Roman" w:cs="Times New Roman"/>
          <w:sz w:val="24"/>
          <w:szCs w:val="24"/>
        </w:rPr>
        <w:t>65+Client</w:t>
      </w:r>
      <w:r w:rsidR="006F2738">
        <w:rPr>
          <w:rFonts w:ascii="Times New Roman" w:hAnsi="Times New Roman" w:cs="Times New Roman"/>
          <w:sz w:val="24"/>
          <w:szCs w:val="24"/>
        </w:rPr>
        <w:t xml:space="preserve"> all over</w:t>
      </w:r>
      <w:r w:rsidR="00FB0E53">
        <w:rPr>
          <w:rFonts w:ascii="Times New Roman" w:hAnsi="Times New Roman" w:cs="Times New Roman"/>
          <w:sz w:val="24"/>
          <w:szCs w:val="24"/>
        </w:rPr>
        <w:t xml:space="preserve"> </w:t>
      </w:r>
      <w:r w:rsidR="001A294C">
        <w:rPr>
          <w:rFonts w:ascii="Times New Roman" w:hAnsi="Times New Roman" w:cs="Times New Roman"/>
          <w:sz w:val="24"/>
          <w:szCs w:val="24"/>
        </w:rPr>
        <w:t>GCC</w:t>
      </w:r>
      <w:r w:rsidR="00FB0E53">
        <w:rPr>
          <w:rFonts w:ascii="Times New Roman" w:hAnsi="Times New Roman" w:cs="Times New Roman"/>
          <w:sz w:val="24"/>
          <w:szCs w:val="24"/>
        </w:rPr>
        <w:t>)</w:t>
      </w:r>
    </w:p>
    <w:p w14:paraId="4D05FD32" w14:textId="77777777" w:rsidR="0048127A" w:rsidRDefault="00010316" w:rsidP="0048127A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8"/>
          <w:szCs w:val="28"/>
          <w:u w:val="single"/>
        </w:rPr>
        <w:t>Financial Accountant</w:t>
      </w:r>
      <w:r w:rsidR="0048127A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November 2018 – August 2019</w:t>
      </w:r>
    </w:p>
    <w:p w14:paraId="79CF36CF" w14:textId="77777777" w:rsidR="0048127A" w:rsidRPr="00A8407B" w:rsidRDefault="0048127A" w:rsidP="0048127A">
      <w:pPr>
        <w:spacing w:before="40" w:after="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407B">
        <w:rPr>
          <w:rFonts w:ascii="Times New Roman" w:hAnsi="Times New Roman" w:cs="Times New Roman"/>
          <w:b/>
          <w:bCs/>
          <w:sz w:val="24"/>
          <w:szCs w:val="24"/>
        </w:rPr>
        <w:t>Key Responsibilities:</w:t>
      </w:r>
    </w:p>
    <w:p w14:paraId="1D76A6A0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 xml:space="preserve">Prepared and reviewed P/L statements </w:t>
      </w:r>
    </w:p>
    <w:p w14:paraId="6BE312AD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 xml:space="preserve">Reviewed draft balance sheet and reconcile </w:t>
      </w:r>
      <w:proofErr w:type="gramStart"/>
      <w:r w:rsidRPr="00F35F49">
        <w:rPr>
          <w:sz w:val="24"/>
          <w:szCs w:val="24"/>
        </w:rPr>
        <w:t>balances</w:t>
      </w:r>
      <w:proofErr w:type="gramEnd"/>
    </w:p>
    <w:p w14:paraId="01506CCA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 xml:space="preserve">Reconciled intercompany accounts to ensure that every receivable intercompany account has a corresponding payable intercompany </w:t>
      </w:r>
      <w:proofErr w:type="gramStart"/>
      <w:r w:rsidRPr="00F35F49">
        <w:rPr>
          <w:sz w:val="24"/>
          <w:szCs w:val="24"/>
        </w:rPr>
        <w:t>account</w:t>
      </w:r>
      <w:proofErr w:type="gramEnd"/>
    </w:p>
    <w:p w14:paraId="056A3144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 xml:space="preserve">Prepared bank reconciliations </w:t>
      </w:r>
    </w:p>
    <w:p w14:paraId="55F0B3CD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>Monitored WIP account for fixed assets using the assigned asset number to ensure that the total cost incurred does not exceed the approved budget for that asset.</w:t>
      </w:r>
    </w:p>
    <w:p w14:paraId="0E2EAA5B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>Month/Year end closing activities, such as accrual of revenue and expenses and re-classification of GL accounts, if needed</w:t>
      </w:r>
    </w:p>
    <w:p w14:paraId="2F4A2858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>Prepare and Filing VAT.</w:t>
      </w:r>
    </w:p>
    <w:p w14:paraId="4AFA9627" w14:textId="77777777" w:rsidR="00F35F49" w:rsidRP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 xml:space="preserve">Ensuring all close down procedures are completed and that reconciliations &amp; schedules </w:t>
      </w:r>
      <w:r w:rsidR="008B754E">
        <w:rPr>
          <w:sz w:val="24"/>
          <w:szCs w:val="24"/>
        </w:rPr>
        <w:t xml:space="preserve">are </w:t>
      </w:r>
      <w:r w:rsidRPr="00F35F49">
        <w:rPr>
          <w:sz w:val="24"/>
          <w:szCs w:val="24"/>
        </w:rPr>
        <w:t xml:space="preserve">prepared including accounting for accruals, provisions, allowances and other </w:t>
      </w:r>
      <w:proofErr w:type="gramStart"/>
      <w:r w:rsidRPr="00F35F49">
        <w:rPr>
          <w:sz w:val="24"/>
          <w:szCs w:val="24"/>
        </w:rPr>
        <w:t>adjustments</w:t>
      </w:r>
      <w:proofErr w:type="gramEnd"/>
    </w:p>
    <w:p w14:paraId="0A5F3C60" w14:textId="77777777" w:rsidR="00F35F49" w:rsidRDefault="00F35F49" w:rsidP="00F35F49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F35F49">
        <w:rPr>
          <w:sz w:val="24"/>
          <w:szCs w:val="24"/>
        </w:rPr>
        <w:t>Liaison with External Auditor to provide all required schedules to get audit completed on time.</w:t>
      </w:r>
    </w:p>
    <w:p w14:paraId="029BD910" w14:textId="77777777" w:rsidR="0087482E" w:rsidRPr="00F35F49" w:rsidRDefault="0087482E" w:rsidP="0087482E">
      <w:pPr>
        <w:pStyle w:val="TableParagraph"/>
        <w:tabs>
          <w:tab w:val="left" w:pos="633"/>
          <w:tab w:val="left" w:pos="634"/>
        </w:tabs>
        <w:ind w:left="720" w:right="265"/>
        <w:rPr>
          <w:sz w:val="24"/>
          <w:szCs w:val="24"/>
        </w:rPr>
      </w:pPr>
    </w:p>
    <w:p w14:paraId="2FE2F868" w14:textId="77777777" w:rsidR="0087482E" w:rsidRDefault="0087482E" w:rsidP="0087482E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City Services Consultancy LLC</w:t>
      </w:r>
      <w:r w:rsidR="009B312B" w:rsidRPr="009B312B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, Dub</w:t>
      </w:r>
      <w:r w:rsidR="00256FEA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ai, UAE</w:t>
      </w:r>
      <w:r w:rsidR="000655DC" w:rsidRPr="000655DC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                                             </w:t>
      </w:r>
      <w:r w:rsidR="000655DC" w:rsidRPr="000655DC">
        <w:rPr>
          <w:rFonts w:ascii="Times New Roman" w:hAnsi="Times New Roman" w:cs="Times New Roman"/>
          <w:b/>
          <w:noProof/>
          <w:color w:val="0F243E" w:themeColor="text2" w:themeShade="80"/>
          <w:sz w:val="28"/>
          <w:szCs w:val="28"/>
        </w:rPr>
        <w:drawing>
          <wp:inline distT="0" distB="0" distL="0" distR="0" wp14:anchorId="1794488E" wp14:editId="2EB031F9">
            <wp:extent cx="638175" cy="533400"/>
            <wp:effectExtent l="19050" t="0" r="9525" b="0"/>
            <wp:docPr id="8" name="Picture 3" descr="C:\Users\nl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l\Desktop\logo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95881" w:rsidRPr="000655DC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br/>
      </w:r>
      <w:hyperlink r:id="rId14" w:history="1">
        <w:r w:rsidRPr="005471E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http://www.cityservices.ae</w:t>
        </w:r>
      </w:hyperlink>
    </w:p>
    <w:p w14:paraId="31606D19" w14:textId="77777777" w:rsidR="009B312B" w:rsidRPr="0087482E" w:rsidRDefault="0087482E" w:rsidP="0087482E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(A leading Outsource Company for providing HR Services</w:t>
      </w:r>
      <w:r w:rsidR="008B754E">
        <w:rPr>
          <w:rFonts w:ascii="Times New Roman" w:hAnsi="Times New Roman" w:cs="Times New Roman"/>
          <w:sz w:val="24"/>
          <w:szCs w:val="24"/>
        </w:rPr>
        <w:t xml:space="preserve"> and Customer Contact Management Solutions</w:t>
      </w:r>
      <w:proofErr w:type="gramStart"/>
      <w:r w:rsidR="009B312B" w:rsidRPr="009B312B">
        <w:rPr>
          <w:rFonts w:ascii="Times New Roman" w:hAnsi="Times New Roman" w:cs="Times New Roman"/>
          <w:sz w:val="24"/>
          <w:szCs w:val="24"/>
        </w:rPr>
        <w:t>)</w:t>
      </w:r>
      <w:r w:rsidR="008B754E">
        <w:rPr>
          <w:rFonts w:ascii="Times New Roman" w:hAnsi="Times New Roman" w:cs="Times New Roman"/>
          <w:sz w:val="24"/>
          <w:szCs w:val="24"/>
        </w:rPr>
        <w:t xml:space="preserve">.  </w:t>
      </w:r>
      <w:r w:rsidR="00256FE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256FE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463537" w14:textId="77777777" w:rsidR="009B312B" w:rsidRPr="009B312B" w:rsidRDefault="00FF1503" w:rsidP="00406BA6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937518">
        <w:rPr>
          <w:rFonts w:ascii="Times New Roman" w:hAnsi="Times New Roman" w:cs="Times New Roman"/>
          <w:bCs/>
          <w:sz w:val="28"/>
          <w:szCs w:val="28"/>
          <w:u w:val="single"/>
        </w:rPr>
        <w:t xml:space="preserve">Financial </w:t>
      </w:r>
      <w:r w:rsidR="00406BA6" w:rsidRPr="00937518">
        <w:rPr>
          <w:rFonts w:ascii="Times New Roman" w:hAnsi="Times New Roman" w:cs="Times New Roman"/>
          <w:bCs/>
          <w:sz w:val="28"/>
          <w:szCs w:val="28"/>
          <w:u w:val="single"/>
        </w:rPr>
        <w:t xml:space="preserve">Accountant </w:t>
      </w:r>
      <w:r w:rsidR="009B312B">
        <w:rPr>
          <w:rFonts w:ascii="Times New Roman" w:hAnsi="Times New Roman" w:cs="Times New Roman"/>
          <w:b/>
          <w:sz w:val="24"/>
          <w:szCs w:val="24"/>
        </w:rPr>
        <w:br/>
      </w:r>
      <w:r w:rsidR="008B754E">
        <w:rPr>
          <w:rFonts w:ascii="Times New Roman" w:hAnsi="Times New Roman" w:cs="Times New Roman"/>
          <w:sz w:val="24"/>
          <w:szCs w:val="24"/>
        </w:rPr>
        <w:t>March 2013</w:t>
      </w:r>
      <w:r w:rsidR="009B312B">
        <w:rPr>
          <w:rFonts w:ascii="Times New Roman" w:hAnsi="Times New Roman" w:cs="Times New Roman"/>
          <w:sz w:val="24"/>
          <w:szCs w:val="24"/>
        </w:rPr>
        <w:t xml:space="preserve"> – </w:t>
      </w:r>
      <w:r w:rsidR="008B754E">
        <w:rPr>
          <w:rFonts w:ascii="Times New Roman" w:hAnsi="Times New Roman" w:cs="Times New Roman"/>
          <w:sz w:val="24"/>
          <w:szCs w:val="24"/>
        </w:rPr>
        <w:t>November 2018</w:t>
      </w:r>
    </w:p>
    <w:p w14:paraId="2F7476B8" w14:textId="77777777" w:rsidR="00FF1503" w:rsidRPr="00A8407B" w:rsidRDefault="00FF1503" w:rsidP="00FF1503">
      <w:pPr>
        <w:spacing w:before="40" w:after="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407B">
        <w:rPr>
          <w:rFonts w:ascii="Times New Roman" w:hAnsi="Times New Roman" w:cs="Times New Roman"/>
          <w:b/>
          <w:bCs/>
          <w:sz w:val="24"/>
          <w:szCs w:val="24"/>
        </w:rPr>
        <w:t>Key Responsibilities:</w:t>
      </w:r>
    </w:p>
    <w:p w14:paraId="21FB2E5D" w14:textId="77777777" w:rsidR="008B754E" w:rsidRPr="00777A1F" w:rsidRDefault="008B754E" w:rsidP="008B75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A1F">
        <w:rPr>
          <w:rFonts w:ascii="Times New Roman" w:hAnsi="Times New Roman" w:cs="Times New Roman"/>
          <w:sz w:val="24"/>
          <w:szCs w:val="24"/>
        </w:rPr>
        <w:t>Analyzing, examining &amp; interpreting account records, compiling financial information &amp; reconciling financial data.</w:t>
      </w:r>
    </w:p>
    <w:p w14:paraId="3C2E5E22" w14:textId="77777777" w:rsidR="008B754E" w:rsidRPr="00777A1F" w:rsidRDefault="008B754E" w:rsidP="008B75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A1F">
        <w:rPr>
          <w:rFonts w:ascii="Times New Roman" w:hAnsi="Times New Roman" w:cs="Times New Roman"/>
          <w:sz w:val="24"/>
          <w:szCs w:val="24"/>
        </w:rPr>
        <w:t>Managed payments to General Pension and Social Security Authority.</w:t>
      </w:r>
    </w:p>
    <w:p w14:paraId="59DE089B" w14:textId="77777777" w:rsidR="008B754E" w:rsidRPr="00777A1F" w:rsidRDefault="008B754E" w:rsidP="008B75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A1F">
        <w:rPr>
          <w:rFonts w:ascii="Times New Roman" w:hAnsi="Times New Roman" w:cs="Times New Roman"/>
          <w:sz w:val="24"/>
          <w:szCs w:val="24"/>
        </w:rPr>
        <w:t xml:space="preserve">Developed the annual budget, which included projected revenues, </w:t>
      </w:r>
      <w:proofErr w:type="gramStart"/>
      <w:r w:rsidRPr="00777A1F">
        <w:rPr>
          <w:rFonts w:ascii="Times New Roman" w:hAnsi="Times New Roman" w:cs="Times New Roman"/>
          <w:sz w:val="24"/>
          <w:szCs w:val="24"/>
        </w:rPr>
        <w:t>expenses</w:t>
      </w:r>
      <w:proofErr w:type="gramEnd"/>
      <w:r w:rsidRPr="00777A1F">
        <w:rPr>
          <w:rFonts w:ascii="Times New Roman" w:hAnsi="Times New Roman" w:cs="Times New Roman"/>
          <w:sz w:val="24"/>
          <w:szCs w:val="24"/>
        </w:rPr>
        <w:t xml:space="preserve"> and Fixed expenses.</w:t>
      </w:r>
    </w:p>
    <w:p w14:paraId="35FCFC60" w14:textId="77777777" w:rsidR="008B754E" w:rsidRPr="00777A1F" w:rsidRDefault="008B754E" w:rsidP="008B75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A1F">
        <w:rPr>
          <w:rFonts w:ascii="Times New Roman" w:hAnsi="Times New Roman" w:cs="Times New Roman"/>
          <w:sz w:val="24"/>
          <w:szCs w:val="24"/>
        </w:rPr>
        <w:t xml:space="preserve">Handling all kinds of insurance for projects as well as </w:t>
      </w:r>
      <w:r w:rsidRPr="00777A1F">
        <w:rPr>
          <w:rFonts w:ascii="Times New Roman" w:eastAsia="Times New Roman" w:hAnsi="Times New Roman" w:cs="Times New Roman"/>
          <w:sz w:val="24"/>
          <w:szCs w:val="24"/>
        </w:rPr>
        <w:t>tenancy contracts and trade licenses renewal.</w:t>
      </w:r>
    </w:p>
    <w:p w14:paraId="456AAF17" w14:textId="77777777" w:rsidR="008B754E" w:rsidRPr="00777A1F" w:rsidRDefault="008B754E" w:rsidP="008B754E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77A1F">
        <w:rPr>
          <w:rFonts w:ascii="Times New Roman" w:hAnsi="Times New Roman" w:cs="Times New Roman"/>
          <w:sz w:val="24"/>
          <w:szCs w:val="24"/>
        </w:rPr>
        <w:t xml:space="preserve">Finalization of accounts on monthly, </w:t>
      </w:r>
      <w:proofErr w:type="gramStart"/>
      <w:r w:rsidRPr="00777A1F">
        <w:rPr>
          <w:rFonts w:ascii="Times New Roman" w:hAnsi="Times New Roman" w:cs="Times New Roman"/>
          <w:sz w:val="24"/>
          <w:szCs w:val="24"/>
        </w:rPr>
        <w:t>quarterly</w:t>
      </w:r>
      <w:proofErr w:type="gramEnd"/>
      <w:r w:rsidRPr="00777A1F">
        <w:rPr>
          <w:rFonts w:ascii="Times New Roman" w:hAnsi="Times New Roman" w:cs="Times New Roman"/>
          <w:sz w:val="24"/>
          <w:szCs w:val="24"/>
        </w:rPr>
        <w:t xml:space="preserve"> and annually basis.</w:t>
      </w:r>
    </w:p>
    <w:p w14:paraId="28CBD262" w14:textId="77777777" w:rsidR="008B754E" w:rsidRPr="00777A1F" w:rsidRDefault="008B754E" w:rsidP="008B754E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777A1F">
        <w:rPr>
          <w:sz w:val="24"/>
          <w:szCs w:val="24"/>
        </w:rPr>
        <w:t>Prepare management reports including Group Bank consolidation, financial projections, Product profitability analysis, age analysis of accounts payable and accounts receivable.</w:t>
      </w:r>
    </w:p>
    <w:p w14:paraId="2E52C8F4" w14:textId="77777777" w:rsidR="008B754E" w:rsidRPr="00777A1F" w:rsidRDefault="008B754E" w:rsidP="008B754E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777A1F">
        <w:rPr>
          <w:sz w:val="24"/>
          <w:szCs w:val="24"/>
        </w:rPr>
        <w:t>PDC Management; by managing fund flows and projecting cash inflows and</w:t>
      </w:r>
      <w:r w:rsidR="00777A1F">
        <w:rPr>
          <w:sz w:val="24"/>
          <w:szCs w:val="24"/>
        </w:rPr>
        <w:t xml:space="preserve"> </w:t>
      </w:r>
      <w:r w:rsidRPr="00777A1F">
        <w:rPr>
          <w:sz w:val="24"/>
          <w:szCs w:val="24"/>
        </w:rPr>
        <w:t>outflows.</w:t>
      </w:r>
    </w:p>
    <w:p w14:paraId="38F3F9D4" w14:textId="77777777" w:rsidR="008B754E" w:rsidRPr="00777A1F" w:rsidRDefault="008B754E" w:rsidP="008B754E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777A1F">
        <w:rPr>
          <w:sz w:val="24"/>
          <w:szCs w:val="24"/>
        </w:rPr>
        <w:t>Monthly Bank Reconciliations of multiple Bank</w:t>
      </w:r>
      <w:r w:rsidR="00777A1F">
        <w:rPr>
          <w:sz w:val="24"/>
          <w:szCs w:val="24"/>
        </w:rPr>
        <w:t xml:space="preserve"> </w:t>
      </w:r>
      <w:r w:rsidRPr="00777A1F">
        <w:rPr>
          <w:sz w:val="24"/>
          <w:szCs w:val="24"/>
        </w:rPr>
        <w:t>accounts</w:t>
      </w:r>
    </w:p>
    <w:p w14:paraId="02C414E8" w14:textId="77777777" w:rsidR="008B754E" w:rsidRPr="00777A1F" w:rsidRDefault="008B754E" w:rsidP="008B754E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777A1F">
        <w:rPr>
          <w:sz w:val="24"/>
          <w:szCs w:val="24"/>
        </w:rPr>
        <w:t>Ensuring all close down procedures are completed and that reconciliations &amp; schedules are prepared including accounting for accruals, provisions, allowances and other</w:t>
      </w:r>
      <w:r w:rsidR="00777A1F">
        <w:rPr>
          <w:sz w:val="24"/>
          <w:szCs w:val="24"/>
        </w:rPr>
        <w:t xml:space="preserve"> </w:t>
      </w:r>
      <w:proofErr w:type="gramStart"/>
      <w:r w:rsidRPr="00777A1F">
        <w:rPr>
          <w:sz w:val="24"/>
          <w:szCs w:val="24"/>
        </w:rPr>
        <w:t>adjustments</w:t>
      </w:r>
      <w:proofErr w:type="gramEnd"/>
    </w:p>
    <w:p w14:paraId="3762C86C" w14:textId="77777777" w:rsidR="008B754E" w:rsidRPr="00777A1F" w:rsidRDefault="008B754E" w:rsidP="008B754E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777A1F">
        <w:rPr>
          <w:sz w:val="24"/>
          <w:szCs w:val="24"/>
        </w:rPr>
        <w:t>Maintain wages records of staff and Issue salary through</w:t>
      </w:r>
      <w:r w:rsidR="00777A1F">
        <w:rPr>
          <w:sz w:val="24"/>
          <w:szCs w:val="24"/>
        </w:rPr>
        <w:t xml:space="preserve"> </w:t>
      </w:r>
      <w:r w:rsidRPr="00777A1F">
        <w:rPr>
          <w:sz w:val="24"/>
          <w:szCs w:val="24"/>
        </w:rPr>
        <w:t>WPS.</w:t>
      </w:r>
    </w:p>
    <w:p w14:paraId="63AF9D4B" w14:textId="77777777" w:rsidR="00577608" w:rsidRPr="00777A1F" w:rsidRDefault="008B754E" w:rsidP="008B754E">
      <w:pPr>
        <w:pStyle w:val="TableParagraph"/>
        <w:numPr>
          <w:ilvl w:val="0"/>
          <w:numId w:val="10"/>
        </w:numPr>
        <w:tabs>
          <w:tab w:val="left" w:pos="633"/>
          <w:tab w:val="left" w:pos="634"/>
        </w:tabs>
        <w:ind w:right="265"/>
        <w:rPr>
          <w:sz w:val="24"/>
          <w:szCs w:val="24"/>
        </w:rPr>
      </w:pPr>
      <w:r w:rsidRPr="00777A1F">
        <w:rPr>
          <w:sz w:val="24"/>
          <w:szCs w:val="24"/>
        </w:rPr>
        <w:t>Liaison with External Auditor to provide all required schedules to get audit completed on time</w:t>
      </w:r>
      <w:r w:rsidRPr="00777A1F">
        <w:rPr>
          <w:spacing w:val="-28"/>
          <w:sz w:val="24"/>
          <w:szCs w:val="24"/>
        </w:rPr>
        <w:t>.</w:t>
      </w:r>
    </w:p>
    <w:p w14:paraId="633230B8" w14:textId="77777777" w:rsidR="008B754E" w:rsidRPr="008B754E" w:rsidRDefault="008B754E" w:rsidP="008B754E">
      <w:pPr>
        <w:pStyle w:val="TableParagraph"/>
        <w:tabs>
          <w:tab w:val="left" w:pos="633"/>
          <w:tab w:val="left" w:pos="634"/>
        </w:tabs>
        <w:ind w:left="720" w:right="265"/>
        <w:rPr>
          <w:rFonts w:asciiTheme="minorHAnsi" w:hAnsiTheme="minorHAnsi" w:cstheme="minorHAnsi"/>
        </w:rPr>
      </w:pPr>
    </w:p>
    <w:p w14:paraId="1B79BEF8" w14:textId="77777777" w:rsidR="00D42C30" w:rsidRDefault="00D42C30" w:rsidP="004715C4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</w:p>
    <w:p w14:paraId="1BD58817" w14:textId="77777777" w:rsidR="00D42C30" w:rsidRDefault="00D42C30" w:rsidP="004715C4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</w:p>
    <w:p w14:paraId="4DEE322C" w14:textId="77777777" w:rsidR="00D42C30" w:rsidRDefault="00D42C30" w:rsidP="004715C4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</w:p>
    <w:p w14:paraId="2B98CED8" w14:textId="77777777" w:rsidR="00D42C30" w:rsidRDefault="00D42C30" w:rsidP="004715C4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</w:p>
    <w:p w14:paraId="1783E0F5" w14:textId="460792D5" w:rsidR="00D238D3" w:rsidRDefault="000655DC" w:rsidP="004715C4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lastRenderedPageBreak/>
        <w:t>Haroon Company WL</w:t>
      </w:r>
      <w:r w:rsidR="00D238D3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L, Sharjah, UAE</w:t>
      </w:r>
      <w:r w:rsidR="00D238D3" w:rsidRPr="00D238D3">
        <w:rPr>
          <w:rFonts w:ascii="Times New Roman" w:hAnsi="Times New Roman" w:cs="Times New Roman"/>
          <w:b/>
          <w:color w:val="0F243E" w:themeColor="text2" w:themeShade="80"/>
          <w:sz w:val="28"/>
          <w:szCs w:val="28"/>
        </w:rPr>
        <w:t xml:space="preserve">                                      </w:t>
      </w:r>
      <w:r w:rsidR="00D238D3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 xml:space="preserve">        </w:t>
      </w:r>
      <w:r w:rsidR="004715C4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br/>
      </w:r>
      <w:hyperlink r:id="rId15" w:history="1">
        <w:r w:rsidRPr="005471E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http://haroonco.com</w:t>
        </w:r>
      </w:hyperlink>
    </w:p>
    <w:p w14:paraId="3959CFE0" w14:textId="77777777" w:rsidR="00294880" w:rsidRPr="00D238D3" w:rsidRDefault="00F72CD6" w:rsidP="004715C4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B2181C">
        <w:rPr>
          <w:rFonts w:ascii="Times New Roman" w:hAnsi="Times New Roman" w:cs="Times New Roman"/>
          <w:sz w:val="24"/>
          <w:szCs w:val="24"/>
        </w:rPr>
        <w:t>(</w:t>
      </w:r>
      <w:r w:rsidR="00D238D3">
        <w:rPr>
          <w:rFonts w:ascii="Times New Roman" w:hAnsi="Times New Roman" w:cs="Times New Roman"/>
          <w:sz w:val="24"/>
          <w:szCs w:val="24"/>
        </w:rPr>
        <w:t xml:space="preserve">Established in 1981. It is reputable building material </w:t>
      </w:r>
      <w:proofErr w:type="gramStart"/>
      <w:r w:rsidR="00D238D3">
        <w:rPr>
          <w:rFonts w:ascii="Times New Roman" w:hAnsi="Times New Roman" w:cs="Times New Roman"/>
          <w:sz w:val="24"/>
          <w:szCs w:val="24"/>
        </w:rPr>
        <w:t>Company</w:t>
      </w:r>
      <w:r w:rsidR="00C0502C" w:rsidRPr="00B2181C">
        <w:rPr>
          <w:rFonts w:ascii="Times New Roman" w:hAnsi="Times New Roman" w:cs="Times New Roman"/>
          <w:sz w:val="24"/>
          <w:szCs w:val="24"/>
        </w:rPr>
        <w:t>)</w:t>
      </w:r>
      <w:r w:rsidR="00D238D3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D238D3">
        <w:rPr>
          <w:rFonts w:ascii="Times New Roman" w:hAnsi="Times New Roman" w:cs="Times New Roman"/>
          <w:sz w:val="24"/>
          <w:szCs w:val="24"/>
        </w:rPr>
        <w:t xml:space="preserve">     </w:t>
      </w:r>
      <w:r w:rsidR="00597F2F">
        <w:rPr>
          <w:rFonts w:ascii="Times New Roman" w:hAnsi="Times New Roman" w:cs="Times New Roman"/>
          <w:sz w:val="24"/>
          <w:szCs w:val="24"/>
        </w:rPr>
        <w:t xml:space="preserve">         </w:t>
      </w:r>
      <w:r w:rsidR="00D238D3" w:rsidRPr="00D238D3">
        <w:rPr>
          <w:rFonts w:ascii="Times New Roman" w:hAnsi="Times New Roman" w:cs="Times New Roman"/>
          <w:b/>
          <w:noProof/>
          <w:color w:val="0F243E" w:themeColor="text2" w:themeShade="80"/>
          <w:sz w:val="28"/>
          <w:szCs w:val="28"/>
        </w:rPr>
        <w:t xml:space="preserve"> </w:t>
      </w:r>
      <w:r w:rsidR="00D238D3" w:rsidRPr="00D238D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879F4C0" wp14:editId="39AF34AE">
            <wp:extent cx="1971083" cy="295275"/>
            <wp:effectExtent l="0" t="0" r="0" b="0"/>
            <wp:docPr id="13" name="Picture 5" descr="C:\Users\nl\Desktop\haroon-logo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l\Desktop\haroon-logo-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9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88990B" w14:textId="77777777" w:rsidR="005054A4" w:rsidRPr="00D238D3" w:rsidRDefault="00D238D3" w:rsidP="00D238D3">
      <w:pPr>
        <w:tabs>
          <w:tab w:val="left" w:pos="1665"/>
        </w:tabs>
        <w:spacing w:line="240" w:lineRule="auto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Junior Accountant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  <w:t>November 2008 – December 2011</w:t>
      </w:r>
    </w:p>
    <w:p w14:paraId="24641E94" w14:textId="77777777" w:rsidR="00D238D3" w:rsidRDefault="00D238D3" w:rsidP="00B736DA">
      <w:pPr>
        <w:spacing w:before="40" w:after="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FF5D69A" w14:textId="77777777" w:rsidR="004A1DC9" w:rsidRPr="00A8407B" w:rsidRDefault="004A1DC9" w:rsidP="00B736DA">
      <w:pPr>
        <w:spacing w:before="40" w:after="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407B">
        <w:rPr>
          <w:rFonts w:ascii="Times New Roman" w:hAnsi="Times New Roman" w:cs="Times New Roman"/>
          <w:b/>
          <w:bCs/>
          <w:sz w:val="24"/>
          <w:szCs w:val="24"/>
        </w:rPr>
        <w:t>Key Responsibilities:</w:t>
      </w:r>
    </w:p>
    <w:p w14:paraId="0536ACB0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 xml:space="preserve">Prepare budgeted P&amp;L for the year and review/analyze the results by comparing the actual results vs the budgeted revenue and variable costs </w:t>
      </w:r>
      <w:proofErr w:type="gramStart"/>
      <w:r w:rsidRPr="00F76A6E">
        <w:rPr>
          <w:rFonts w:cstheme="minorHAnsi"/>
        </w:rPr>
        <w:t>on a monthly basis</w:t>
      </w:r>
      <w:proofErr w:type="gramEnd"/>
      <w:r w:rsidRPr="00F76A6E">
        <w:rPr>
          <w:rFonts w:cstheme="minorHAnsi"/>
        </w:rPr>
        <w:t xml:space="preserve"> and explain variances, if any.  </w:t>
      </w:r>
    </w:p>
    <w:p w14:paraId="1D8B8E24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>Forecast revenue and variable costs for the current month and the next three months.  Report any changes and reason of changes to management.</w:t>
      </w:r>
    </w:p>
    <w:p w14:paraId="0DD8C962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>Monitor WIP account for fixed assets using the assigned asset number to ensure that the total cost incurred does not exceed the approved budget for that asset.</w:t>
      </w:r>
    </w:p>
    <w:p w14:paraId="50B260F5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 xml:space="preserve"> Month/Year end closing activities, such as accrual of revenue and expenses and re-classification of GL accounts</w:t>
      </w:r>
    </w:p>
    <w:p w14:paraId="663E8539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 xml:space="preserve"> Prepare monthly maintenance cost schedules by plant machinery and monitor and compare the actual versus budget.</w:t>
      </w:r>
    </w:p>
    <w:p w14:paraId="0789BCF8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 xml:space="preserve">Analyze and compare YTD P&amp;L and balance sheet versus previous </w:t>
      </w:r>
      <w:proofErr w:type="gramStart"/>
      <w:r w:rsidRPr="00F76A6E">
        <w:rPr>
          <w:rFonts w:cstheme="minorHAnsi"/>
        </w:rPr>
        <w:t>year’s</w:t>
      </w:r>
      <w:proofErr w:type="gramEnd"/>
    </w:p>
    <w:p w14:paraId="4A2320BA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 xml:space="preserve">Review general ledger accounts and resolving </w:t>
      </w:r>
      <w:proofErr w:type="gramStart"/>
      <w:r w:rsidRPr="00F76A6E">
        <w:rPr>
          <w:rFonts w:cstheme="minorHAnsi"/>
        </w:rPr>
        <w:t>discrepancies, if</w:t>
      </w:r>
      <w:proofErr w:type="gramEnd"/>
      <w:r w:rsidRPr="00F76A6E">
        <w:rPr>
          <w:rFonts w:cstheme="minorHAnsi"/>
        </w:rPr>
        <w:t xml:space="preserve"> any</w:t>
      </w:r>
    </w:p>
    <w:p w14:paraId="40AB66F9" w14:textId="77777777" w:rsidR="00D238D3" w:rsidRPr="00F76A6E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 xml:space="preserve">Prepare projected P/L and risk assessment reports for project bids for management’s </w:t>
      </w:r>
      <w:proofErr w:type="gramStart"/>
      <w:r w:rsidRPr="00F76A6E">
        <w:rPr>
          <w:rFonts w:cstheme="minorHAnsi"/>
        </w:rPr>
        <w:t>review</w:t>
      </w:r>
      <w:proofErr w:type="gramEnd"/>
    </w:p>
    <w:p w14:paraId="0A9A2B69" w14:textId="77777777" w:rsidR="00FB1D55" w:rsidRPr="00D238D3" w:rsidRDefault="00D238D3" w:rsidP="00D238D3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cstheme="minorHAnsi"/>
        </w:rPr>
      </w:pPr>
      <w:r w:rsidRPr="00F76A6E">
        <w:rPr>
          <w:rFonts w:cstheme="minorHAnsi"/>
        </w:rPr>
        <w:t>Provide</w:t>
      </w:r>
      <w:r>
        <w:rPr>
          <w:rFonts w:cstheme="minorHAnsi"/>
        </w:rPr>
        <w:t>d</w:t>
      </w:r>
      <w:r w:rsidRPr="00F76A6E">
        <w:rPr>
          <w:rFonts w:cstheme="minorHAnsi"/>
        </w:rPr>
        <w:t xml:space="preserve"> assistance to the </w:t>
      </w:r>
      <w:r>
        <w:rPr>
          <w:rFonts w:cstheme="minorHAnsi"/>
        </w:rPr>
        <w:t>procurement team in r</w:t>
      </w:r>
      <w:r w:rsidRPr="00F76A6E">
        <w:rPr>
          <w:rFonts w:cstheme="minorHAnsi"/>
        </w:rPr>
        <w:t xml:space="preserve">educing the cost on monthly </w:t>
      </w:r>
      <w:proofErr w:type="gramStart"/>
      <w:r w:rsidRPr="00F76A6E">
        <w:rPr>
          <w:rFonts w:cstheme="minorHAnsi"/>
        </w:rPr>
        <w:t>basis</w:t>
      </w:r>
      <w:proofErr w:type="gramEnd"/>
    </w:p>
    <w:p w14:paraId="4689D235" w14:textId="204409AA" w:rsidR="00D238D3" w:rsidRPr="00D42C30" w:rsidRDefault="004A1DC9" w:rsidP="00D42C30">
      <w:pPr>
        <w:tabs>
          <w:tab w:val="left" w:pos="1665"/>
        </w:tabs>
        <w:spacing w:before="40" w:after="40" w:line="240" w:lineRule="auto"/>
        <w:ind w:left="36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6B4095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A6CEF74" w14:textId="77777777" w:rsidR="00597F2F" w:rsidRDefault="00597F2F" w:rsidP="004632A0">
      <w:pPr>
        <w:tabs>
          <w:tab w:val="left" w:pos="1665"/>
        </w:tabs>
        <w:spacing w:line="240" w:lineRule="auto"/>
        <w:jc w:val="both"/>
        <w:outlineLvl w:val="0"/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</w:pPr>
    </w:p>
    <w:p w14:paraId="202B2D1A" w14:textId="77777777" w:rsidR="00B736DA" w:rsidRPr="00010FBB" w:rsidRDefault="00597F2F" w:rsidP="004632A0">
      <w:pPr>
        <w:tabs>
          <w:tab w:val="left" w:pos="1665"/>
        </w:tabs>
        <w:spacing w:line="240" w:lineRule="auto"/>
        <w:jc w:val="both"/>
        <w:outlineLvl w:val="0"/>
        <w:rPr>
          <w:rFonts w:ascii="Times New Roman" w:hAnsi="Times New Roman" w:cs="Times New Roman"/>
          <w:b/>
          <w:color w:val="0F243E" w:themeColor="text2" w:themeShade="80"/>
          <w:sz w:val="24"/>
          <w:szCs w:val="24"/>
        </w:rPr>
      </w:pPr>
      <w:r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 xml:space="preserve">Mustafa Ahmed </w:t>
      </w:r>
      <w:r w:rsidR="00087EBB" w:rsidRPr="00010FBB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and Co C</w:t>
      </w:r>
      <w:r w:rsidR="003D0289" w:rsidRPr="00010FBB"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>hartered Accountants,</w:t>
      </w:r>
      <w:r>
        <w:rPr>
          <w:rFonts w:ascii="Times New Roman" w:hAnsi="Times New Roman" w:cs="Times New Roman"/>
          <w:b/>
          <w:color w:val="0F243E" w:themeColor="text2" w:themeShade="80"/>
          <w:sz w:val="28"/>
          <w:szCs w:val="28"/>
          <w:u w:val="single"/>
        </w:rPr>
        <w:t xml:space="preserve"> Hyderabad, Pakistan</w:t>
      </w:r>
    </w:p>
    <w:p w14:paraId="336E10DE" w14:textId="77777777" w:rsidR="00D101D9" w:rsidRDefault="003D0289" w:rsidP="004632A0">
      <w:pPr>
        <w:tabs>
          <w:tab w:val="left" w:pos="1665"/>
        </w:tabs>
        <w:spacing w:line="24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A8407B">
        <w:rPr>
          <w:rFonts w:ascii="Times New Roman" w:hAnsi="Times New Roman" w:cs="Times New Roman"/>
          <w:bCs/>
          <w:sz w:val="24"/>
          <w:szCs w:val="24"/>
        </w:rPr>
        <w:t xml:space="preserve">(Renowned Chartered </w:t>
      </w:r>
      <w:r w:rsidR="00597F2F">
        <w:rPr>
          <w:rFonts w:ascii="Times New Roman" w:hAnsi="Times New Roman" w:cs="Times New Roman"/>
          <w:bCs/>
          <w:sz w:val="24"/>
          <w:szCs w:val="24"/>
        </w:rPr>
        <w:t xml:space="preserve">Accounting firm based in Hyderabad </w:t>
      </w:r>
      <w:r w:rsidRPr="00A8407B">
        <w:rPr>
          <w:rFonts w:ascii="Times New Roman" w:hAnsi="Times New Roman" w:cs="Times New Roman"/>
          <w:bCs/>
          <w:sz w:val="24"/>
          <w:szCs w:val="24"/>
        </w:rPr>
        <w:t xml:space="preserve">providing Tax, Advisory and Assurance services) </w:t>
      </w:r>
      <w:r w:rsidR="00D101D9">
        <w:rPr>
          <w:rFonts w:ascii="Times New Roman" w:hAnsi="Times New Roman" w:cs="Times New Roman"/>
          <w:b/>
          <w:sz w:val="24"/>
          <w:szCs w:val="24"/>
        </w:rPr>
        <w:tab/>
      </w:r>
      <w:r w:rsidR="00D101D9">
        <w:rPr>
          <w:rFonts w:ascii="Times New Roman" w:hAnsi="Times New Roman" w:cs="Times New Roman"/>
          <w:b/>
          <w:sz w:val="24"/>
          <w:szCs w:val="24"/>
        </w:rPr>
        <w:tab/>
      </w:r>
    </w:p>
    <w:p w14:paraId="2089E6FF" w14:textId="77777777" w:rsidR="00087EBB" w:rsidRPr="00A8407B" w:rsidRDefault="00087EBB" w:rsidP="004632A0">
      <w:pPr>
        <w:tabs>
          <w:tab w:val="left" w:pos="1665"/>
        </w:tabs>
        <w:spacing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A8407B">
        <w:rPr>
          <w:rFonts w:ascii="Times New Roman" w:hAnsi="Times New Roman" w:cs="Times New Roman"/>
          <w:b/>
          <w:bCs/>
          <w:sz w:val="24"/>
          <w:szCs w:val="24"/>
        </w:rPr>
        <w:t>Accounts and Audit Trainee</w:t>
      </w:r>
      <w:r w:rsidRPr="00A8407B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A8407B">
        <w:rPr>
          <w:rFonts w:ascii="Times New Roman" w:hAnsi="Times New Roman" w:cs="Times New Roman"/>
          <w:sz w:val="24"/>
          <w:szCs w:val="24"/>
        </w:rPr>
        <w:tab/>
      </w:r>
      <w:r w:rsidR="00597F2F">
        <w:rPr>
          <w:rFonts w:ascii="Times New Roman" w:hAnsi="Times New Roman" w:cs="Times New Roman"/>
          <w:sz w:val="24"/>
          <w:szCs w:val="24"/>
        </w:rPr>
        <w:tab/>
      </w:r>
      <w:r w:rsidR="00597F2F">
        <w:rPr>
          <w:rFonts w:ascii="Times New Roman" w:hAnsi="Times New Roman" w:cs="Times New Roman"/>
          <w:sz w:val="24"/>
          <w:szCs w:val="24"/>
        </w:rPr>
        <w:tab/>
      </w:r>
      <w:r w:rsidR="00597F2F">
        <w:rPr>
          <w:rFonts w:ascii="Times New Roman" w:hAnsi="Times New Roman" w:cs="Times New Roman"/>
          <w:sz w:val="24"/>
          <w:szCs w:val="24"/>
        </w:rPr>
        <w:tab/>
      </w:r>
      <w:r w:rsidRPr="00A8407B">
        <w:rPr>
          <w:rFonts w:ascii="Times New Roman" w:hAnsi="Times New Roman" w:cs="Times New Roman"/>
          <w:sz w:val="24"/>
          <w:szCs w:val="24"/>
        </w:rPr>
        <w:tab/>
      </w:r>
      <w:r w:rsidRPr="00A8407B">
        <w:rPr>
          <w:rFonts w:ascii="Times New Roman" w:hAnsi="Times New Roman" w:cs="Times New Roman"/>
          <w:sz w:val="24"/>
          <w:szCs w:val="24"/>
        </w:rPr>
        <w:tab/>
      </w:r>
      <w:r w:rsidRPr="00A8407B">
        <w:rPr>
          <w:rFonts w:ascii="Times New Roman" w:hAnsi="Times New Roman" w:cs="Times New Roman"/>
          <w:sz w:val="24"/>
          <w:szCs w:val="24"/>
        </w:rPr>
        <w:tab/>
      </w:r>
      <w:r w:rsidRPr="00A8407B">
        <w:rPr>
          <w:rFonts w:ascii="Times New Roman" w:hAnsi="Times New Roman" w:cs="Times New Roman"/>
          <w:sz w:val="24"/>
          <w:szCs w:val="24"/>
        </w:rPr>
        <w:tab/>
      </w:r>
      <w:r w:rsidR="00597F2F">
        <w:rPr>
          <w:rFonts w:ascii="Times New Roman" w:hAnsi="Times New Roman" w:cs="Times New Roman"/>
          <w:sz w:val="24"/>
          <w:szCs w:val="24"/>
        </w:rPr>
        <w:t xml:space="preserve">       January 2005 to October 2008</w:t>
      </w:r>
    </w:p>
    <w:p w14:paraId="656F9003" w14:textId="77777777" w:rsidR="00C217EE" w:rsidRPr="00A8407B" w:rsidRDefault="00C217EE" w:rsidP="00C217EE">
      <w:pPr>
        <w:spacing w:before="40" w:after="4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8407B">
        <w:rPr>
          <w:rFonts w:ascii="Times New Roman" w:hAnsi="Times New Roman" w:cs="Times New Roman"/>
          <w:b/>
          <w:bCs/>
          <w:sz w:val="24"/>
          <w:szCs w:val="24"/>
        </w:rPr>
        <w:t>Key Responsibilities:</w:t>
      </w:r>
    </w:p>
    <w:p w14:paraId="03F4B8F5" w14:textId="77777777" w:rsidR="00597F2F" w:rsidRPr="00597F2F" w:rsidRDefault="00597F2F" w:rsidP="00597F2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2F">
        <w:rPr>
          <w:rFonts w:ascii="Times New Roman" w:hAnsi="Times New Roman" w:cs="Times New Roman"/>
          <w:sz w:val="24"/>
          <w:szCs w:val="24"/>
        </w:rPr>
        <w:t>Analyzed, reviewed, and assessed reliability and fairness of client’s financial statements and communicated findings to external third parties, including investors, creditors, and government organizations.</w:t>
      </w:r>
    </w:p>
    <w:p w14:paraId="5E6837C3" w14:textId="77777777" w:rsidR="00597F2F" w:rsidRPr="00597F2F" w:rsidRDefault="00597F2F" w:rsidP="00597F2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2F">
        <w:rPr>
          <w:rFonts w:ascii="Times New Roman" w:hAnsi="Times New Roman" w:cs="Times New Roman"/>
          <w:sz w:val="24"/>
          <w:szCs w:val="24"/>
        </w:rPr>
        <w:t>Produced detailed reports and recommended internal control improvements to enhance organizational efficiency and support client service and growth targets.</w:t>
      </w:r>
    </w:p>
    <w:p w14:paraId="5F302CD9" w14:textId="77777777" w:rsidR="00597F2F" w:rsidRPr="00597F2F" w:rsidRDefault="00597F2F" w:rsidP="00597F2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2F">
        <w:rPr>
          <w:rFonts w:ascii="Times New Roman" w:hAnsi="Times New Roman" w:cs="Times New Roman"/>
          <w:sz w:val="24"/>
          <w:szCs w:val="24"/>
        </w:rPr>
        <w:t>Identify and assess risks of material misstatement of financial reports due to fraud; assess internal controls and ensure controls are effectively designed.</w:t>
      </w:r>
    </w:p>
    <w:p w14:paraId="56356815" w14:textId="77777777" w:rsidR="00597F2F" w:rsidRPr="00597F2F" w:rsidRDefault="00597F2F" w:rsidP="00597F2F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7F2F">
        <w:rPr>
          <w:rFonts w:ascii="Times New Roman" w:hAnsi="Times New Roman" w:cs="Times New Roman"/>
          <w:sz w:val="24"/>
          <w:szCs w:val="24"/>
        </w:rPr>
        <w:t>Plan and conduct operational and financial audits to assure financial statements are fairly presented in alignment with accounting standards (GAAP/IFRS).</w:t>
      </w:r>
    </w:p>
    <w:p w14:paraId="59E6D301" w14:textId="77777777" w:rsidR="00597F2F" w:rsidRDefault="00597F2F" w:rsidP="00503E4E">
      <w:pPr>
        <w:pBdr>
          <w:bottom w:val="single" w:sz="12" w:space="1" w:color="000000" w:themeColor="text1"/>
        </w:pBdr>
        <w:tabs>
          <w:tab w:val="left" w:pos="1665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739C45A" w14:textId="77777777" w:rsidR="00C74222" w:rsidRPr="00C258E0" w:rsidRDefault="004A7C26" w:rsidP="00503E4E">
      <w:pPr>
        <w:pBdr>
          <w:bottom w:val="single" w:sz="12" w:space="1" w:color="000000" w:themeColor="text1"/>
        </w:pBdr>
        <w:tabs>
          <w:tab w:val="left" w:pos="1665"/>
        </w:tabs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C258E0">
        <w:rPr>
          <w:rFonts w:ascii="Times New Roman" w:hAnsi="Times New Roman" w:cs="Times New Roman"/>
          <w:b/>
          <w:sz w:val="24"/>
          <w:szCs w:val="24"/>
        </w:rPr>
        <w:t>Computer Skills</w:t>
      </w:r>
      <w:r w:rsidR="000E0241" w:rsidRPr="00C258E0">
        <w:rPr>
          <w:rFonts w:ascii="Times New Roman" w:hAnsi="Times New Roman" w:cs="Times New Roman"/>
          <w:b/>
          <w:bCs/>
          <w:sz w:val="24"/>
          <w:szCs w:val="24"/>
        </w:rPr>
        <w:tab/>
      </w:r>
    </w:p>
    <w:tbl>
      <w:tblPr>
        <w:tblStyle w:val="TableGrid"/>
        <w:tblW w:w="10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5"/>
        <w:gridCol w:w="8051"/>
      </w:tblGrid>
      <w:tr w:rsidR="000E0241" w14:paraId="47BFFE7E" w14:textId="77777777" w:rsidTr="003B6C50">
        <w:trPr>
          <w:trHeight w:val="208"/>
        </w:trPr>
        <w:tc>
          <w:tcPr>
            <w:tcW w:w="2515" w:type="dxa"/>
          </w:tcPr>
          <w:p w14:paraId="4E2E7541" w14:textId="77777777" w:rsidR="000E0241" w:rsidRDefault="000E0241" w:rsidP="00503E4E">
            <w:pPr>
              <w:pStyle w:val="ListParagraph"/>
              <w:ind w:left="0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8051" w:type="dxa"/>
          </w:tcPr>
          <w:p w14:paraId="6755202B" w14:textId="77777777" w:rsidR="007646B3" w:rsidRDefault="007646B3" w:rsidP="00C258E0">
            <w:pPr>
              <w:pStyle w:val="ListParagraph"/>
              <w:ind w:left="0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E0241" w14:paraId="0CDA9869" w14:textId="77777777" w:rsidTr="003B6C50">
        <w:trPr>
          <w:trHeight w:val="243"/>
        </w:trPr>
        <w:tc>
          <w:tcPr>
            <w:tcW w:w="2515" w:type="dxa"/>
          </w:tcPr>
          <w:p w14:paraId="2B92FEB1" w14:textId="77777777" w:rsidR="000E0241" w:rsidRPr="000E0241" w:rsidRDefault="00C758FB" w:rsidP="00503E4E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Accounting Software</w:t>
            </w:r>
          </w:p>
        </w:tc>
        <w:tc>
          <w:tcPr>
            <w:tcW w:w="8051" w:type="dxa"/>
          </w:tcPr>
          <w:p w14:paraId="41419AC0" w14:textId="77777777" w:rsidR="000E0241" w:rsidRDefault="00036FAB" w:rsidP="00C258E0">
            <w:pPr>
              <w:pStyle w:val="ListParagraph"/>
              <w:ind w:left="0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BC5E58">
              <w:rPr>
                <w:rFonts w:asciiTheme="majorHAnsi" w:hAnsiTheme="majorHAnsi"/>
                <w:sz w:val="24"/>
                <w:szCs w:val="24"/>
              </w:rPr>
              <w:t xml:space="preserve"> Tally</w:t>
            </w:r>
            <w:r w:rsidR="00C258E0">
              <w:rPr>
                <w:rFonts w:asciiTheme="majorHAnsi" w:hAnsiTheme="majorHAnsi"/>
                <w:sz w:val="24"/>
                <w:szCs w:val="24"/>
              </w:rPr>
              <w:t xml:space="preserve"> ERP</w:t>
            </w:r>
            <w:r w:rsidR="000E0241" w:rsidRPr="00BC5E58">
              <w:rPr>
                <w:rFonts w:asciiTheme="majorHAnsi" w:hAnsiTheme="majorHAnsi"/>
                <w:sz w:val="24"/>
                <w:szCs w:val="24"/>
              </w:rPr>
              <w:t xml:space="preserve"> 9.0,</w:t>
            </w:r>
            <w:r w:rsidR="00C258E0">
              <w:rPr>
                <w:rFonts w:asciiTheme="majorHAnsi" w:hAnsiTheme="majorHAnsi"/>
                <w:sz w:val="24"/>
                <w:szCs w:val="24"/>
              </w:rPr>
              <w:t xml:space="preserve"> Sage</w:t>
            </w:r>
            <w:r w:rsidR="00A6553F">
              <w:rPr>
                <w:rFonts w:asciiTheme="majorHAnsi" w:hAnsiTheme="majorHAnsi"/>
                <w:sz w:val="24"/>
                <w:szCs w:val="24"/>
              </w:rPr>
              <w:t xml:space="preserve">, </w:t>
            </w:r>
            <w:proofErr w:type="spellStart"/>
            <w:r w:rsidR="00A6553F">
              <w:rPr>
                <w:rFonts w:asciiTheme="majorHAnsi" w:hAnsiTheme="majorHAnsi"/>
                <w:sz w:val="24"/>
                <w:szCs w:val="24"/>
              </w:rPr>
              <w:t>Quikbook</w:t>
            </w:r>
            <w:proofErr w:type="spellEnd"/>
            <w:r w:rsidR="00A6553F">
              <w:rPr>
                <w:rFonts w:asciiTheme="majorHAnsi" w:hAnsiTheme="majorHAnsi"/>
                <w:sz w:val="24"/>
                <w:szCs w:val="24"/>
              </w:rPr>
              <w:t xml:space="preserve"> etc.</w:t>
            </w:r>
          </w:p>
        </w:tc>
      </w:tr>
      <w:tr w:rsidR="000E0241" w14:paraId="17C58E01" w14:textId="77777777" w:rsidTr="003B6C50">
        <w:trPr>
          <w:trHeight w:val="130"/>
        </w:trPr>
        <w:tc>
          <w:tcPr>
            <w:tcW w:w="2515" w:type="dxa"/>
          </w:tcPr>
          <w:p w14:paraId="3915B3C2" w14:textId="77777777" w:rsidR="00443C96" w:rsidRPr="000E0241" w:rsidRDefault="000E0241" w:rsidP="00503E4E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E0241">
              <w:rPr>
                <w:rFonts w:asciiTheme="majorHAnsi" w:hAnsiTheme="majorHAnsi"/>
                <w:b/>
                <w:bCs/>
                <w:sz w:val="24"/>
                <w:szCs w:val="24"/>
              </w:rPr>
              <w:t>Microsoft</w:t>
            </w:r>
          </w:p>
        </w:tc>
        <w:tc>
          <w:tcPr>
            <w:tcW w:w="8051" w:type="dxa"/>
          </w:tcPr>
          <w:p w14:paraId="109DFB7C" w14:textId="77777777" w:rsidR="00443C96" w:rsidRPr="00BC5E58" w:rsidRDefault="00A6553F" w:rsidP="00503E4E">
            <w:pPr>
              <w:pStyle w:val="ListParagraph"/>
              <w:ind w:left="0"/>
              <w:jc w:val="both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C258E0">
              <w:rPr>
                <w:rFonts w:asciiTheme="majorHAnsi" w:hAnsiTheme="majorHAnsi"/>
                <w:sz w:val="24"/>
                <w:szCs w:val="24"/>
              </w:rPr>
              <w:t xml:space="preserve">Word, </w:t>
            </w:r>
            <w:r w:rsidR="000E0241" w:rsidRPr="009E0965">
              <w:rPr>
                <w:rFonts w:asciiTheme="majorHAnsi" w:hAnsiTheme="majorHAnsi"/>
                <w:sz w:val="24"/>
                <w:szCs w:val="24"/>
              </w:rPr>
              <w:t>Excel, Power Point</w:t>
            </w:r>
          </w:p>
        </w:tc>
      </w:tr>
      <w:tr w:rsidR="000E0241" w14:paraId="3B493E0C" w14:textId="77777777" w:rsidTr="003B6C50">
        <w:trPr>
          <w:trHeight w:val="130"/>
        </w:trPr>
        <w:tc>
          <w:tcPr>
            <w:tcW w:w="2515" w:type="dxa"/>
          </w:tcPr>
          <w:p w14:paraId="10E57A8F" w14:textId="77777777" w:rsidR="000E0241" w:rsidRPr="000E0241" w:rsidRDefault="000E0241" w:rsidP="00503E4E">
            <w:pPr>
              <w:pStyle w:val="ListParagraph"/>
              <w:ind w:left="0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8051" w:type="dxa"/>
          </w:tcPr>
          <w:p w14:paraId="4E9B6A48" w14:textId="77777777" w:rsidR="000E0241" w:rsidRPr="00BC5E58" w:rsidRDefault="000E0241" w:rsidP="00503E4E">
            <w:pPr>
              <w:pStyle w:val="ListParagraph"/>
              <w:ind w:left="0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03DE2FCD" w14:textId="77777777" w:rsidR="00A6553F" w:rsidRDefault="00A6553F" w:rsidP="00A6553F">
      <w:pPr>
        <w:ind w:left="2580" w:right="-360" w:hanging="2580"/>
        <w:rPr>
          <w:rFonts w:asciiTheme="majorHAnsi" w:hAnsiTheme="majorHAnsi"/>
          <w:b/>
          <w:sz w:val="24"/>
          <w:szCs w:val="24"/>
        </w:rPr>
      </w:pPr>
    </w:p>
    <w:p w14:paraId="78D22A00" w14:textId="13DEBC07" w:rsidR="004D057F" w:rsidRPr="004D057F" w:rsidRDefault="004A7C26" w:rsidP="004D057F">
      <w:pPr>
        <w:ind w:left="2580" w:right="-360" w:hanging="2580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Reference</w:t>
      </w:r>
      <w:r w:rsidR="00A6553F">
        <w:rPr>
          <w:rFonts w:asciiTheme="majorHAnsi" w:hAnsiTheme="majorHAnsi"/>
          <w:b/>
          <w:sz w:val="24"/>
          <w:szCs w:val="24"/>
        </w:rPr>
        <w:t xml:space="preserve">                           </w:t>
      </w:r>
      <w:r w:rsidR="00A6553F" w:rsidRPr="00A6553F">
        <w:rPr>
          <w:rFonts w:asciiTheme="majorHAnsi" w:hAnsiTheme="majorHAnsi"/>
          <w:sz w:val="24"/>
          <w:szCs w:val="24"/>
        </w:rPr>
        <w:t>Will Furnish on Demand</w:t>
      </w:r>
      <w:r w:rsidR="003B619F">
        <w:rPr>
          <w:rFonts w:asciiTheme="majorHAnsi" w:hAnsiTheme="majorHAnsi"/>
          <w:sz w:val="24"/>
          <w:szCs w:val="24"/>
        </w:rPr>
        <w:br/>
      </w:r>
    </w:p>
    <w:sectPr w:rsidR="004D057F" w:rsidRPr="004D057F" w:rsidSect="008B754E">
      <w:pgSz w:w="11907" w:h="16839" w:code="10"/>
      <w:pgMar w:top="540" w:right="720" w:bottom="36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232FB" w14:textId="77777777" w:rsidR="00A8657B" w:rsidRDefault="00A8657B" w:rsidP="0089318C">
      <w:pPr>
        <w:spacing w:after="0" w:line="240" w:lineRule="auto"/>
      </w:pPr>
      <w:r>
        <w:separator/>
      </w:r>
    </w:p>
  </w:endnote>
  <w:endnote w:type="continuationSeparator" w:id="0">
    <w:p w14:paraId="2CB66AD2" w14:textId="77777777" w:rsidR="00A8657B" w:rsidRDefault="00A8657B" w:rsidP="00893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or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9E5C9" w14:textId="77777777" w:rsidR="00A8657B" w:rsidRDefault="00A8657B" w:rsidP="0089318C">
      <w:pPr>
        <w:spacing w:after="0" w:line="240" w:lineRule="auto"/>
      </w:pPr>
      <w:r>
        <w:separator/>
      </w:r>
    </w:p>
  </w:footnote>
  <w:footnote w:type="continuationSeparator" w:id="0">
    <w:p w14:paraId="4D7BA474" w14:textId="77777777" w:rsidR="00A8657B" w:rsidRDefault="00A8657B" w:rsidP="008931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81E9F"/>
    <w:multiLevelType w:val="hybridMultilevel"/>
    <w:tmpl w:val="EC948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70AB1"/>
    <w:multiLevelType w:val="hybridMultilevel"/>
    <w:tmpl w:val="C17AE2C4"/>
    <w:lvl w:ilvl="0" w:tplc="90A21326">
      <w:start w:val="2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Wingdings" w:eastAsia="Arial" w:hAnsi="Wingdings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753EFB"/>
    <w:multiLevelType w:val="hybridMultilevel"/>
    <w:tmpl w:val="DDDE1A9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E7498E"/>
    <w:multiLevelType w:val="hybridMultilevel"/>
    <w:tmpl w:val="2FBC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65F3E"/>
    <w:multiLevelType w:val="hybridMultilevel"/>
    <w:tmpl w:val="457AECD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31483"/>
    <w:multiLevelType w:val="hybridMultilevel"/>
    <w:tmpl w:val="CFD84FFC"/>
    <w:lvl w:ilvl="0" w:tplc="CB4A8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EE2C30"/>
    <w:multiLevelType w:val="hybridMultilevel"/>
    <w:tmpl w:val="ABC4F834"/>
    <w:lvl w:ilvl="0" w:tplc="DAC8EED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4374B"/>
    <w:multiLevelType w:val="hybridMultilevel"/>
    <w:tmpl w:val="45D67B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83841"/>
    <w:multiLevelType w:val="hybridMultilevel"/>
    <w:tmpl w:val="932A428A"/>
    <w:lvl w:ilvl="0" w:tplc="90A21326">
      <w:start w:val="2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Wingdings" w:eastAsia="Arial" w:hAnsi="Wingdings" w:cs="Arial" w:hint="default"/>
        <w:color w:val="00000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5F6694"/>
    <w:multiLevelType w:val="hybridMultilevel"/>
    <w:tmpl w:val="1B223CFC"/>
    <w:lvl w:ilvl="0" w:tplc="07A6CE64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1" w:tplc="A4CEF544">
      <w:start w:val="2005"/>
      <w:numFmt w:val="decimal"/>
      <w:lvlText w:val="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0" w15:restartNumberingAfterBreak="0">
    <w:nsid w:val="2B6324C9"/>
    <w:multiLevelType w:val="hybridMultilevel"/>
    <w:tmpl w:val="F2F43E4E"/>
    <w:lvl w:ilvl="0" w:tplc="240080AC">
      <w:start w:val="1"/>
      <w:numFmt w:val="bullet"/>
      <w:lvlText w:val="ˉ"/>
      <w:lvlJc w:val="left"/>
      <w:pPr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C29FC"/>
    <w:multiLevelType w:val="hybridMultilevel"/>
    <w:tmpl w:val="68842DD0"/>
    <w:lvl w:ilvl="0" w:tplc="A69ADACC">
      <w:start w:val="1"/>
      <w:numFmt w:val="decimal"/>
      <w:lvlText w:val="%1-"/>
      <w:lvlJc w:val="left"/>
      <w:pPr>
        <w:ind w:left="108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2BB67FA"/>
    <w:multiLevelType w:val="hybridMultilevel"/>
    <w:tmpl w:val="460A7E9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A02F21"/>
    <w:multiLevelType w:val="hybridMultilevel"/>
    <w:tmpl w:val="66A421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165B11"/>
    <w:multiLevelType w:val="hybridMultilevel"/>
    <w:tmpl w:val="C85AD7D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BB257F"/>
    <w:multiLevelType w:val="hybridMultilevel"/>
    <w:tmpl w:val="67CC89E4"/>
    <w:lvl w:ilvl="0" w:tplc="DAC8EED4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DC450D1"/>
    <w:multiLevelType w:val="hybridMultilevel"/>
    <w:tmpl w:val="40B23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FD923A9"/>
    <w:multiLevelType w:val="hybridMultilevel"/>
    <w:tmpl w:val="BF407F06"/>
    <w:lvl w:ilvl="0" w:tplc="90A21326">
      <w:start w:val="2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Wingdings" w:eastAsia="Arial" w:hAnsi="Wingdings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590CAB"/>
    <w:multiLevelType w:val="hybridMultilevel"/>
    <w:tmpl w:val="36A6FC1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2D6027"/>
    <w:multiLevelType w:val="hybridMultilevel"/>
    <w:tmpl w:val="C3089746"/>
    <w:lvl w:ilvl="0" w:tplc="240080AC">
      <w:start w:val="1"/>
      <w:numFmt w:val="bullet"/>
      <w:lvlText w:val="ˉ"/>
      <w:lvlJc w:val="left"/>
      <w:pPr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4F2B1B"/>
    <w:multiLevelType w:val="hybridMultilevel"/>
    <w:tmpl w:val="9B9C3704"/>
    <w:lvl w:ilvl="0" w:tplc="D79ADF8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1E50AFB"/>
    <w:multiLevelType w:val="hybridMultilevel"/>
    <w:tmpl w:val="CBCE16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3714F41"/>
    <w:multiLevelType w:val="hybridMultilevel"/>
    <w:tmpl w:val="DD22E8A2"/>
    <w:lvl w:ilvl="0" w:tplc="90A21326">
      <w:start w:val="2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Wingdings" w:eastAsia="Arial" w:hAnsi="Wingdings" w:cs="Arial" w:hint="default"/>
        <w:color w:val="000000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AC4FBC"/>
    <w:multiLevelType w:val="hybridMultilevel"/>
    <w:tmpl w:val="41B65BB0"/>
    <w:lvl w:ilvl="0" w:tplc="240080AC">
      <w:start w:val="1"/>
      <w:numFmt w:val="bullet"/>
      <w:lvlText w:val="ˉ"/>
      <w:lvlJc w:val="left"/>
      <w:pPr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CE0CD0"/>
    <w:multiLevelType w:val="hybridMultilevel"/>
    <w:tmpl w:val="7A0A379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4004B6"/>
    <w:multiLevelType w:val="hybridMultilevel"/>
    <w:tmpl w:val="EE6AE6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5F2B7E"/>
    <w:multiLevelType w:val="hybridMultilevel"/>
    <w:tmpl w:val="60D8D0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D825845"/>
    <w:multiLevelType w:val="hybridMultilevel"/>
    <w:tmpl w:val="17D212D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760691"/>
    <w:multiLevelType w:val="hybridMultilevel"/>
    <w:tmpl w:val="153ACA54"/>
    <w:lvl w:ilvl="0" w:tplc="0409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29" w15:restartNumberingAfterBreak="0">
    <w:nsid w:val="72627451"/>
    <w:multiLevelType w:val="hybridMultilevel"/>
    <w:tmpl w:val="535437CA"/>
    <w:lvl w:ilvl="0" w:tplc="90A21326">
      <w:start w:val="2"/>
      <w:numFmt w:val="bullet"/>
      <w:lvlText w:val=""/>
      <w:lvlJc w:val="left"/>
      <w:pPr>
        <w:tabs>
          <w:tab w:val="num" w:pos="360"/>
        </w:tabs>
        <w:ind w:left="360" w:hanging="360"/>
      </w:pPr>
      <w:rPr>
        <w:rFonts w:ascii="Wingdings" w:eastAsia="Arial" w:hAnsi="Wingdings" w:cs="Aria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2FE55B8"/>
    <w:multiLevelType w:val="hybridMultilevel"/>
    <w:tmpl w:val="CE82E2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7C7979"/>
    <w:multiLevelType w:val="hybridMultilevel"/>
    <w:tmpl w:val="C70CB188"/>
    <w:lvl w:ilvl="0" w:tplc="240080AC">
      <w:start w:val="1"/>
      <w:numFmt w:val="bullet"/>
      <w:lvlText w:val="ˉ"/>
      <w:lvlJc w:val="left"/>
      <w:pPr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7D607C"/>
    <w:multiLevelType w:val="hybridMultilevel"/>
    <w:tmpl w:val="D6DE90D4"/>
    <w:lvl w:ilvl="0" w:tplc="BB82E8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2"/>
  </w:num>
  <w:num w:numId="3">
    <w:abstractNumId w:val="21"/>
  </w:num>
  <w:num w:numId="4">
    <w:abstractNumId w:val="2"/>
  </w:num>
  <w:num w:numId="5">
    <w:abstractNumId w:val="18"/>
  </w:num>
  <w:num w:numId="6">
    <w:abstractNumId w:val="25"/>
  </w:num>
  <w:num w:numId="7">
    <w:abstractNumId w:val="30"/>
  </w:num>
  <w:num w:numId="8">
    <w:abstractNumId w:val="26"/>
  </w:num>
  <w:num w:numId="9">
    <w:abstractNumId w:val="27"/>
  </w:num>
  <w:num w:numId="10">
    <w:abstractNumId w:val="5"/>
  </w:num>
  <w:num w:numId="11">
    <w:abstractNumId w:val="4"/>
  </w:num>
  <w:num w:numId="12">
    <w:abstractNumId w:val="13"/>
  </w:num>
  <w:num w:numId="13">
    <w:abstractNumId w:val="24"/>
  </w:num>
  <w:num w:numId="14">
    <w:abstractNumId w:val="8"/>
  </w:num>
  <w:num w:numId="15">
    <w:abstractNumId w:val="1"/>
  </w:num>
  <w:num w:numId="16">
    <w:abstractNumId w:val="14"/>
  </w:num>
  <w:num w:numId="17">
    <w:abstractNumId w:val="22"/>
  </w:num>
  <w:num w:numId="18">
    <w:abstractNumId w:val="17"/>
  </w:num>
  <w:num w:numId="19">
    <w:abstractNumId w:val="29"/>
  </w:num>
  <w:num w:numId="20">
    <w:abstractNumId w:val="10"/>
  </w:num>
  <w:num w:numId="21">
    <w:abstractNumId w:val="19"/>
  </w:num>
  <w:num w:numId="22">
    <w:abstractNumId w:val="31"/>
  </w:num>
  <w:num w:numId="23">
    <w:abstractNumId w:val="23"/>
  </w:num>
  <w:num w:numId="24">
    <w:abstractNumId w:val="6"/>
  </w:num>
  <w:num w:numId="25">
    <w:abstractNumId w:val="15"/>
  </w:num>
  <w:num w:numId="26">
    <w:abstractNumId w:val="0"/>
  </w:num>
  <w:num w:numId="27">
    <w:abstractNumId w:val="20"/>
  </w:num>
  <w:num w:numId="28">
    <w:abstractNumId w:val="11"/>
  </w:num>
  <w:num w:numId="29">
    <w:abstractNumId w:val="32"/>
  </w:num>
  <w:num w:numId="30">
    <w:abstractNumId w:val="9"/>
  </w:num>
  <w:num w:numId="31">
    <w:abstractNumId w:val="7"/>
  </w:num>
  <w:num w:numId="32">
    <w:abstractNumId w:val="16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6525"/>
    <w:rsid w:val="00001A67"/>
    <w:rsid w:val="00001C16"/>
    <w:rsid w:val="00004F57"/>
    <w:rsid w:val="000054AC"/>
    <w:rsid w:val="00005A1A"/>
    <w:rsid w:val="00010316"/>
    <w:rsid w:val="00010A35"/>
    <w:rsid w:val="00010FBB"/>
    <w:rsid w:val="000152C2"/>
    <w:rsid w:val="000203C1"/>
    <w:rsid w:val="00021C20"/>
    <w:rsid w:val="00025632"/>
    <w:rsid w:val="00026EC2"/>
    <w:rsid w:val="0002725F"/>
    <w:rsid w:val="00027AB7"/>
    <w:rsid w:val="0003036B"/>
    <w:rsid w:val="00030409"/>
    <w:rsid w:val="00031E58"/>
    <w:rsid w:val="00036FAB"/>
    <w:rsid w:val="00037170"/>
    <w:rsid w:val="00037ADB"/>
    <w:rsid w:val="000434A2"/>
    <w:rsid w:val="000459D4"/>
    <w:rsid w:val="0004695F"/>
    <w:rsid w:val="000477D7"/>
    <w:rsid w:val="00051AB8"/>
    <w:rsid w:val="00051EAD"/>
    <w:rsid w:val="000529E5"/>
    <w:rsid w:val="0005500B"/>
    <w:rsid w:val="00060D0B"/>
    <w:rsid w:val="00060DA7"/>
    <w:rsid w:val="00062457"/>
    <w:rsid w:val="000655DC"/>
    <w:rsid w:val="00067E54"/>
    <w:rsid w:val="000716A3"/>
    <w:rsid w:val="000737B6"/>
    <w:rsid w:val="0007638E"/>
    <w:rsid w:val="0007655F"/>
    <w:rsid w:val="00076F03"/>
    <w:rsid w:val="00080B55"/>
    <w:rsid w:val="00082EF2"/>
    <w:rsid w:val="0008642A"/>
    <w:rsid w:val="00087EBB"/>
    <w:rsid w:val="0009044A"/>
    <w:rsid w:val="00091966"/>
    <w:rsid w:val="000928D3"/>
    <w:rsid w:val="000A0B6B"/>
    <w:rsid w:val="000A7C37"/>
    <w:rsid w:val="000B14E0"/>
    <w:rsid w:val="000B39FF"/>
    <w:rsid w:val="000B3A08"/>
    <w:rsid w:val="000B4E70"/>
    <w:rsid w:val="000B6A81"/>
    <w:rsid w:val="000B78C1"/>
    <w:rsid w:val="000C0946"/>
    <w:rsid w:val="000C1579"/>
    <w:rsid w:val="000C25E7"/>
    <w:rsid w:val="000C33C6"/>
    <w:rsid w:val="000C4CE4"/>
    <w:rsid w:val="000C5531"/>
    <w:rsid w:val="000C7514"/>
    <w:rsid w:val="000C75B1"/>
    <w:rsid w:val="000D2858"/>
    <w:rsid w:val="000D3910"/>
    <w:rsid w:val="000E0241"/>
    <w:rsid w:val="000E1D22"/>
    <w:rsid w:val="000E2782"/>
    <w:rsid w:val="000E6BCD"/>
    <w:rsid w:val="000F001D"/>
    <w:rsid w:val="000F088A"/>
    <w:rsid w:val="00103808"/>
    <w:rsid w:val="0010468A"/>
    <w:rsid w:val="00112EE7"/>
    <w:rsid w:val="00114730"/>
    <w:rsid w:val="001319A8"/>
    <w:rsid w:val="00132935"/>
    <w:rsid w:val="00133642"/>
    <w:rsid w:val="001357E9"/>
    <w:rsid w:val="00140D48"/>
    <w:rsid w:val="00142543"/>
    <w:rsid w:val="001529DB"/>
    <w:rsid w:val="001538E8"/>
    <w:rsid w:val="0015522B"/>
    <w:rsid w:val="00155732"/>
    <w:rsid w:val="0015782F"/>
    <w:rsid w:val="00160EBA"/>
    <w:rsid w:val="001651F4"/>
    <w:rsid w:val="00165276"/>
    <w:rsid w:val="00165E99"/>
    <w:rsid w:val="001706A4"/>
    <w:rsid w:val="00174388"/>
    <w:rsid w:val="00176984"/>
    <w:rsid w:val="00177DAC"/>
    <w:rsid w:val="0018183C"/>
    <w:rsid w:val="00181AB4"/>
    <w:rsid w:val="00182477"/>
    <w:rsid w:val="00182483"/>
    <w:rsid w:val="0018719F"/>
    <w:rsid w:val="001901DE"/>
    <w:rsid w:val="00191FBF"/>
    <w:rsid w:val="001938E5"/>
    <w:rsid w:val="00193CDE"/>
    <w:rsid w:val="00197588"/>
    <w:rsid w:val="00197822"/>
    <w:rsid w:val="001A294C"/>
    <w:rsid w:val="001A2E6B"/>
    <w:rsid w:val="001A3A0E"/>
    <w:rsid w:val="001A431B"/>
    <w:rsid w:val="001A50BC"/>
    <w:rsid w:val="001A7A17"/>
    <w:rsid w:val="001A7EE3"/>
    <w:rsid w:val="001B14DF"/>
    <w:rsid w:val="001B506F"/>
    <w:rsid w:val="001B6EB7"/>
    <w:rsid w:val="001C096A"/>
    <w:rsid w:val="001C0C84"/>
    <w:rsid w:val="001C2DFB"/>
    <w:rsid w:val="001C5CFA"/>
    <w:rsid w:val="001C61F6"/>
    <w:rsid w:val="001D06CB"/>
    <w:rsid w:val="001D0E99"/>
    <w:rsid w:val="001D1608"/>
    <w:rsid w:val="001D1840"/>
    <w:rsid w:val="001D2C70"/>
    <w:rsid w:val="001D30A9"/>
    <w:rsid w:val="001D41B3"/>
    <w:rsid w:val="001D5E50"/>
    <w:rsid w:val="001E054F"/>
    <w:rsid w:val="001E30D7"/>
    <w:rsid w:val="001E5B0D"/>
    <w:rsid w:val="001E6B88"/>
    <w:rsid w:val="001F3846"/>
    <w:rsid w:val="001F3A24"/>
    <w:rsid w:val="001F4175"/>
    <w:rsid w:val="001F5E76"/>
    <w:rsid w:val="00200B7F"/>
    <w:rsid w:val="00202622"/>
    <w:rsid w:val="00202AFC"/>
    <w:rsid w:val="00204434"/>
    <w:rsid w:val="00204FB0"/>
    <w:rsid w:val="002054C1"/>
    <w:rsid w:val="00206171"/>
    <w:rsid w:val="00206E29"/>
    <w:rsid w:val="00210C29"/>
    <w:rsid w:val="00211E0D"/>
    <w:rsid w:val="00213F89"/>
    <w:rsid w:val="00217F4C"/>
    <w:rsid w:val="00221324"/>
    <w:rsid w:val="00221BF7"/>
    <w:rsid w:val="00221C64"/>
    <w:rsid w:val="00226D27"/>
    <w:rsid w:val="002327F9"/>
    <w:rsid w:val="00242EA5"/>
    <w:rsid w:val="00246404"/>
    <w:rsid w:val="002464A6"/>
    <w:rsid w:val="002465B5"/>
    <w:rsid w:val="002473B6"/>
    <w:rsid w:val="002514C2"/>
    <w:rsid w:val="00256C71"/>
    <w:rsid w:val="00256FEA"/>
    <w:rsid w:val="00261073"/>
    <w:rsid w:val="00261BAF"/>
    <w:rsid w:val="00264ACA"/>
    <w:rsid w:val="002670C5"/>
    <w:rsid w:val="00267DAC"/>
    <w:rsid w:val="00270776"/>
    <w:rsid w:val="002711CB"/>
    <w:rsid w:val="00274501"/>
    <w:rsid w:val="00274FCD"/>
    <w:rsid w:val="00280945"/>
    <w:rsid w:val="00282815"/>
    <w:rsid w:val="0028487A"/>
    <w:rsid w:val="00292371"/>
    <w:rsid w:val="00294880"/>
    <w:rsid w:val="002A02EA"/>
    <w:rsid w:val="002A151E"/>
    <w:rsid w:val="002A1FF7"/>
    <w:rsid w:val="002A346E"/>
    <w:rsid w:val="002A5695"/>
    <w:rsid w:val="002A6F36"/>
    <w:rsid w:val="002B1DB8"/>
    <w:rsid w:val="002B3E67"/>
    <w:rsid w:val="002B7CF1"/>
    <w:rsid w:val="002C3128"/>
    <w:rsid w:val="002C34D2"/>
    <w:rsid w:val="002C4433"/>
    <w:rsid w:val="002C4774"/>
    <w:rsid w:val="002C4C2B"/>
    <w:rsid w:val="002C6212"/>
    <w:rsid w:val="002C780E"/>
    <w:rsid w:val="002D2463"/>
    <w:rsid w:val="002D60D3"/>
    <w:rsid w:val="002E5574"/>
    <w:rsid w:val="002F2093"/>
    <w:rsid w:val="002F2561"/>
    <w:rsid w:val="002F28DE"/>
    <w:rsid w:val="002F6101"/>
    <w:rsid w:val="002F64F5"/>
    <w:rsid w:val="00301710"/>
    <w:rsid w:val="0030424E"/>
    <w:rsid w:val="00310A74"/>
    <w:rsid w:val="00312C97"/>
    <w:rsid w:val="0032261C"/>
    <w:rsid w:val="00323F15"/>
    <w:rsid w:val="0032793C"/>
    <w:rsid w:val="00332571"/>
    <w:rsid w:val="003343C7"/>
    <w:rsid w:val="003444AA"/>
    <w:rsid w:val="00344D54"/>
    <w:rsid w:val="00346602"/>
    <w:rsid w:val="00350E92"/>
    <w:rsid w:val="00351B7A"/>
    <w:rsid w:val="00354669"/>
    <w:rsid w:val="00355C8A"/>
    <w:rsid w:val="003573A8"/>
    <w:rsid w:val="0035763B"/>
    <w:rsid w:val="003577BD"/>
    <w:rsid w:val="003577EB"/>
    <w:rsid w:val="00364FB8"/>
    <w:rsid w:val="003671BC"/>
    <w:rsid w:val="00367A99"/>
    <w:rsid w:val="003716A1"/>
    <w:rsid w:val="0037205E"/>
    <w:rsid w:val="00372585"/>
    <w:rsid w:val="0037405E"/>
    <w:rsid w:val="00374D0B"/>
    <w:rsid w:val="0037528C"/>
    <w:rsid w:val="00375E20"/>
    <w:rsid w:val="00380397"/>
    <w:rsid w:val="00383531"/>
    <w:rsid w:val="0038506A"/>
    <w:rsid w:val="00385F0F"/>
    <w:rsid w:val="003906AF"/>
    <w:rsid w:val="00390BB0"/>
    <w:rsid w:val="0039124D"/>
    <w:rsid w:val="00394095"/>
    <w:rsid w:val="003949D5"/>
    <w:rsid w:val="003957FA"/>
    <w:rsid w:val="003A0555"/>
    <w:rsid w:val="003A4659"/>
    <w:rsid w:val="003A675F"/>
    <w:rsid w:val="003B2B42"/>
    <w:rsid w:val="003B370A"/>
    <w:rsid w:val="003B49A1"/>
    <w:rsid w:val="003B619F"/>
    <w:rsid w:val="003B6C50"/>
    <w:rsid w:val="003C023B"/>
    <w:rsid w:val="003C20ED"/>
    <w:rsid w:val="003C2C60"/>
    <w:rsid w:val="003C3791"/>
    <w:rsid w:val="003C5D33"/>
    <w:rsid w:val="003D0289"/>
    <w:rsid w:val="003D0678"/>
    <w:rsid w:val="003D1DD7"/>
    <w:rsid w:val="003D2EC5"/>
    <w:rsid w:val="003D5798"/>
    <w:rsid w:val="003D5DB6"/>
    <w:rsid w:val="003D671D"/>
    <w:rsid w:val="003E0900"/>
    <w:rsid w:val="003E1CD6"/>
    <w:rsid w:val="003E671F"/>
    <w:rsid w:val="003F18ED"/>
    <w:rsid w:val="003F1E62"/>
    <w:rsid w:val="003F359C"/>
    <w:rsid w:val="003F77D3"/>
    <w:rsid w:val="00400E9B"/>
    <w:rsid w:val="004026BC"/>
    <w:rsid w:val="0040641B"/>
    <w:rsid w:val="00406BA6"/>
    <w:rsid w:val="0041012B"/>
    <w:rsid w:val="00414EF0"/>
    <w:rsid w:val="004166D5"/>
    <w:rsid w:val="00425DED"/>
    <w:rsid w:val="00437D10"/>
    <w:rsid w:val="00443C96"/>
    <w:rsid w:val="004441DE"/>
    <w:rsid w:val="0045178C"/>
    <w:rsid w:val="0045407C"/>
    <w:rsid w:val="004550A6"/>
    <w:rsid w:val="004632A0"/>
    <w:rsid w:val="00464C66"/>
    <w:rsid w:val="004658B4"/>
    <w:rsid w:val="004715B5"/>
    <w:rsid w:val="004715C4"/>
    <w:rsid w:val="00471C8E"/>
    <w:rsid w:val="004747F5"/>
    <w:rsid w:val="00475AB0"/>
    <w:rsid w:val="004773D7"/>
    <w:rsid w:val="0048127A"/>
    <w:rsid w:val="004818B0"/>
    <w:rsid w:val="00481915"/>
    <w:rsid w:val="00483F38"/>
    <w:rsid w:val="00484D9D"/>
    <w:rsid w:val="004850DA"/>
    <w:rsid w:val="00485A85"/>
    <w:rsid w:val="00485C6E"/>
    <w:rsid w:val="0048658B"/>
    <w:rsid w:val="00486669"/>
    <w:rsid w:val="004871D6"/>
    <w:rsid w:val="004908F1"/>
    <w:rsid w:val="00492ABE"/>
    <w:rsid w:val="004953F7"/>
    <w:rsid w:val="004A1DC9"/>
    <w:rsid w:val="004A3148"/>
    <w:rsid w:val="004A7C26"/>
    <w:rsid w:val="004B507F"/>
    <w:rsid w:val="004B57E3"/>
    <w:rsid w:val="004B5B5F"/>
    <w:rsid w:val="004B6FE6"/>
    <w:rsid w:val="004C4310"/>
    <w:rsid w:val="004C71CA"/>
    <w:rsid w:val="004D057F"/>
    <w:rsid w:val="004D1DB2"/>
    <w:rsid w:val="004D5B9B"/>
    <w:rsid w:val="004D6569"/>
    <w:rsid w:val="004D7A81"/>
    <w:rsid w:val="004E0E10"/>
    <w:rsid w:val="004E0FAD"/>
    <w:rsid w:val="004E1DDC"/>
    <w:rsid w:val="004E79E1"/>
    <w:rsid w:val="004F0480"/>
    <w:rsid w:val="004F2569"/>
    <w:rsid w:val="004F5498"/>
    <w:rsid w:val="00500918"/>
    <w:rsid w:val="00501CC3"/>
    <w:rsid w:val="0050303E"/>
    <w:rsid w:val="00503E4E"/>
    <w:rsid w:val="005054A4"/>
    <w:rsid w:val="005062F1"/>
    <w:rsid w:val="00506DCA"/>
    <w:rsid w:val="005136AD"/>
    <w:rsid w:val="00515AB9"/>
    <w:rsid w:val="00517A0E"/>
    <w:rsid w:val="00517BB6"/>
    <w:rsid w:val="00520E8B"/>
    <w:rsid w:val="00523E38"/>
    <w:rsid w:val="005240B1"/>
    <w:rsid w:val="00531DB7"/>
    <w:rsid w:val="00535269"/>
    <w:rsid w:val="00537D52"/>
    <w:rsid w:val="00540067"/>
    <w:rsid w:val="00550A50"/>
    <w:rsid w:val="00551548"/>
    <w:rsid w:val="00553541"/>
    <w:rsid w:val="00553C1A"/>
    <w:rsid w:val="00557846"/>
    <w:rsid w:val="00561398"/>
    <w:rsid w:val="005638E2"/>
    <w:rsid w:val="0056463A"/>
    <w:rsid w:val="0056559B"/>
    <w:rsid w:val="0057285E"/>
    <w:rsid w:val="00572FA1"/>
    <w:rsid w:val="00577608"/>
    <w:rsid w:val="00581BB5"/>
    <w:rsid w:val="005825E2"/>
    <w:rsid w:val="00586F54"/>
    <w:rsid w:val="00587266"/>
    <w:rsid w:val="00592188"/>
    <w:rsid w:val="0059602E"/>
    <w:rsid w:val="00597F2F"/>
    <w:rsid w:val="005A09C7"/>
    <w:rsid w:val="005A33AE"/>
    <w:rsid w:val="005B28D7"/>
    <w:rsid w:val="005B32C0"/>
    <w:rsid w:val="005B4039"/>
    <w:rsid w:val="005B44EB"/>
    <w:rsid w:val="005B561C"/>
    <w:rsid w:val="005B78E9"/>
    <w:rsid w:val="005C1DF4"/>
    <w:rsid w:val="005C2E00"/>
    <w:rsid w:val="005C3E68"/>
    <w:rsid w:val="005C3F71"/>
    <w:rsid w:val="005C41F7"/>
    <w:rsid w:val="005C5424"/>
    <w:rsid w:val="005C568F"/>
    <w:rsid w:val="005C56E8"/>
    <w:rsid w:val="005D09DD"/>
    <w:rsid w:val="005D4229"/>
    <w:rsid w:val="005D61F0"/>
    <w:rsid w:val="005D6AF1"/>
    <w:rsid w:val="005E0EB2"/>
    <w:rsid w:val="005E4DC7"/>
    <w:rsid w:val="005F308A"/>
    <w:rsid w:val="005F35FB"/>
    <w:rsid w:val="005F4C79"/>
    <w:rsid w:val="00600A52"/>
    <w:rsid w:val="00604899"/>
    <w:rsid w:val="006054C2"/>
    <w:rsid w:val="00610021"/>
    <w:rsid w:val="00610097"/>
    <w:rsid w:val="0061037B"/>
    <w:rsid w:val="00611590"/>
    <w:rsid w:val="0061176B"/>
    <w:rsid w:val="006124BC"/>
    <w:rsid w:val="00614DD5"/>
    <w:rsid w:val="00615DA9"/>
    <w:rsid w:val="006203A7"/>
    <w:rsid w:val="0062561E"/>
    <w:rsid w:val="00625FAE"/>
    <w:rsid w:val="006265A2"/>
    <w:rsid w:val="006275BD"/>
    <w:rsid w:val="00633579"/>
    <w:rsid w:val="0063564C"/>
    <w:rsid w:val="00642FDF"/>
    <w:rsid w:val="00643E89"/>
    <w:rsid w:val="006459B1"/>
    <w:rsid w:val="00647C1C"/>
    <w:rsid w:val="006501AA"/>
    <w:rsid w:val="006501D9"/>
    <w:rsid w:val="00651BC9"/>
    <w:rsid w:val="006529C1"/>
    <w:rsid w:val="00656A38"/>
    <w:rsid w:val="006573D3"/>
    <w:rsid w:val="006629A3"/>
    <w:rsid w:val="00667F14"/>
    <w:rsid w:val="00667F15"/>
    <w:rsid w:val="006702DC"/>
    <w:rsid w:val="00671487"/>
    <w:rsid w:val="0067332F"/>
    <w:rsid w:val="0067589C"/>
    <w:rsid w:val="006759EF"/>
    <w:rsid w:val="00675B85"/>
    <w:rsid w:val="00692488"/>
    <w:rsid w:val="006935EB"/>
    <w:rsid w:val="0069495E"/>
    <w:rsid w:val="00696531"/>
    <w:rsid w:val="00697789"/>
    <w:rsid w:val="006A0656"/>
    <w:rsid w:val="006A09CC"/>
    <w:rsid w:val="006A3E5C"/>
    <w:rsid w:val="006A5345"/>
    <w:rsid w:val="006A6861"/>
    <w:rsid w:val="006A75F4"/>
    <w:rsid w:val="006B0C7A"/>
    <w:rsid w:val="006B4095"/>
    <w:rsid w:val="006B666B"/>
    <w:rsid w:val="006B7AE1"/>
    <w:rsid w:val="006C07AD"/>
    <w:rsid w:val="006C3ED1"/>
    <w:rsid w:val="006C413B"/>
    <w:rsid w:val="006C5E1A"/>
    <w:rsid w:val="006D5887"/>
    <w:rsid w:val="006E2CAA"/>
    <w:rsid w:val="006E654E"/>
    <w:rsid w:val="006F1060"/>
    <w:rsid w:val="006F2738"/>
    <w:rsid w:val="006F60FD"/>
    <w:rsid w:val="006F613A"/>
    <w:rsid w:val="007046C4"/>
    <w:rsid w:val="007072D5"/>
    <w:rsid w:val="007107A6"/>
    <w:rsid w:val="00713ADF"/>
    <w:rsid w:val="00713EFE"/>
    <w:rsid w:val="00722598"/>
    <w:rsid w:val="00723156"/>
    <w:rsid w:val="00731C0D"/>
    <w:rsid w:val="00732D6E"/>
    <w:rsid w:val="007335F2"/>
    <w:rsid w:val="007431B2"/>
    <w:rsid w:val="0074404E"/>
    <w:rsid w:val="00745BFE"/>
    <w:rsid w:val="007478F1"/>
    <w:rsid w:val="00753952"/>
    <w:rsid w:val="00754A69"/>
    <w:rsid w:val="00762E8C"/>
    <w:rsid w:val="007646B3"/>
    <w:rsid w:val="0076517A"/>
    <w:rsid w:val="00766333"/>
    <w:rsid w:val="0077513F"/>
    <w:rsid w:val="00777622"/>
    <w:rsid w:val="00777A1F"/>
    <w:rsid w:val="00777B85"/>
    <w:rsid w:val="00780F9F"/>
    <w:rsid w:val="0078375A"/>
    <w:rsid w:val="00787EED"/>
    <w:rsid w:val="00791F41"/>
    <w:rsid w:val="00795E1D"/>
    <w:rsid w:val="00796E09"/>
    <w:rsid w:val="0079725C"/>
    <w:rsid w:val="007A0040"/>
    <w:rsid w:val="007A0A9E"/>
    <w:rsid w:val="007A0F9F"/>
    <w:rsid w:val="007A468F"/>
    <w:rsid w:val="007A4C8D"/>
    <w:rsid w:val="007B019B"/>
    <w:rsid w:val="007B766C"/>
    <w:rsid w:val="007C61CB"/>
    <w:rsid w:val="007C7E79"/>
    <w:rsid w:val="007D3D47"/>
    <w:rsid w:val="007D6768"/>
    <w:rsid w:val="007D6F1D"/>
    <w:rsid w:val="007D7427"/>
    <w:rsid w:val="007E139F"/>
    <w:rsid w:val="007F0AFF"/>
    <w:rsid w:val="007F63A8"/>
    <w:rsid w:val="008025F1"/>
    <w:rsid w:val="008027F6"/>
    <w:rsid w:val="008028C7"/>
    <w:rsid w:val="00805A8D"/>
    <w:rsid w:val="00806308"/>
    <w:rsid w:val="00807959"/>
    <w:rsid w:val="0081038F"/>
    <w:rsid w:val="00811C64"/>
    <w:rsid w:val="00820557"/>
    <w:rsid w:val="008210B5"/>
    <w:rsid w:val="00821961"/>
    <w:rsid w:val="00821D68"/>
    <w:rsid w:val="00824300"/>
    <w:rsid w:val="00824ED9"/>
    <w:rsid w:val="00826CB1"/>
    <w:rsid w:val="00833931"/>
    <w:rsid w:val="008363D7"/>
    <w:rsid w:val="00841219"/>
    <w:rsid w:val="00841693"/>
    <w:rsid w:val="0084210D"/>
    <w:rsid w:val="00842F69"/>
    <w:rsid w:val="0084301C"/>
    <w:rsid w:val="008507DD"/>
    <w:rsid w:val="00850915"/>
    <w:rsid w:val="008509F0"/>
    <w:rsid w:val="00851A2A"/>
    <w:rsid w:val="0085339F"/>
    <w:rsid w:val="008554DA"/>
    <w:rsid w:val="008574A2"/>
    <w:rsid w:val="008603E3"/>
    <w:rsid w:val="0086191B"/>
    <w:rsid w:val="0086199D"/>
    <w:rsid w:val="0086299E"/>
    <w:rsid w:val="00863105"/>
    <w:rsid w:val="0086443E"/>
    <w:rsid w:val="00865EA7"/>
    <w:rsid w:val="00872408"/>
    <w:rsid w:val="00872B56"/>
    <w:rsid w:val="0087482E"/>
    <w:rsid w:val="00876BD2"/>
    <w:rsid w:val="0087705A"/>
    <w:rsid w:val="00877545"/>
    <w:rsid w:val="008819CD"/>
    <w:rsid w:val="00881A70"/>
    <w:rsid w:val="0088641D"/>
    <w:rsid w:val="00891A9B"/>
    <w:rsid w:val="0089318C"/>
    <w:rsid w:val="00894B52"/>
    <w:rsid w:val="00895881"/>
    <w:rsid w:val="008A08D2"/>
    <w:rsid w:val="008A0EC3"/>
    <w:rsid w:val="008A3FF0"/>
    <w:rsid w:val="008A7FA8"/>
    <w:rsid w:val="008B289D"/>
    <w:rsid w:val="008B754E"/>
    <w:rsid w:val="008B75BF"/>
    <w:rsid w:val="008C0E45"/>
    <w:rsid w:val="008C1EE3"/>
    <w:rsid w:val="008C26C3"/>
    <w:rsid w:val="008C2891"/>
    <w:rsid w:val="008C2C71"/>
    <w:rsid w:val="008C3347"/>
    <w:rsid w:val="008C476B"/>
    <w:rsid w:val="008C5870"/>
    <w:rsid w:val="008D5433"/>
    <w:rsid w:val="008D7602"/>
    <w:rsid w:val="008E1682"/>
    <w:rsid w:val="008E1B63"/>
    <w:rsid w:val="008E1DAE"/>
    <w:rsid w:val="008E5CE5"/>
    <w:rsid w:val="008E5DA7"/>
    <w:rsid w:val="008F03DC"/>
    <w:rsid w:val="008F1651"/>
    <w:rsid w:val="008F17C6"/>
    <w:rsid w:val="008F536E"/>
    <w:rsid w:val="008F61D0"/>
    <w:rsid w:val="008F648E"/>
    <w:rsid w:val="008F6902"/>
    <w:rsid w:val="00901649"/>
    <w:rsid w:val="00904A49"/>
    <w:rsid w:val="00910329"/>
    <w:rsid w:val="00911F71"/>
    <w:rsid w:val="0092230B"/>
    <w:rsid w:val="00923CDC"/>
    <w:rsid w:val="0092428E"/>
    <w:rsid w:val="00925D57"/>
    <w:rsid w:val="00925E56"/>
    <w:rsid w:val="00926CE6"/>
    <w:rsid w:val="00926CF8"/>
    <w:rsid w:val="00930162"/>
    <w:rsid w:val="009311E1"/>
    <w:rsid w:val="00932C51"/>
    <w:rsid w:val="00934E61"/>
    <w:rsid w:val="00937518"/>
    <w:rsid w:val="00937D10"/>
    <w:rsid w:val="00937F35"/>
    <w:rsid w:val="00941B5C"/>
    <w:rsid w:val="00944512"/>
    <w:rsid w:val="009473B7"/>
    <w:rsid w:val="00950A29"/>
    <w:rsid w:val="009524FA"/>
    <w:rsid w:val="00952C9D"/>
    <w:rsid w:val="00952ED6"/>
    <w:rsid w:val="00955621"/>
    <w:rsid w:val="00960E36"/>
    <w:rsid w:val="0096222E"/>
    <w:rsid w:val="009624B5"/>
    <w:rsid w:val="009630DC"/>
    <w:rsid w:val="00970A53"/>
    <w:rsid w:val="00970DF5"/>
    <w:rsid w:val="009742BA"/>
    <w:rsid w:val="00975EC0"/>
    <w:rsid w:val="00980C08"/>
    <w:rsid w:val="00985245"/>
    <w:rsid w:val="00985491"/>
    <w:rsid w:val="00986331"/>
    <w:rsid w:val="009916F2"/>
    <w:rsid w:val="00993C9D"/>
    <w:rsid w:val="0099496E"/>
    <w:rsid w:val="009954A7"/>
    <w:rsid w:val="009A01B8"/>
    <w:rsid w:val="009A24EF"/>
    <w:rsid w:val="009A597E"/>
    <w:rsid w:val="009B0528"/>
    <w:rsid w:val="009B121D"/>
    <w:rsid w:val="009B312B"/>
    <w:rsid w:val="009B3781"/>
    <w:rsid w:val="009B4DD7"/>
    <w:rsid w:val="009B63F1"/>
    <w:rsid w:val="009B69E1"/>
    <w:rsid w:val="009B6EE6"/>
    <w:rsid w:val="009C7474"/>
    <w:rsid w:val="009D3ABE"/>
    <w:rsid w:val="009D3E42"/>
    <w:rsid w:val="009D5C24"/>
    <w:rsid w:val="009D74F6"/>
    <w:rsid w:val="009E0965"/>
    <w:rsid w:val="009E0C71"/>
    <w:rsid w:val="009E1E98"/>
    <w:rsid w:val="009E2C26"/>
    <w:rsid w:val="009E3BDD"/>
    <w:rsid w:val="009E50AC"/>
    <w:rsid w:val="009E62DC"/>
    <w:rsid w:val="009E6D95"/>
    <w:rsid w:val="009E73BD"/>
    <w:rsid w:val="009E7A8C"/>
    <w:rsid w:val="009F43F4"/>
    <w:rsid w:val="009F73D3"/>
    <w:rsid w:val="00A01589"/>
    <w:rsid w:val="00A07CB3"/>
    <w:rsid w:val="00A16048"/>
    <w:rsid w:val="00A166AC"/>
    <w:rsid w:val="00A271F2"/>
    <w:rsid w:val="00A30F79"/>
    <w:rsid w:val="00A37F36"/>
    <w:rsid w:val="00A43100"/>
    <w:rsid w:val="00A44410"/>
    <w:rsid w:val="00A44E43"/>
    <w:rsid w:val="00A47B4F"/>
    <w:rsid w:val="00A51C44"/>
    <w:rsid w:val="00A60C5B"/>
    <w:rsid w:val="00A61BDB"/>
    <w:rsid w:val="00A6553F"/>
    <w:rsid w:val="00A67EE3"/>
    <w:rsid w:val="00A719DC"/>
    <w:rsid w:val="00A74406"/>
    <w:rsid w:val="00A7767B"/>
    <w:rsid w:val="00A77EFF"/>
    <w:rsid w:val="00A82362"/>
    <w:rsid w:val="00A8407B"/>
    <w:rsid w:val="00A84659"/>
    <w:rsid w:val="00A84C9F"/>
    <w:rsid w:val="00A85D28"/>
    <w:rsid w:val="00A8657B"/>
    <w:rsid w:val="00A901BD"/>
    <w:rsid w:val="00AA2B43"/>
    <w:rsid w:val="00AA2FD9"/>
    <w:rsid w:val="00AA43A5"/>
    <w:rsid w:val="00AB04F2"/>
    <w:rsid w:val="00AC083F"/>
    <w:rsid w:val="00AC2FE7"/>
    <w:rsid w:val="00AC5784"/>
    <w:rsid w:val="00AD57CA"/>
    <w:rsid w:val="00AD5F64"/>
    <w:rsid w:val="00AE18F4"/>
    <w:rsid w:val="00AE3FD5"/>
    <w:rsid w:val="00AE5885"/>
    <w:rsid w:val="00AF488D"/>
    <w:rsid w:val="00B0275F"/>
    <w:rsid w:val="00B04E47"/>
    <w:rsid w:val="00B10FFB"/>
    <w:rsid w:val="00B12C6C"/>
    <w:rsid w:val="00B13474"/>
    <w:rsid w:val="00B1723B"/>
    <w:rsid w:val="00B17689"/>
    <w:rsid w:val="00B2181C"/>
    <w:rsid w:val="00B24C21"/>
    <w:rsid w:val="00B275B1"/>
    <w:rsid w:val="00B30E12"/>
    <w:rsid w:val="00B32950"/>
    <w:rsid w:val="00B33738"/>
    <w:rsid w:val="00B3544E"/>
    <w:rsid w:val="00B35699"/>
    <w:rsid w:val="00B42D36"/>
    <w:rsid w:val="00B53B72"/>
    <w:rsid w:val="00B60600"/>
    <w:rsid w:val="00B60697"/>
    <w:rsid w:val="00B61635"/>
    <w:rsid w:val="00B6518A"/>
    <w:rsid w:val="00B704E4"/>
    <w:rsid w:val="00B70A11"/>
    <w:rsid w:val="00B736DA"/>
    <w:rsid w:val="00B800CF"/>
    <w:rsid w:val="00B82320"/>
    <w:rsid w:val="00B82B5F"/>
    <w:rsid w:val="00B858D0"/>
    <w:rsid w:val="00B87CCD"/>
    <w:rsid w:val="00B917F1"/>
    <w:rsid w:val="00B973F3"/>
    <w:rsid w:val="00BA022E"/>
    <w:rsid w:val="00BA6490"/>
    <w:rsid w:val="00BB4B80"/>
    <w:rsid w:val="00BB6639"/>
    <w:rsid w:val="00BB717B"/>
    <w:rsid w:val="00BC1AA7"/>
    <w:rsid w:val="00BC47EB"/>
    <w:rsid w:val="00BC5E58"/>
    <w:rsid w:val="00BC6118"/>
    <w:rsid w:val="00BC777D"/>
    <w:rsid w:val="00BD352A"/>
    <w:rsid w:val="00BD6F03"/>
    <w:rsid w:val="00BD7F79"/>
    <w:rsid w:val="00BE0312"/>
    <w:rsid w:val="00BE4461"/>
    <w:rsid w:val="00BE50D0"/>
    <w:rsid w:val="00BE627E"/>
    <w:rsid w:val="00BE70FE"/>
    <w:rsid w:val="00BF0BBA"/>
    <w:rsid w:val="00BF25A7"/>
    <w:rsid w:val="00BF26DF"/>
    <w:rsid w:val="00BF523B"/>
    <w:rsid w:val="00BF7ADE"/>
    <w:rsid w:val="00C04CDE"/>
    <w:rsid w:val="00C0502C"/>
    <w:rsid w:val="00C11A89"/>
    <w:rsid w:val="00C13007"/>
    <w:rsid w:val="00C14200"/>
    <w:rsid w:val="00C15CFC"/>
    <w:rsid w:val="00C217EE"/>
    <w:rsid w:val="00C23665"/>
    <w:rsid w:val="00C258E0"/>
    <w:rsid w:val="00C30744"/>
    <w:rsid w:val="00C41BDC"/>
    <w:rsid w:val="00C4257E"/>
    <w:rsid w:val="00C46E60"/>
    <w:rsid w:val="00C479DC"/>
    <w:rsid w:val="00C513A8"/>
    <w:rsid w:val="00C51C95"/>
    <w:rsid w:val="00C564A6"/>
    <w:rsid w:val="00C564F6"/>
    <w:rsid w:val="00C572AD"/>
    <w:rsid w:val="00C62F7D"/>
    <w:rsid w:val="00C65E23"/>
    <w:rsid w:val="00C676FA"/>
    <w:rsid w:val="00C7076E"/>
    <w:rsid w:val="00C717C1"/>
    <w:rsid w:val="00C74222"/>
    <w:rsid w:val="00C7566C"/>
    <w:rsid w:val="00C758FB"/>
    <w:rsid w:val="00C77148"/>
    <w:rsid w:val="00C80B30"/>
    <w:rsid w:val="00C816B1"/>
    <w:rsid w:val="00C8196A"/>
    <w:rsid w:val="00C84120"/>
    <w:rsid w:val="00C84683"/>
    <w:rsid w:val="00C85C57"/>
    <w:rsid w:val="00C8763C"/>
    <w:rsid w:val="00C90576"/>
    <w:rsid w:val="00C9380D"/>
    <w:rsid w:val="00C95105"/>
    <w:rsid w:val="00CA039A"/>
    <w:rsid w:val="00CA2327"/>
    <w:rsid w:val="00CA6E25"/>
    <w:rsid w:val="00CB223A"/>
    <w:rsid w:val="00CB238A"/>
    <w:rsid w:val="00CB493F"/>
    <w:rsid w:val="00CB6E01"/>
    <w:rsid w:val="00CC313B"/>
    <w:rsid w:val="00CC3558"/>
    <w:rsid w:val="00CC4413"/>
    <w:rsid w:val="00CD02EB"/>
    <w:rsid w:val="00CD19EC"/>
    <w:rsid w:val="00CD2919"/>
    <w:rsid w:val="00CD504C"/>
    <w:rsid w:val="00CE69A1"/>
    <w:rsid w:val="00CF1DDC"/>
    <w:rsid w:val="00CF2BB4"/>
    <w:rsid w:val="00CF60E8"/>
    <w:rsid w:val="00D008B9"/>
    <w:rsid w:val="00D067E2"/>
    <w:rsid w:val="00D06F8A"/>
    <w:rsid w:val="00D101D9"/>
    <w:rsid w:val="00D131CC"/>
    <w:rsid w:val="00D14F96"/>
    <w:rsid w:val="00D22625"/>
    <w:rsid w:val="00D238D3"/>
    <w:rsid w:val="00D26385"/>
    <w:rsid w:val="00D3166D"/>
    <w:rsid w:val="00D33BBE"/>
    <w:rsid w:val="00D33F3B"/>
    <w:rsid w:val="00D3535F"/>
    <w:rsid w:val="00D35458"/>
    <w:rsid w:val="00D36CAA"/>
    <w:rsid w:val="00D41A62"/>
    <w:rsid w:val="00D421E0"/>
    <w:rsid w:val="00D42C30"/>
    <w:rsid w:val="00D45D72"/>
    <w:rsid w:val="00D52ED7"/>
    <w:rsid w:val="00D52EF8"/>
    <w:rsid w:val="00D5331D"/>
    <w:rsid w:val="00D5602C"/>
    <w:rsid w:val="00D56525"/>
    <w:rsid w:val="00D61427"/>
    <w:rsid w:val="00D63C1F"/>
    <w:rsid w:val="00D65A61"/>
    <w:rsid w:val="00D709E0"/>
    <w:rsid w:val="00D70C0F"/>
    <w:rsid w:val="00D710A3"/>
    <w:rsid w:val="00D72B88"/>
    <w:rsid w:val="00D75670"/>
    <w:rsid w:val="00D761C6"/>
    <w:rsid w:val="00D765C7"/>
    <w:rsid w:val="00D928B3"/>
    <w:rsid w:val="00D9583C"/>
    <w:rsid w:val="00DA3576"/>
    <w:rsid w:val="00DA3819"/>
    <w:rsid w:val="00DA4CA2"/>
    <w:rsid w:val="00DA6951"/>
    <w:rsid w:val="00DA6F85"/>
    <w:rsid w:val="00DB06A7"/>
    <w:rsid w:val="00DB41E2"/>
    <w:rsid w:val="00DB4C8B"/>
    <w:rsid w:val="00DB5FA8"/>
    <w:rsid w:val="00DC01A2"/>
    <w:rsid w:val="00DC17E7"/>
    <w:rsid w:val="00DC1B13"/>
    <w:rsid w:val="00DC6FDA"/>
    <w:rsid w:val="00DD105B"/>
    <w:rsid w:val="00DD4441"/>
    <w:rsid w:val="00DD73D3"/>
    <w:rsid w:val="00DD7C11"/>
    <w:rsid w:val="00DE14EF"/>
    <w:rsid w:val="00DE2155"/>
    <w:rsid w:val="00DE573D"/>
    <w:rsid w:val="00DE7179"/>
    <w:rsid w:val="00DF3279"/>
    <w:rsid w:val="00E01962"/>
    <w:rsid w:val="00E0434D"/>
    <w:rsid w:val="00E0485D"/>
    <w:rsid w:val="00E05399"/>
    <w:rsid w:val="00E06446"/>
    <w:rsid w:val="00E1142C"/>
    <w:rsid w:val="00E15A6E"/>
    <w:rsid w:val="00E1671F"/>
    <w:rsid w:val="00E2300C"/>
    <w:rsid w:val="00E239FF"/>
    <w:rsid w:val="00E30B50"/>
    <w:rsid w:val="00E31ABF"/>
    <w:rsid w:val="00E32442"/>
    <w:rsid w:val="00E32868"/>
    <w:rsid w:val="00E34EDB"/>
    <w:rsid w:val="00E450B7"/>
    <w:rsid w:val="00E4529D"/>
    <w:rsid w:val="00E4789E"/>
    <w:rsid w:val="00E50CC2"/>
    <w:rsid w:val="00E51AEC"/>
    <w:rsid w:val="00E55500"/>
    <w:rsid w:val="00E5568F"/>
    <w:rsid w:val="00E55ADD"/>
    <w:rsid w:val="00E63738"/>
    <w:rsid w:val="00E7275E"/>
    <w:rsid w:val="00E80DB9"/>
    <w:rsid w:val="00E83C2F"/>
    <w:rsid w:val="00E856E6"/>
    <w:rsid w:val="00E86EAA"/>
    <w:rsid w:val="00E8774B"/>
    <w:rsid w:val="00E904B3"/>
    <w:rsid w:val="00E93A22"/>
    <w:rsid w:val="00E9615F"/>
    <w:rsid w:val="00E969CE"/>
    <w:rsid w:val="00E96B64"/>
    <w:rsid w:val="00EA41C8"/>
    <w:rsid w:val="00EA5A6C"/>
    <w:rsid w:val="00EB07FE"/>
    <w:rsid w:val="00EB27EE"/>
    <w:rsid w:val="00EC4BA6"/>
    <w:rsid w:val="00EC77C1"/>
    <w:rsid w:val="00ED008F"/>
    <w:rsid w:val="00ED4B42"/>
    <w:rsid w:val="00ED6E48"/>
    <w:rsid w:val="00ED7860"/>
    <w:rsid w:val="00EE008E"/>
    <w:rsid w:val="00EE3633"/>
    <w:rsid w:val="00EE4BCE"/>
    <w:rsid w:val="00EE53C3"/>
    <w:rsid w:val="00EF0642"/>
    <w:rsid w:val="00EF287A"/>
    <w:rsid w:val="00EF40D7"/>
    <w:rsid w:val="00EF72B2"/>
    <w:rsid w:val="00EF76F9"/>
    <w:rsid w:val="00F05849"/>
    <w:rsid w:val="00F05EED"/>
    <w:rsid w:val="00F069BC"/>
    <w:rsid w:val="00F06A28"/>
    <w:rsid w:val="00F073DA"/>
    <w:rsid w:val="00F15005"/>
    <w:rsid w:val="00F22C73"/>
    <w:rsid w:val="00F24C6F"/>
    <w:rsid w:val="00F266F4"/>
    <w:rsid w:val="00F27A34"/>
    <w:rsid w:val="00F35F49"/>
    <w:rsid w:val="00F40E3D"/>
    <w:rsid w:val="00F41346"/>
    <w:rsid w:val="00F41EEE"/>
    <w:rsid w:val="00F45550"/>
    <w:rsid w:val="00F45C1D"/>
    <w:rsid w:val="00F5533D"/>
    <w:rsid w:val="00F56252"/>
    <w:rsid w:val="00F62B0D"/>
    <w:rsid w:val="00F63C7C"/>
    <w:rsid w:val="00F72464"/>
    <w:rsid w:val="00F72CD6"/>
    <w:rsid w:val="00F74CE1"/>
    <w:rsid w:val="00F756F0"/>
    <w:rsid w:val="00F75A24"/>
    <w:rsid w:val="00F77D54"/>
    <w:rsid w:val="00F81971"/>
    <w:rsid w:val="00F84BD5"/>
    <w:rsid w:val="00F8513D"/>
    <w:rsid w:val="00F85D70"/>
    <w:rsid w:val="00F868DB"/>
    <w:rsid w:val="00F86EF3"/>
    <w:rsid w:val="00F87AFA"/>
    <w:rsid w:val="00F912AD"/>
    <w:rsid w:val="00F92FFC"/>
    <w:rsid w:val="00F94FC1"/>
    <w:rsid w:val="00F959B6"/>
    <w:rsid w:val="00F95DE7"/>
    <w:rsid w:val="00FA004F"/>
    <w:rsid w:val="00FA125E"/>
    <w:rsid w:val="00FA17B1"/>
    <w:rsid w:val="00FA1EAB"/>
    <w:rsid w:val="00FB0E53"/>
    <w:rsid w:val="00FB1973"/>
    <w:rsid w:val="00FB1D55"/>
    <w:rsid w:val="00FB1D8D"/>
    <w:rsid w:val="00FB3A8F"/>
    <w:rsid w:val="00FB7428"/>
    <w:rsid w:val="00FC32B9"/>
    <w:rsid w:val="00FC3880"/>
    <w:rsid w:val="00FC3AC2"/>
    <w:rsid w:val="00FD03EE"/>
    <w:rsid w:val="00FD56AE"/>
    <w:rsid w:val="00FF0B23"/>
    <w:rsid w:val="00FF1503"/>
    <w:rsid w:val="00FF1C64"/>
    <w:rsid w:val="00FF3ADA"/>
    <w:rsid w:val="00FF5CEB"/>
    <w:rsid w:val="00FF7874"/>
    <w:rsid w:val="00FF7A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FD185"/>
  <w15:docId w15:val="{4D2179DB-5672-4987-BAEC-AA443BEC3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E38"/>
  </w:style>
  <w:style w:type="paragraph" w:styleId="Heading1">
    <w:name w:val="heading 1"/>
    <w:basedOn w:val="Normal"/>
    <w:next w:val="Normal"/>
    <w:link w:val="Heading1Char"/>
    <w:uiPriority w:val="9"/>
    <w:qFormat/>
    <w:rsid w:val="003A67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9E1E98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327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2793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79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qFormat/>
    <w:rsid w:val="003279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019B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6935E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8931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318C"/>
  </w:style>
  <w:style w:type="paragraph" w:styleId="Footer">
    <w:name w:val="footer"/>
    <w:basedOn w:val="Normal"/>
    <w:link w:val="FooterChar"/>
    <w:uiPriority w:val="99"/>
    <w:semiHidden/>
    <w:unhideWhenUsed/>
    <w:rsid w:val="008931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318C"/>
  </w:style>
  <w:style w:type="character" w:customStyle="1" w:styleId="Heading2Char">
    <w:name w:val="Heading 2 Char"/>
    <w:basedOn w:val="DefaultParagraphFont"/>
    <w:link w:val="Heading2"/>
    <w:rsid w:val="009E1E98"/>
    <w:rPr>
      <w:rFonts w:ascii="Times New Roman" w:eastAsia="Times New Roman" w:hAnsi="Times New Roman" w:cs="Times New Roman"/>
      <w:b/>
      <w:sz w:val="24"/>
      <w:szCs w:val="20"/>
    </w:rPr>
  </w:style>
  <w:style w:type="paragraph" w:styleId="BodyText3">
    <w:name w:val="Body Text 3"/>
    <w:basedOn w:val="Normal"/>
    <w:link w:val="BodyText3Char"/>
    <w:rsid w:val="004B507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rsid w:val="004B507F"/>
    <w:rPr>
      <w:rFonts w:ascii="Times New Roman" w:eastAsia="Times New Roman" w:hAnsi="Times New Roman" w:cs="Times New Roman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62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3A675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787EED"/>
  </w:style>
  <w:style w:type="character" w:styleId="Strong">
    <w:name w:val="Strong"/>
    <w:basedOn w:val="DefaultParagraphFont"/>
    <w:uiPriority w:val="22"/>
    <w:qFormat/>
    <w:rsid w:val="00242EA5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515AB9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9D74F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9D74F6"/>
  </w:style>
  <w:style w:type="paragraph" w:customStyle="1" w:styleId="TableParagraph">
    <w:name w:val="Table Paragraph"/>
    <w:basedOn w:val="Normal"/>
    <w:uiPriority w:val="1"/>
    <w:qFormat/>
    <w:rsid w:val="00F35F49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uhrs.a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://haroonco.com" TargetMode="External"/><Relationship Id="rId10" Type="http://schemas.openxmlformats.org/officeDocument/2006/relationships/hyperlink" Target="http://www.zakperfume.a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www.cityservices.a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87164C-12CF-4BF2-B2FE-D4D07AF2F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3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haji</dc:creator>
  <cp:lastModifiedBy>Afzal Attarwala</cp:lastModifiedBy>
  <cp:revision>35</cp:revision>
  <cp:lastPrinted>2021-06-22T13:35:00Z</cp:lastPrinted>
  <dcterms:created xsi:type="dcterms:W3CDTF">2020-08-23T12:48:00Z</dcterms:created>
  <dcterms:modified xsi:type="dcterms:W3CDTF">2021-07-08T14:48:00Z</dcterms:modified>
</cp:coreProperties>
</file>