
<file path=[Content_Types].xml><?xml version="1.0" encoding="utf-8"?>
<Types xmlns="http://schemas.openxmlformats.org/package/2006/content-types">
  <Default Extension="wdp" ContentType="image/vnd.ms-photo"/>
  <Default Extension="rels" ContentType="application/vnd.openxmlformats-package.relationships+xml"/>
  <Default Extension="png" ContentType="image/png"/>
  <Default Extension="xml" ContentType="application/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websettings.xml" ContentType="application/vnd.openxmlformats-officedocument.wordprocessingml.webSetting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footer1.xml" ContentType="application/vnd.openxmlformats-officedocument.wordprocessingml.footer+xml"/>
  <Override PartName="/word/endnotes.xml" ContentType="application/vnd.openxmlformats-officedocument.wordprocessingml.endnotes+xml"/>
  <Override PartName="/word/document.xml" ContentType="application/vnd.openxmlformats-officedocument.wordprocessingml.document.main+xml"/>
  <Override PartName="/word/styleswitheffects.xml" ContentType="application/vnd.ms-word.stylesWithEffect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ink="http://schemas.microsoft.com/office/drawing/2016/ink">
  <w:body>
    <w:p>
      <w:pPr>
        <w:pStyle w:val="ListParagraph"/>
        <w:ind w:left="1440"/>
        <w:jc w:val="center"/>
        <w:rPr>
          <w:rFonts w:ascii="Arial" w:cs="Arial" w:hAnsi="Arial"/>
          <w:b/>
          <w:bCs/>
          <w:i/>
          <w:color w:val="c55a11" w:themeColor="accent2" w:themeShade="bf"/>
          <w:u w:val="single"/>
        </w:rPr>
      </w:pPr>
    </w:p>
    <w:tbl>
      <w:tblPr>
        <w:tblW w:w="9480" w:type="dxa"/>
        <w:tblInd w:w="-106" w:type="dxa"/>
        <w:tblLayout w:type="fixed"/>
        <w:tblCellMar>
          <w:left w:w="10" w:type="dxa"/>
          <w:right w:w="10" w:type="dxa"/>
        </w:tblCellMar>
        <w:tblLook w:val="00A0"/>
      </w:tblPr>
      <w:tblGrid>
        <w:gridCol w:w="7525"/>
        <w:gridCol w:w="1955"/>
      </w:tblGrid>
      <w:tr>
        <w:trPr>
          <w:trHeight w:val="2574"/>
        </w:trPr>
        <w:tc>
          <w:tcPr>
            <w:cnfStyle w:val="101000000000"/>
            <w:tcW w:w="7525" w:type="dxa"/>
            <w:tcBorders>
              <w:top w:val="single" w:color="auto" w:sz="4" w:space="0"/>
              <w:left w:val="single" w:color="auto" w:sz="4" w:space="0"/>
              <w:right w:val="single" w:color="auto" w:sz="4" w:space="0"/>
            </w:tcBorders>
          </w:tcPr>
          <w:p>
            <w:pPr>
              <w:tabs>
                <w:tab w:val="left" w:pos="-180"/>
                <w:tab w:val="left" w:pos="5387"/>
                <w:tab w:val="left" w:pos="5580"/>
                <w:tab w:val="left" w:pos="9270"/>
                <w:tab w:val="left" w:pos="9360"/>
                <w:tab w:val="left" w:pos="9450"/>
              </w:tabs>
              <w:spacing w:after="0" w:line="360" w:lineRule="auto"/>
              <w:ind w:right="1847"/>
              <w:rPr>
                <w:rFonts w:ascii="Arial" w:cs="Arial" w:hAnsi="Arial"/>
                <w:b/>
                <w:bCs/>
                <w:i/>
                <w:iCs/>
                <w:color w:val="833c0b" w:themeColor="accent2" w:themeShade="80"/>
                <w:spacing w:val="34"/>
                <w:sz w:val="24"/>
                <w:szCs w:val="24"/>
              </w:rPr>
            </w:pPr>
            <w:r>
              <w:rPr>
                <w:rFonts w:ascii="Arial" w:cs="Arial" w:hAnsi="Arial"/>
                <w:b/>
                <w:bCs/>
                <w:i/>
                <w:color w:val="833c0b" w:themeColor="accent2" w:themeShade="80"/>
                <w:spacing w:val="34"/>
                <w:sz w:val="24"/>
                <w:szCs w:val="24"/>
              </w:rPr>
              <w:t>G. POTHIRAJ</w:t>
            </w:r>
            <w:r>
              <w:rPr>
                <w:rFonts w:ascii="Arial" w:cs="Arial" w:hAnsi="Arial"/>
                <w:b/>
                <w:bCs/>
                <w:color w:val="833c0b" w:themeColor="accent2" w:themeShade="80"/>
                <w:spacing w:val="34"/>
                <w:sz w:val="24"/>
                <w:szCs w:val="24"/>
              </w:rPr>
              <w:t xml:space="preserve">, </w:t>
            </w:r>
            <w:r>
              <w:rPr>
                <w:rFonts w:ascii="Arial" w:cs="Arial" w:hAnsi="Arial"/>
                <w:b/>
                <w:bCs/>
                <w:i/>
                <w:iCs/>
                <w:color w:val="833c0b" w:themeColor="accent2" w:themeShade="80"/>
                <w:spacing w:val="34"/>
                <w:sz w:val="24"/>
                <w:szCs w:val="24"/>
              </w:rPr>
              <w:t>Mechanical Engineer</w:t>
            </w:r>
          </w:p>
          <w:p>
            <w:pPr>
              <w:tabs>
                <w:tab w:val="left" w:pos="-180"/>
                <w:tab w:val="left" w:pos="5580"/>
              </w:tabs>
              <w:spacing w:after="0" w:line="360" w:lineRule="auto"/>
              <w:rPr>
                <w:rFonts w:ascii="Arial" w:cs="Arial" w:hAnsi="Arial"/>
                <w:b/>
                <w:bCs/>
                <w:i/>
                <w:color w:val="833c0b" w:themeColor="accent2" w:themeShade="80"/>
                <w:sz w:val="24"/>
                <w:szCs w:val="24"/>
                <w:lang w:val="it-IT"/>
              </w:rPr>
            </w:pPr>
            <w:r>
              <w:rPr>
                <w:rFonts w:ascii="Arial" w:cs="Arial" w:hAnsi="Arial"/>
                <w:b/>
                <w:bCs/>
                <w:color w:val="833c0b" w:themeColor="accent2" w:themeShade="80"/>
                <w:sz w:val="24"/>
                <w:szCs w:val="24"/>
                <w:lang w:val="it-IT"/>
              </w:rPr>
              <w:sym w:font="Webdings" w:char="f099"/>
            </w:r>
            <w:r>
              <w:rPr>
                <w:rFonts w:ascii="Arial" w:cs="Arial" w:hAnsi="Arial"/>
                <w:b/>
                <w:bCs/>
                <w:color w:val="833c0b" w:themeColor="accent2" w:themeShade="80"/>
                <w:sz w:val="24"/>
                <w:szCs w:val="24"/>
                <w:lang w:val="it-IT"/>
              </w:rPr>
              <w:t>:</w:t>
            </w:r>
            <w:r>
              <w:rPr>
                <w:rFonts w:ascii="Arial" w:cs="Arial" w:hAnsi="Arial"/>
                <w:b/>
                <w:bCs/>
                <w:i/>
                <w:color w:val="833c0b" w:themeColor="accent2" w:themeShade="80"/>
                <w:sz w:val="24"/>
                <w:szCs w:val="24"/>
                <w:lang w:val="it-IT"/>
              </w:rPr>
              <w:t>mechraj1989</w:t>
            </w:r>
            <w:r>
              <w:rPr>
                <w:rFonts w:ascii="Arial" w:cs="Arial" w:hAnsi="Arial"/>
                <w:b/>
                <w:bCs/>
                <w:i/>
                <w:color w:val="833c0b" w:themeColor="accent2" w:themeShade="80"/>
                <w:sz w:val="24"/>
                <w:szCs w:val="24"/>
                <w:lang w:val="it-IT"/>
              </w:rPr>
              <w:t>@gmail.com</w:t>
            </w:r>
          </w:p>
          <w:p>
            <w:pPr>
              <w:tabs>
                <w:tab w:val="left" w:pos="-180"/>
                <w:tab w:val="left" w:pos="5580"/>
              </w:tabs>
              <w:spacing w:after="0" w:line="360" w:lineRule="auto"/>
              <w:rPr>
                <w:rFonts w:ascii="Arial" w:cs="Arial" w:hAnsi="Arial"/>
                <w:b/>
                <w:bCs/>
                <w:i/>
                <w:color w:val="833c0b" w:themeColor="accent2" w:themeShade="80"/>
                <w:sz w:val="24"/>
                <w:szCs w:val="24"/>
              </w:rPr>
            </w:pPr>
            <w:r>
              <w:rPr>
                <w:rFonts w:ascii="Arial" w:cs="Arial" w:hAnsi="Arial"/>
                <w:b/>
                <w:bCs/>
                <w:color w:val="833c0b" w:themeColor="accent2" w:themeShade="80"/>
                <w:sz w:val="24"/>
                <w:szCs w:val="24"/>
              </w:rPr>
              <w:sym w:font="Wingdings" w:char="f029"/>
            </w:r>
            <w:r>
              <w:rPr>
                <w:rFonts w:ascii="Arial" w:cs="Arial" w:hAnsi="Arial"/>
                <w:b/>
                <w:bCs/>
                <w:color w:val="833c0b" w:themeColor="accent2" w:themeShade="80"/>
                <w:sz w:val="24"/>
                <w:szCs w:val="24"/>
              </w:rPr>
              <w:t xml:space="preserve">: UAE  - </w:t>
            </w:r>
            <w:r>
              <w:rPr>
                <w:rFonts w:ascii="Arial" w:cs="Arial" w:hAnsi="Arial"/>
                <w:b/>
                <w:bCs/>
                <w:i/>
                <w:color w:val="833c0b" w:themeColor="accent2" w:themeShade="80"/>
                <w:sz w:val="24"/>
                <w:szCs w:val="24"/>
              </w:rPr>
              <w:t xml:space="preserve"> +971 547252683</w:t>
            </w:r>
          </w:p>
          <w:p>
            <w:pPr>
              <w:tabs>
                <w:tab w:val="left" w:pos="-180"/>
                <w:tab w:val="left" w:pos="5580"/>
              </w:tabs>
              <w:spacing w:after="0" w:line="360" w:lineRule="auto"/>
              <w:rPr>
                <w:rFonts w:ascii="Arial" w:cs="Arial" w:hAnsi="Arial"/>
                <w:b/>
                <w:bCs/>
                <w:i/>
                <w:color w:val="833c0b" w:themeColor="accent2" w:themeShade="80"/>
                <w:sz w:val="24"/>
                <w:szCs w:val="24"/>
              </w:rPr>
            </w:pPr>
            <w:r>
              <w:rPr>
                <w:rFonts w:ascii="Arial" w:cs="Arial" w:hAnsi="Arial"/>
                <w:b/>
                <w:bCs/>
                <w:i/>
                <w:color w:val="833c0b" w:themeColor="accent2" w:themeShade="80"/>
                <w:sz w:val="24"/>
                <w:szCs w:val="24"/>
              </w:rPr>
              <w:t xml:space="preserve">                 +971 563820546</w:t>
            </w:r>
          </w:p>
          <w:p>
            <w:pPr>
              <w:tabs>
                <w:tab w:val="left" w:pos="-180"/>
                <w:tab w:val="left" w:pos="5580"/>
              </w:tabs>
              <w:spacing w:after="0" w:line="360" w:lineRule="auto"/>
              <w:rPr>
                <w:rFonts w:ascii="Arial" w:cs="Arial" w:hAnsi="Arial"/>
                <w:b/>
                <w:bCs/>
                <w:i/>
                <w:color w:val="833c0b" w:themeColor="accent2" w:themeShade="80"/>
                <w:sz w:val="24"/>
                <w:szCs w:val="24"/>
              </w:rPr>
            </w:pPr>
            <w:r>
              <w:rPr>
                <w:rFonts w:ascii="Arial" w:cs="Arial" w:hAnsi="Arial"/>
                <w:b/>
                <w:bCs/>
                <w:color w:val="833c0b" w:themeColor="accent2" w:themeShade="80"/>
                <w:sz w:val="24"/>
                <w:szCs w:val="24"/>
              </w:rPr>
              <w:sym w:font="Wingdings" w:char="f029"/>
            </w:r>
            <w:r>
              <w:rPr>
                <w:rFonts w:ascii="Arial" w:cs="Arial" w:hAnsi="Arial"/>
                <w:b/>
                <w:bCs/>
                <w:color w:val="833c0b" w:themeColor="accent2" w:themeShade="80"/>
                <w:sz w:val="24"/>
                <w:szCs w:val="24"/>
              </w:rPr>
              <w:t xml:space="preserve">: </w:t>
            </w:r>
            <w:r>
              <w:rPr>
                <w:rFonts w:ascii="Arial" w:cs="Arial" w:hAnsi="Arial"/>
                <w:b/>
                <w:bCs/>
                <w:i/>
                <w:color w:val="833c0b" w:themeColor="accent2" w:themeShade="80"/>
                <w:sz w:val="24"/>
                <w:szCs w:val="24"/>
              </w:rPr>
              <w:t>India  - +91 9952730890</w:t>
            </w:r>
          </w:p>
          <w:p>
            <w:pPr>
              <w:tabs>
                <w:tab w:val="left" w:pos="-180"/>
                <w:tab w:val="left" w:pos="5580"/>
              </w:tabs>
              <w:spacing w:after="0" w:line="360" w:lineRule="auto"/>
              <w:rPr>
                <w:rFonts w:ascii="Arial" w:cs="Arial" w:hAnsi="Arial"/>
                <w:bCs/>
                <w:i/>
                <w:color w:val="c55a11" w:themeColor="accent2" w:themeShade="bf"/>
              </w:rPr>
            </w:pPr>
          </w:p>
        </w:tc>
        <w:tc>
          <w:tcPr>
            <w:cnfStyle w:val="100010000000"/>
            <w:tcW w:w="1955" w:type="dxa"/>
            <w:tcBorders>
              <w:left w:val="single" w:color="auto" w:sz="4" w:space="0"/>
            </w:tcBorders>
          </w:tcPr>
          <w:p>
            <w:pPr>
              <w:spacing w:after="0" w:line="360" w:lineRule="auto"/>
              <w:rPr>
                <w:color w:val="c55a11" w:themeColor="accent2" w:themeShade="bf"/>
              </w:rPr>
            </w:pPr>
            <w:r>
              <w:rPr>
                <w:color w:val="c55a11" w:themeColor="accent2" w:themeShade="bf"/>
                <w:lang w:val="en-US"/>
              </w:rPr>
              <w:drawing xmlns:mc="http://schemas.openxmlformats.org/markup-compatibility/2006">
                <wp:inline distT="0" distB="0" distL="0" distR="0">
                  <wp:extent cx="1175657" cy="1513115"/>
                  <wp:effectExtent l="0" t="0" r="25400" b="25400"/>
                  <wp:docPr id="11"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Picture 3"/>
                          <pic:cNvPicPr>
                            <a:picLocks noChangeAspect="1"/>
                          </pic:cNvPicPr>
                        </pic:nvPicPr>
                        <pic:blipFill>
                          <a:blip r:embed="rId17"/>
                          <a:srcRect/>
                          <a:stretch>
                            <a:fillRect/>
                          </a:stretch>
                        </pic:blipFill>
                        <pic:spPr>
                          <a:xfrm>
                            <a:off x="0" y="0"/>
                            <a:ext cx="1175657" cy="1513115"/>
                          </a:xfrm>
                          <a:prstGeom prst="rect">
                            <a:avLst/>
                          </a:prstGeom>
                          <a:ln w="12700">
                            <a:solidFill>
                              <a:srgbClr val="000000"/>
                            </a:solidFill>
                          </a:ln>
                          <a:effectLst/>
                        </pic:spPr>
                      </pic:pic>
                    </a:graphicData>
                  </a:graphic>
                </wp:inline>
              </w:drawing>
            </w:r>
          </w:p>
        </w:tc>
      </w:tr>
      <w:tr>
        <w:trPr>
          <w:trHeight w:val="288"/>
        </w:trPr>
        <w:tc>
          <w:tcPr>
            <w:cnfStyle w:val="001000100000"/>
            <w:tcW w:w="9480" w:type="dxa"/>
            <w:gridSpan w:val="2"/>
            <w:tcBorders>
              <w:left w:val="single" w:color="auto" w:sz="4" w:space="0"/>
              <w:bottom w:val="single" w:color="auto" w:sz="4" w:space="0"/>
              <w:right w:val="single" w:color="auto" w:sz="4" w:space="0"/>
            </w:tcBorders>
            <w:shd w:val="clear" w:color="auto" w:fill="c4bc96"/>
          </w:tcPr>
          <w:p>
            <w:pPr>
              <w:tabs>
                <w:tab w:val="left" w:pos="3544"/>
              </w:tabs>
              <w:spacing w:after="0" w:line="240" w:lineRule="auto"/>
              <w:ind w:right="5058"/>
              <w:jc w:val="center"/>
              <w:rPr>
                <w:rFonts w:ascii="Arial" w:cs="Arial" w:hAnsi="Arial"/>
                <w:b/>
                <w:i/>
                <w:color w:val="c55a11" w:themeColor="accent2" w:themeShade="bf"/>
                <w:sz w:val="24"/>
                <w:szCs w:val="24"/>
              </w:rPr>
            </w:pPr>
            <w:r>
              <w:rPr>
                <w:rFonts w:ascii="Arial" w:cs="Arial" w:hAnsi="Arial"/>
                <w:b/>
                <w:i/>
                <w:color w:val="833c0b" w:themeColor="accent2" w:themeShade="80"/>
                <w:spacing w:val="60"/>
                <w:sz w:val="24"/>
                <w:szCs w:val="24"/>
              </w:rPr>
              <w:t>Summary of Experienc</w:t>
            </w:r>
            <w:r>
              <w:rPr>
                <w:rFonts w:ascii="Arial" w:cs="Arial" w:hAnsi="Arial"/>
                <w:b/>
                <w:i/>
                <w:color w:val="833c0b" w:themeColor="accent2" w:themeShade="80"/>
                <w:spacing w:val="15"/>
                <w:sz w:val="24"/>
                <w:szCs w:val="24"/>
              </w:rPr>
              <w:t>e</w:t>
            </w:r>
          </w:p>
        </w:tc>
      </w:tr>
    </w:tbl>
    <w:p>
      <w:pPr>
        <w:spacing w:after="0" w:line="360" w:lineRule="auto"/>
        <w:ind w:firstLine="720"/>
        <w:rPr>
          <w:rFonts w:ascii="Arial" w:cs="Arial" w:hAnsi="Arial"/>
          <w:b/>
          <w:i/>
        </w:rPr>
      </w:pPr>
    </w:p>
    <w:p>
      <w:pPr>
        <w:spacing w:line="360" w:lineRule="auto"/>
        <w:rPr>
          <w:rFonts w:ascii="Arial" w:cs="Arial" w:hAnsi="Arial"/>
          <w:i/>
          <w:iCs/>
          <w:sz w:val="20"/>
          <w:szCs w:val="20"/>
        </w:rPr>
      </w:pPr>
      <w:r>
        <w:rPr>
          <w:i/>
          <w:iCs/>
          <w:sz w:val="20"/>
          <w:szCs w:val="20"/>
        </w:rPr>
        <w:t xml:space="preserve">Seven </w:t>
      </w:r>
      <w:r>
        <w:rPr>
          <w:i/>
          <w:iCs/>
          <w:sz w:val="20"/>
          <w:szCs w:val="20"/>
        </w:rPr>
        <w:t xml:space="preserve"> years experiences in field work MEP construction, maintenance snag work and Inspection, Power Plant HDPE Construction, piping fabrication and Erection, steel structure, pipe inspection and Involved in various downstream and upstream project in India, and  Dubai.</w:t>
      </w:r>
    </w:p>
    <w:p>
      <w:pPr>
        <w:spacing w:line="360" w:lineRule="auto"/>
        <w:rPr>
          <w:rFonts w:ascii="Arial" w:cs="Arial" w:hAnsi="Arial"/>
          <w:i/>
          <w:iCs/>
          <w:sz w:val="20"/>
          <w:szCs w:val="20"/>
        </w:rPr>
      </w:pPr>
      <w:r>
        <w:rPr>
          <w:rFonts w:ascii="Arial" w:cs="Arial" w:hAnsi="Arial"/>
          <w:i/>
          <w:iCs/>
          <w:sz w:val="20"/>
          <w:szCs w:val="20"/>
        </w:rPr>
        <w:t>Having held previous position as an Piping Engineer, Supervisor various project/ company, also provided a strong technical knowledge and self-confident in performing any assigned responsibilities or duties in various Construction sector.</w:t>
      </w:r>
    </w:p>
    <w:tbl>
      <w:tblPr>
        <w:tblW w:w="9359" w:type="dxa"/>
        <w:tblInd w:w="-106" w:type="dxa"/>
        <w:tblCellMar>
          <w:left w:w="10" w:type="dxa"/>
          <w:right w:w="10" w:type="dxa"/>
        </w:tblCellMar>
        <w:tblLook w:val="00A0"/>
      </w:tblPr>
      <w:tblGrid>
        <w:gridCol w:w="9359"/>
      </w:tblGrid>
      <w:tr>
        <w:trPr>
          <w:trHeight w:val="383"/>
        </w:trPr>
        <w:tc>
          <w:tcPr>
            <w:cnfStyle w:val="101000000000"/>
            <w:tcW w:w="9359" w:type="dxa"/>
            <w:shd w:val="clear" w:color="auto" w:fill="c4bc96"/>
          </w:tcPr>
          <w:p>
            <w:pPr>
              <w:spacing w:after="0" w:line="240" w:lineRule="auto"/>
              <w:ind w:right="5908"/>
              <w:jc w:val="center"/>
              <w:rPr>
                <w:rFonts w:ascii="Arial" w:cs="Arial" w:hAnsi="Arial"/>
                <w:b/>
                <w:i/>
                <w:color w:val="833c0b" w:themeColor="accent2" w:themeShade="80"/>
                <w:sz w:val="24"/>
                <w:szCs w:val="24"/>
              </w:rPr>
            </w:pPr>
            <w:r>
              <w:rPr>
                <w:rFonts w:ascii="Arial" w:cs="Arial" w:hAnsi="Arial"/>
                <w:b/>
                <w:i/>
                <w:color w:val="833c0b" w:themeColor="accent2" w:themeShade="80"/>
                <w:spacing w:val="36"/>
                <w:sz w:val="24"/>
                <w:szCs w:val="24"/>
              </w:rPr>
              <w:t>Education &amp; Trainin</w:t>
            </w:r>
            <w:r>
              <w:rPr>
                <w:rFonts w:ascii="Arial" w:cs="Arial" w:hAnsi="Arial"/>
                <w:b/>
                <w:i/>
                <w:color w:val="833c0b" w:themeColor="accent2" w:themeShade="80"/>
                <w:spacing w:val="2"/>
                <w:sz w:val="24"/>
                <w:szCs w:val="24"/>
              </w:rPr>
              <w:t>g</w:t>
            </w:r>
          </w:p>
        </w:tc>
      </w:tr>
    </w:tbl>
    <w:p>
      <w:pPr>
        <w:tabs>
          <w:tab w:val="left" w:pos="7200"/>
        </w:tabs>
        <w:spacing w:after="0"/>
        <w:rPr>
          <w:rFonts w:ascii="Arial" w:cs="Arial" w:hAnsi="Arial"/>
          <w:b/>
          <w:bCs/>
          <w:i/>
        </w:rPr>
      </w:pPr>
    </w:p>
    <w:p>
      <w:pPr>
        <w:tabs>
          <w:tab w:val="left" w:pos="7200"/>
        </w:tabs>
        <w:spacing w:after="0" w:line="360" w:lineRule="auto"/>
        <w:rPr>
          <w:rFonts w:ascii="Arial" w:cs="Arial" w:hAnsi="Arial"/>
          <w:bCs/>
          <w:i/>
        </w:rPr>
      </w:pPr>
      <w:r>
        <w:rPr>
          <w:rFonts w:ascii="Arial" w:cs="Arial" w:hAnsi="Arial"/>
          <w:b/>
          <w:bCs/>
          <w:i/>
        </w:rPr>
        <w:t>B.E (Mechanical Engineering</w:t>
      </w:r>
      <w:r>
        <w:rPr>
          <w:rFonts w:ascii="Arial" w:cs="Arial" w:hAnsi="Arial"/>
          <w:b/>
          <w:bCs/>
          <w:i/>
        </w:rPr>
        <w:t>)-</w:t>
      </w:r>
      <w:r>
        <w:rPr>
          <w:rFonts w:ascii="Arial" w:cs="Arial" w:hAnsi="Arial"/>
          <w:b/>
          <w:bCs/>
          <w:i/>
        </w:rPr>
        <w:t xml:space="preserve"> </w:t>
      </w:r>
      <w:r>
        <w:rPr>
          <w:rFonts w:ascii="Arial" w:cs="Arial" w:hAnsi="Arial"/>
          <w:b/>
          <w:bCs/>
          <w:i/>
        </w:rPr>
        <w:t>MahaKavi</w:t>
      </w:r>
      <w:r>
        <w:rPr>
          <w:rFonts w:ascii="Arial" w:cs="Arial" w:hAnsi="Arial"/>
          <w:b/>
          <w:bCs/>
          <w:i/>
        </w:rPr>
        <w:t xml:space="preserve"> </w:t>
      </w:r>
      <w:r>
        <w:rPr>
          <w:rFonts w:ascii="Arial" w:cs="Arial" w:hAnsi="Arial"/>
          <w:b/>
          <w:bCs/>
          <w:i/>
        </w:rPr>
        <w:t>Bharathiyar</w:t>
      </w:r>
      <w:r>
        <w:rPr>
          <w:rFonts w:ascii="Arial" w:cs="Arial" w:hAnsi="Arial"/>
          <w:b/>
          <w:bCs/>
          <w:i/>
        </w:rPr>
        <w:t xml:space="preserve"> </w:t>
      </w:r>
      <w:r>
        <w:rPr>
          <w:rFonts w:ascii="Arial" w:cs="Arial" w:hAnsi="Arial"/>
          <w:i/>
        </w:rPr>
        <w:t xml:space="preserve"> College of Engineering &amp; Technology-2012</w:t>
      </w:r>
    </w:p>
    <w:p>
      <w:pPr>
        <w:tabs>
          <w:tab w:val="left" w:pos="7200"/>
        </w:tabs>
        <w:spacing w:after="0" w:line="360" w:lineRule="auto"/>
        <w:rPr>
          <w:rFonts w:ascii="Arial" w:cs="Arial" w:hAnsi="Arial"/>
          <w:bCs/>
          <w:i/>
        </w:rPr>
      </w:pPr>
      <w:r>
        <w:rPr>
          <w:rFonts w:ascii="Arial" w:cs="Arial" w:hAnsi="Arial"/>
          <w:b/>
          <w:i/>
        </w:rPr>
        <w:t>ASNT NDT</w:t>
      </w:r>
      <w:r>
        <w:rPr>
          <w:rFonts w:ascii="Arial" w:cs="Arial" w:hAnsi="Arial"/>
          <w:b/>
          <w:bCs/>
          <w:i/>
        </w:rPr>
        <w:t xml:space="preserve"> LEVEL-II (RT / UT / PT / MT / VT</w:t>
      </w:r>
      <w:r>
        <w:rPr>
          <w:rFonts w:ascii="Arial" w:cs="Arial" w:hAnsi="Arial"/>
          <w:b/>
          <w:bCs/>
          <w:i/>
        </w:rPr>
        <w:t>)-</w:t>
      </w:r>
      <w:r>
        <w:rPr>
          <w:rFonts w:ascii="Arial" w:cs="Arial" w:hAnsi="Arial"/>
          <w:bCs/>
          <w:i/>
        </w:rPr>
        <w:t xml:space="preserve"> Excel Institute of Technology- 2012.</w:t>
      </w:r>
    </w:p>
    <w:p>
      <w:pPr>
        <w:tabs>
          <w:tab w:val="left" w:pos="7200"/>
        </w:tabs>
        <w:spacing w:after="0" w:line="360" w:lineRule="auto"/>
        <w:rPr>
          <w:rFonts w:ascii="Arial" w:cs="Arial" w:hAnsi="Arial"/>
          <w:b/>
          <w:i/>
        </w:rPr>
      </w:pPr>
      <w:r>
        <w:rPr>
          <w:rFonts w:ascii="Arial" w:cs="Arial" w:hAnsi="Arial"/>
          <w:b/>
          <w:i/>
        </w:rPr>
        <w:t xml:space="preserve">ITI Fitter </w:t>
      </w:r>
      <w:r>
        <w:rPr>
          <w:rFonts w:ascii="Arial" w:cs="Arial" w:hAnsi="Arial"/>
          <w:b/>
          <w:i/>
        </w:rPr>
        <w:t>Serva</w:t>
      </w:r>
      <w:r>
        <w:rPr>
          <w:rFonts w:ascii="Arial" w:cs="Arial" w:hAnsi="Arial"/>
          <w:b/>
          <w:i/>
        </w:rPr>
        <w:t xml:space="preserve"> </w:t>
      </w:r>
      <w:r>
        <w:rPr>
          <w:rFonts w:ascii="Arial" w:cs="Arial" w:hAnsi="Arial"/>
          <w:b/>
          <w:i/>
        </w:rPr>
        <w:t>Seva</w:t>
      </w:r>
      <w:r>
        <w:rPr>
          <w:rFonts w:ascii="Arial" w:cs="Arial" w:hAnsi="Arial"/>
          <w:b/>
          <w:i/>
        </w:rPr>
        <w:t xml:space="preserve"> ITI - 2008</w:t>
      </w:r>
    </w:p>
    <w:p>
      <w:pPr>
        <w:tabs>
          <w:tab w:val="left" w:pos="7200"/>
        </w:tabs>
        <w:spacing w:after="0" w:line="360" w:lineRule="auto"/>
        <w:rPr>
          <w:rFonts w:ascii="Arial" w:cs="Arial" w:hAnsi="Arial"/>
          <w:b/>
          <w:bCs/>
          <w:i/>
        </w:rPr>
      </w:pPr>
      <w:r>
        <w:rPr>
          <w:rFonts w:ascii="Arial" w:cs="Arial" w:hAnsi="Arial"/>
          <w:b/>
          <w:bCs/>
          <w:i/>
        </w:rPr>
        <w:t>Computer kill: Auto CAD, Pro-E, MS-Office, Outlook.</w:t>
      </w:r>
    </w:p>
    <w:p>
      <w:pPr>
        <w:tabs>
          <w:tab w:val="left" w:pos="7200"/>
        </w:tabs>
        <w:spacing w:after="0" w:line="360" w:lineRule="auto"/>
        <w:rPr>
          <w:rFonts w:ascii="Arial" w:cs="Arial" w:hAnsi="Arial"/>
          <w:bCs/>
          <w:i/>
        </w:rPr>
      </w:pPr>
    </w:p>
    <w:tbl>
      <w:tblPr>
        <w:tblW w:w="0" w:type="auto"/>
        <w:tblInd w:w="-106" w:type="dxa"/>
        <w:tblCellMar>
          <w:left w:w="10" w:type="dxa"/>
          <w:right w:w="10" w:type="dxa"/>
        </w:tblCellMar>
        <w:tblLook w:val="00A0"/>
      </w:tblPr>
      <w:tblGrid>
        <w:gridCol w:w="9153"/>
      </w:tblGrid>
      <w:tr>
        <w:trPr/>
        <w:tc>
          <w:tcPr>
            <w:cnfStyle w:val="101000000000"/>
            <w:tcW w:w="9243" w:type="dxa"/>
            <w:shd w:val="clear" w:color="auto" w:fill="c4bc96"/>
          </w:tcPr>
          <w:p>
            <w:pPr>
              <w:spacing w:after="0" w:line="240" w:lineRule="auto"/>
              <w:ind w:right="5625"/>
              <w:jc w:val="center"/>
              <w:rPr>
                <w:rFonts w:ascii="Arial" w:cs="Arial" w:hAnsi="Arial"/>
                <w:b/>
                <w:i/>
                <w:color w:val="833c0b" w:themeColor="accent2" w:themeShade="80"/>
                <w:sz w:val="24"/>
                <w:szCs w:val="24"/>
              </w:rPr>
            </w:pPr>
            <w:r>
              <w:rPr>
                <w:rFonts w:ascii="Arial" w:cs="Arial" w:hAnsi="Arial"/>
                <w:b/>
                <w:i/>
                <w:color w:val="833c0b" w:themeColor="accent2" w:themeShade="80"/>
                <w:spacing w:val="45"/>
                <w:sz w:val="24"/>
                <w:szCs w:val="24"/>
              </w:rPr>
              <w:t>Details Of Experienc</w:t>
            </w:r>
            <w:r>
              <w:rPr>
                <w:rFonts w:ascii="Arial" w:cs="Arial" w:hAnsi="Arial"/>
                <w:b/>
                <w:i/>
                <w:color w:val="833c0b" w:themeColor="accent2" w:themeShade="80"/>
                <w:spacing w:val="15"/>
                <w:sz w:val="24"/>
                <w:szCs w:val="24"/>
              </w:rPr>
              <w:t>e</w:t>
            </w:r>
          </w:p>
        </w:tc>
      </w:tr>
    </w:tbl>
    <w:p>
      <w:pPr>
        <w:tabs>
          <w:tab w:val="left" w:pos="-180"/>
          <w:tab w:val="left" w:pos="180"/>
          <w:tab w:val="left" w:pos="1440"/>
          <w:tab w:val="left" w:pos="1800"/>
          <w:tab w:val="left" w:pos="7200"/>
        </w:tabs>
        <w:spacing w:before="120" w:after="0" w:line="240" w:lineRule="auto"/>
        <w:rPr>
          <w:rFonts w:ascii="Arial" w:cs="Arial" w:hAnsi="Arial"/>
          <w:b/>
          <w:bCs/>
          <w:i/>
        </w:rPr>
      </w:pPr>
      <w:r>
        <w:rPr>
          <w:rFonts w:ascii="Arial" w:cs="Arial" w:hAnsi="Arial"/>
          <w:b/>
          <w:bCs/>
          <w:i/>
        </w:rPr>
        <w:t>1</w:t>
      </w:r>
      <w:r>
        <w:rPr>
          <w:rFonts w:ascii="Arial" w:cs="Arial" w:hAnsi="Arial"/>
          <w:b/>
          <w:bCs/>
          <w:i/>
        </w:rPr>
        <w:t>.Current</w:t>
      </w:r>
      <w:r>
        <w:rPr>
          <w:rFonts w:ascii="Arial" w:cs="Arial" w:hAnsi="Arial"/>
          <w:b/>
          <w:bCs/>
          <w:i/>
        </w:rPr>
        <w:t xml:space="preserve"> Project </w:t>
      </w:r>
    </w:p>
    <w:p>
      <w:pPr>
        <w:tabs>
          <w:tab w:val="left" w:pos="-180"/>
          <w:tab w:val="left" w:pos="180"/>
          <w:tab w:val="left" w:pos="1440"/>
          <w:tab w:val="left" w:pos="1800"/>
          <w:tab w:val="left" w:pos="7200"/>
        </w:tabs>
        <w:spacing w:before="120" w:after="0" w:line="240" w:lineRule="auto"/>
        <w:rPr>
          <w:rFonts w:ascii="Arial" w:cs="Arial" w:hAnsi="Arial"/>
          <w:b/>
          <w:bCs/>
          <w:i/>
        </w:rPr>
      </w:pPr>
      <w:r>
        <w:rPr>
          <w:rFonts w:ascii="Arial" w:cs="Arial" w:hAnsi="Arial"/>
          <w:b/>
          <w:bCs/>
          <w:i/>
        </w:rPr>
        <w:t xml:space="preserve">  </w:t>
      </w:r>
      <w:r>
        <w:rPr>
          <w:rFonts w:ascii="Arial" w:cs="Arial" w:hAnsi="Arial"/>
          <w:b/>
          <w:bCs/>
          <w:i/>
        </w:rPr>
        <w:t xml:space="preserve">Company           :  Al </w:t>
      </w:r>
      <w:r>
        <w:rPr>
          <w:rFonts w:ascii="Arial" w:cs="Arial" w:hAnsi="Arial"/>
          <w:b/>
          <w:bCs/>
          <w:i/>
        </w:rPr>
        <w:t>Intilaq</w:t>
      </w:r>
    </w:p>
    <w:p>
      <w:pPr>
        <w:tabs>
          <w:tab w:val="left" w:pos="-180"/>
          <w:tab w:val="left" w:pos="180"/>
          <w:tab w:val="left" w:pos="1440"/>
          <w:tab w:val="left" w:pos="1800"/>
          <w:tab w:val="left" w:pos="7200"/>
        </w:tabs>
        <w:spacing w:before="120" w:after="0" w:line="240" w:lineRule="auto"/>
        <w:rPr>
          <w:rFonts w:ascii="Arial" w:cs="Arial" w:hAnsi="Arial"/>
          <w:b/>
          <w:bCs/>
          <w:i/>
        </w:rPr>
      </w:pPr>
      <w:r>
        <w:rPr>
          <w:rFonts w:ascii="Arial" w:cs="Arial" w:hAnsi="Arial"/>
          <w:b/>
          <w:bCs/>
          <w:i/>
        </w:rPr>
        <w:t xml:space="preserve">  Project               </w:t>
      </w:r>
      <w:r>
        <w:rPr>
          <w:rFonts w:ascii="Arial" w:cs="Arial" w:hAnsi="Arial"/>
          <w:b/>
          <w:bCs/>
          <w:i/>
        </w:rPr>
        <w:t xml:space="preserve">:  </w:t>
      </w:r>
      <w:r>
        <w:rPr>
          <w:rFonts w:ascii="Arial" w:cs="Arial" w:hAnsi="Arial"/>
          <w:b/>
          <w:bCs/>
          <w:i/>
        </w:rPr>
        <w:t xml:space="preserve">The Heart </w:t>
      </w:r>
      <w:r>
        <w:rPr>
          <w:rFonts w:ascii="Arial" w:cs="Arial" w:hAnsi="Arial"/>
          <w:b/>
          <w:bCs/>
          <w:i/>
        </w:rPr>
        <w:t>Of</w:t>
      </w:r>
      <w:r>
        <w:rPr>
          <w:rFonts w:ascii="Arial" w:cs="Arial" w:hAnsi="Arial"/>
          <w:b/>
          <w:bCs/>
          <w:i/>
        </w:rPr>
        <w:t xml:space="preserve"> E</w:t>
      </w:r>
      <w:r>
        <w:rPr>
          <w:rFonts w:ascii="Arial" w:cs="Arial" w:hAnsi="Arial"/>
          <w:b/>
          <w:bCs/>
          <w:i/>
        </w:rPr>
        <w:t>urope</w:t>
      </w:r>
    </w:p>
    <w:p>
      <w:pPr>
        <w:tabs>
          <w:tab w:val="left" w:pos="-180"/>
          <w:tab w:val="left" w:pos="180"/>
          <w:tab w:val="left" w:pos="1440"/>
          <w:tab w:val="left" w:pos="1800"/>
          <w:tab w:val="left" w:pos="7200"/>
        </w:tabs>
        <w:spacing w:before="120" w:after="0" w:line="240" w:lineRule="auto"/>
        <w:rPr>
          <w:rFonts w:ascii="Arial" w:cs="Arial" w:hAnsi="Arial"/>
          <w:b/>
          <w:bCs/>
          <w:i/>
        </w:rPr>
      </w:pPr>
      <w:r>
        <w:rPr>
          <w:rFonts w:ascii="Arial" w:cs="Arial" w:hAnsi="Arial"/>
          <w:b/>
          <w:bCs/>
          <w:i/>
        </w:rPr>
        <w:t xml:space="preserve"> Clint                    :  PSE </w:t>
      </w:r>
      <w:r>
        <w:rPr>
          <w:rFonts w:ascii="Arial" w:cs="Arial" w:hAnsi="Arial"/>
          <w:b/>
          <w:bCs/>
          <w:i/>
        </w:rPr>
        <w:t>Building Contracting</w:t>
      </w:r>
    </w:p>
    <w:p>
      <w:pPr>
        <w:tabs>
          <w:tab w:val="left" w:pos="-180"/>
          <w:tab w:val="left" w:pos="180"/>
          <w:tab w:val="left" w:pos="1440"/>
          <w:tab w:val="left" w:pos="1800"/>
          <w:tab w:val="left" w:pos="7200"/>
        </w:tabs>
        <w:spacing w:before="120" w:after="0" w:line="240" w:lineRule="auto"/>
        <w:rPr>
          <w:rFonts w:ascii="Arial" w:cs="Arial" w:hAnsi="Arial"/>
          <w:b/>
          <w:bCs/>
          <w:i/>
        </w:rPr>
      </w:pPr>
      <w:r>
        <w:rPr>
          <w:rFonts w:ascii="Arial" w:cs="Arial" w:hAnsi="Arial"/>
          <w:b/>
          <w:bCs/>
          <w:i/>
        </w:rPr>
        <w:t xml:space="preserve">  Des</w:t>
      </w:r>
      <w:r>
        <w:rPr>
          <w:rFonts w:ascii="Arial" w:cs="Arial" w:hAnsi="Arial"/>
          <w:b/>
          <w:bCs/>
          <w:i/>
        </w:rPr>
        <w:t xml:space="preserve">ignation      </w:t>
      </w:r>
      <w:r>
        <w:rPr>
          <w:rFonts w:ascii="Arial" w:cs="Arial" w:hAnsi="Arial"/>
          <w:b/>
          <w:bCs/>
          <w:i/>
        </w:rPr>
        <w:t>:  Mechanical Engineer</w:t>
      </w:r>
    </w:p>
    <w:p>
      <w:pPr>
        <w:tabs>
          <w:tab w:val="left" w:pos="-180"/>
          <w:tab w:val="left" w:pos="180"/>
          <w:tab w:val="left" w:pos="1440"/>
          <w:tab w:val="left" w:pos="1800"/>
          <w:tab w:val="left" w:pos="7200"/>
        </w:tabs>
        <w:spacing w:before="120" w:after="0" w:line="240" w:lineRule="auto"/>
        <w:rPr>
          <w:rFonts w:ascii="Arial" w:cs="Arial" w:hAnsi="Arial"/>
          <w:b/>
          <w:bCs/>
          <w:i/>
        </w:rPr>
      </w:pPr>
      <w:r>
        <w:rPr>
          <w:rFonts w:ascii="Arial" w:cs="Arial" w:hAnsi="Arial"/>
          <w:b/>
          <w:bCs/>
          <w:i/>
        </w:rPr>
        <w:t xml:space="preserve">  Duration            </w:t>
      </w:r>
      <w:r>
        <w:rPr>
          <w:rFonts w:ascii="Arial" w:cs="Arial" w:hAnsi="Arial"/>
          <w:b/>
          <w:bCs/>
          <w:i/>
        </w:rPr>
        <w:t xml:space="preserve">:  MAY </w:t>
      </w:r>
      <w:r>
        <w:rPr>
          <w:rFonts w:ascii="Arial" w:cs="Arial" w:hAnsi="Arial"/>
          <w:b/>
          <w:bCs/>
          <w:i/>
        </w:rPr>
        <w:t xml:space="preserve">2020 </w:t>
      </w:r>
      <w:r>
        <w:rPr>
          <w:rFonts w:ascii="Arial" w:cs="Arial" w:hAnsi="Arial"/>
          <w:b/>
          <w:bCs/>
          <w:i/>
        </w:rPr>
        <w:t xml:space="preserve">to still </w:t>
      </w:r>
    </w:p>
    <w:p>
      <w:pPr>
        <w:tabs>
          <w:tab w:val="left" w:pos="-180"/>
          <w:tab w:val="left" w:pos="180"/>
          <w:tab w:val="left" w:pos="1440"/>
          <w:tab w:val="left" w:pos="1800"/>
          <w:tab w:val="left" w:pos="7200"/>
        </w:tabs>
        <w:spacing w:before="120" w:after="0" w:line="240" w:lineRule="auto"/>
        <w:rPr>
          <w:rFonts w:ascii="Arial" w:cs="Arial" w:hAnsi="Arial"/>
          <w:b/>
          <w:bCs/>
          <w:i/>
        </w:rPr>
      </w:pPr>
    </w:p>
    <w:p>
      <w:pPr>
        <w:tabs>
          <w:tab w:val="left" w:pos="-180"/>
          <w:tab w:val="left" w:pos="180"/>
          <w:tab w:val="left" w:pos="1440"/>
          <w:tab w:val="left" w:pos="1800"/>
          <w:tab w:val="left" w:pos="7200"/>
        </w:tabs>
        <w:spacing w:before="120" w:after="0" w:line="240" w:lineRule="auto"/>
        <w:rPr>
          <w:rFonts w:ascii="Arial" w:cs="Arial" w:hAnsi="Arial"/>
          <w:b/>
          <w:bCs/>
          <w:i/>
        </w:rPr>
      </w:pPr>
      <w:r>
        <w:rPr>
          <w:rFonts w:ascii="Arial" w:cs="Arial" w:hAnsi="Arial"/>
          <w:b/>
          <w:bCs/>
          <w:i/>
        </w:rPr>
        <w:t xml:space="preserve">Responsibilities </w:t>
      </w:r>
    </w:p>
    <w:p>
      <w:pPr>
        <w:pStyle w:val="Normal(Web)"/>
        <w:numPr>
          <w:ilvl w:val="0"/>
          <w:numId w:val="8"/>
        </w:numPr>
        <w:rPr>
          <w:rFonts w:ascii="Arial" w:cs="Arial" w:hAnsi="Arial"/>
          <w:i/>
          <w:iCs/>
          <w:color w:val="3b3b3b"/>
        </w:rPr>
      </w:pPr>
      <w:r>
        <w:rPr>
          <w:rFonts w:ascii="Arial" w:cs="Arial" w:hAnsi="Arial"/>
          <w:i/>
          <w:iCs/>
          <w:color w:val="3b3b3b"/>
        </w:rPr>
        <w:t>Generally responsible for implementations and monitoring of all mechanical related works at site as per approved drawings and methods and safety rules.</w:t>
      </w:r>
    </w:p>
    <w:p>
      <w:pPr>
        <w:pStyle w:val="Normal(Web)"/>
        <w:numPr>
          <w:ilvl w:val="1"/>
          <w:numId w:val="10"/>
        </w:numPr>
        <w:rPr>
          <w:rFonts w:ascii="Arial" w:cs="Arial" w:hAnsi="Arial"/>
          <w:i/>
          <w:iCs/>
          <w:color w:val="3b3b3b"/>
        </w:rPr>
      </w:pPr>
      <w:r>
        <w:rPr>
          <w:rFonts w:ascii="Arial" w:cs="Arial" w:hAnsi="Arial"/>
          <w:i/>
          <w:iCs/>
          <w:color w:val="3b3b3b"/>
        </w:rPr>
        <w:t xml:space="preserve"> Estimates, prepares and assigns the resources such as manpower, materials, consumables, equipment, tools, etc., required for all Mechanical and related works </w:t>
      </w:r>
      <w:r>
        <w:rPr>
          <w:rFonts w:ascii="Arial" w:cs="Arial" w:hAnsi="Arial"/>
          <w:i/>
          <w:iCs/>
          <w:color w:val="3b3b3b"/>
        </w:rPr>
        <w:t xml:space="preserve">     </w:t>
      </w:r>
      <w:r>
        <w:rPr>
          <w:rFonts w:ascii="Arial" w:cs="Arial" w:hAnsi="Arial"/>
          <w:i/>
          <w:iCs/>
          <w:color w:val="3b3b3b"/>
        </w:rPr>
        <w:t>prior to execution. Plans and analyses all possible construction methodologies and recommends the best options to the MEP Manager for approval prior to execution at site.</w:t>
      </w:r>
    </w:p>
    <w:p>
      <w:pPr>
        <w:pStyle w:val="Normal(Web)"/>
        <w:numPr>
          <w:ilvl w:val="1"/>
          <w:numId w:val="10"/>
        </w:numPr>
        <w:rPr>
          <w:rFonts w:ascii="Arial" w:cs="Arial" w:hAnsi="Arial"/>
          <w:i/>
          <w:iCs/>
          <w:color w:val="3b3b3b"/>
        </w:rPr>
      </w:pPr>
      <w:r>
        <w:rPr>
          <w:rFonts w:ascii="Arial" w:cs="Arial" w:hAnsi="Arial"/>
          <w:i/>
          <w:iCs/>
          <w:color w:val="3b3b3b"/>
        </w:rPr>
        <w:t>Interprets construction drawings and studies the contract documents and applicable standards or specifications prior to execution of any jobs.</w:t>
      </w:r>
    </w:p>
    <w:p>
      <w:pPr>
        <w:pStyle w:val="Normal(Web)"/>
        <w:numPr>
          <w:ilvl w:val="1"/>
          <w:numId w:val="10"/>
        </w:numPr>
        <w:rPr>
          <w:rFonts w:ascii="Arial" w:cs="Arial" w:hAnsi="Arial"/>
          <w:i/>
          <w:iCs/>
          <w:color w:val="3b3b3b"/>
        </w:rPr>
      </w:pPr>
      <w:r>
        <w:rPr>
          <w:rFonts w:ascii="Arial" w:cs="Arial" w:hAnsi="Arial"/>
          <w:i/>
          <w:iCs/>
          <w:color w:val="3b3b3b"/>
        </w:rPr>
        <w:t xml:space="preserve"> </w:t>
      </w:r>
      <w:r>
        <w:rPr>
          <w:rFonts w:ascii="Arial" w:cs="Arial" w:hAnsi="Arial"/>
          <w:i/>
          <w:iCs/>
          <w:color w:val="3b3b3b"/>
        </w:rPr>
        <w:t xml:space="preserve">Manages directly and provide engineering and technical supports to all the Mechanical work groups at site. </w:t>
      </w:r>
    </w:p>
    <w:p>
      <w:pPr>
        <w:pStyle w:val="Normal(Web)"/>
        <w:numPr>
          <w:ilvl w:val="1"/>
          <w:numId w:val="10"/>
        </w:numPr>
        <w:rPr>
          <w:rFonts w:ascii="Arial" w:cs="Arial" w:hAnsi="Arial"/>
          <w:i/>
          <w:iCs/>
          <w:color w:val="3b3b3b"/>
        </w:rPr>
      </w:pPr>
      <w:r>
        <w:rPr>
          <w:rFonts w:ascii="Arial" w:cs="Arial" w:hAnsi="Arial"/>
          <w:i/>
          <w:iCs/>
          <w:color w:val="3b3b3b"/>
        </w:rPr>
        <w:t xml:space="preserve">  </w:t>
      </w:r>
      <w:r>
        <w:rPr>
          <w:rFonts w:ascii="Arial" w:cs="Arial" w:hAnsi="Arial"/>
          <w:i/>
          <w:iCs/>
          <w:color w:val="3b3b3b"/>
        </w:rPr>
        <w:t xml:space="preserve">Plans the execution of all Mechanical related works and coordinates the works to Electrical and civil groups. </w:t>
      </w:r>
    </w:p>
    <w:p>
      <w:pPr>
        <w:pStyle w:val="Normal(Web)"/>
        <w:numPr>
          <w:ilvl w:val="1"/>
          <w:numId w:val="10"/>
        </w:numPr>
        <w:rPr>
          <w:rFonts w:ascii="Arial" w:cs="Arial" w:hAnsi="Arial"/>
          <w:i/>
          <w:iCs/>
          <w:color w:val="3b3b3b"/>
        </w:rPr>
      </w:pPr>
      <w:r>
        <w:rPr>
          <w:rFonts w:ascii="Arial" w:cs="Arial" w:hAnsi="Arial"/>
          <w:i/>
          <w:iCs/>
          <w:color w:val="3b3b3b"/>
        </w:rPr>
        <w:t>Assign targets for accomplishments and ensure targets are met on daily basis for all Mechanical groups at site.</w:t>
      </w:r>
    </w:p>
    <w:p>
      <w:pPr>
        <w:pStyle w:val="Normal(Web)"/>
        <w:numPr>
          <w:ilvl w:val="1"/>
          <w:numId w:val="10"/>
        </w:numPr>
        <w:rPr>
          <w:rFonts w:ascii="Arial" w:cs="Arial" w:hAnsi="Arial"/>
          <w:i/>
          <w:iCs/>
          <w:color w:val="3b3b3b"/>
        </w:rPr>
      </w:pPr>
      <w:r>
        <w:rPr>
          <w:rFonts w:ascii="Arial" w:cs="Arial" w:hAnsi="Arial"/>
          <w:i/>
          <w:iCs/>
          <w:color w:val="3b3b3b"/>
        </w:rPr>
        <w:t xml:space="preserve">Submits site daily reports, inspection requests, estimates and all applicable monitoring reports on regular basis or as required. </w:t>
      </w:r>
    </w:p>
    <w:p>
      <w:pPr>
        <w:pStyle w:val="Normal(Web)"/>
        <w:numPr>
          <w:ilvl w:val="1"/>
          <w:numId w:val="10"/>
        </w:numPr>
        <w:rPr>
          <w:rFonts w:ascii="Arial" w:cs="Arial" w:hAnsi="Arial"/>
          <w:i/>
          <w:iCs/>
          <w:color w:val="3b3b3b"/>
        </w:rPr>
      </w:pPr>
      <w:r>
        <w:rPr>
          <w:rFonts w:ascii="Arial" w:cs="Arial" w:hAnsi="Arial"/>
          <w:i/>
          <w:iCs/>
          <w:color w:val="3b3b3b"/>
        </w:rPr>
        <w:t xml:space="preserve">Submits site daily reports, inspection requests, estimates and all applicable monitoring reports on regular basis or as required. </w:t>
      </w:r>
    </w:p>
    <w:p>
      <w:pPr>
        <w:pStyle w:val="Normal(Web)"/>
        <w:numPr>
          <w:ilvl w:val="1"/>
          <w:numId w:val="10"/>
        </w:numPr>
        <w:rPr>
          <w:rFonts w:ascii="Arial" w:cs="Arial" w:hAnsi="Arial"/>
          <w:i/>
          <w:iCs/>
          <w:color w:val="3b3b3b"/>
        </w:rPr>
      </w:pPr>
      <w:r>
        <w:rPr>
          <w:rFonts w:ascii="Arial" w:cs="Arial" w:hAnsi="Arial"/>
          <w:i/>
          <w:iCs/>
          <w:color w:val="3b3b3b"/>
        </w:rPr>
        <w:t>Ensures that all the works done are in accordance with the approved construction drawings, contract documents, project specifications, and all applicable standards whether local, nati</w:t>
      </w:r>
      <w:r>
        <w:rPr>
          <w:rFonts w:ascii="Arial" w:cs="Arial" w:hAnsi="Arial"/>
          <w:i/>
          <w:iCs/>
          <w:color w:val="3b3b3b"/>
        </w:rPr>
        <w:t>onal or international standards</w:t>
      </w:r>
      <w:r>
        <w:rPr>
          <w:rFonts w:ascii="Arial" w:cs="Arial" w:hAnsi="Arial"/>
          <w:i/>
          <w:iCs/>
          <w:color w:val="3b3b3b"/>
        </w:rPr>
        <w:t xml:space="preserve">. Able to lead site personnel to execute and completion of job on time at </w:t>
      </w:r>
      <w:r>
        <w:rPr>
          <w:rFonts w:ascii="Arial" w:cs="Arial" w:hAnsi="Arial"/>
          <w:i/>
          <w:iCs/>
          <w:color w:val="3b3b3b"/>
        </w:rPr>
        <w:t>site .</w:t>
      </w:r>
      <w:r>
        <w:rPr>
          <w:rFonts w:ascii="Arial" w:cs="Arial" w:hAnsi="Arial"/>
          <w:i/>
          <w:iCs/>
          <w:color w:val="3b3b3b"/>
        </w:rPr>
        <w:t xml:space="preserve"> Performs other related duties as may be required by the MEP Manager.</w:t>
      </w:r>
      <w:r>
        <w:rPr>
          <w:rFonts w:ascii="Arial" w:cs="Arial" w:hAnsi="Arial"/>
          <w:i/>
          <w:iCs/>
          <w:color w:val="3b3b3b"/>
        </w:rPr>
        <w:t xml:space="preserve">                                                                                                        </w:t>
      </w:r>
    </w:p>
    <w:p>
      <w:pPr>
        <w:pStyle w:val="Normal(Web)"/>
        <w:rPr>
          <w:rFonts w:ascii="Arial" w:cs="Arial" w:hAnsi="Arial"/>
          <w:b/>
          <w:bCs/>
          <w:i/>
        </w:rPr>
      </w:pPr>
      <w:r>
        <w:rPr>
          <w:rFonts w:ascii="Arial" w:cs="Arial" w:hAnsi="Arial"/>
          <w:i/>
          <w:iCs/>
          <w:color w:val="3b3b3b"/>
        </w:rPr>
        <w:t xml:space="preserve"> </w:t>
      </w:r>
      <w:r>
        <w:rPr>
          <w:rFonts w:ascii="Arial" w:cs="Arial" w:hAnsi="Arial"/>
          <w:i/>
          <w:iCs/>
          <w:color w:val="3b3b3b"/>
        </w:rPr>
        <w:t>2</w:t>
      </w:r>
      <w:r>
        <w:rPr>
          <w:rFonts w:ascii="Arial" w:cs="Arial" w:hAnsi="Arial"/>
          <w:b/>
          <w:bCs/>
          <w:i/>
        </w:rPr>
        <w:t>.</w:t>
      </w:r>
      <w:r>
        <w:rPr>
          <w:rFonts w:ascii="Arial" w:cs="Arial" w:hAnsi="Arial"/>
          <w:b/>
          <w:bCs/>
          <w:i/>
        </w:rPr>
        <w:t>Previous</w:t>
      </w:r>
      <w:r>
        <w:rPr>
          <w:rFonts w:ascii="Arial" w:cs="Arial" w:hAnsi="Arial"/>
          <w:b/>
          <w:bCs/>
          <w:i/>
        </w:rPr>
        <w:t xml:space="preserve"> project    </w:t>
      </w:r>
    </w:p>
    <w:p>
      <w:pPr>
        <w:tabs>
          <w:tab w:val="left" w:pos="-180"/>
          <w:tab w:val="left" w:pos="180"/>
          <w:tab w:val="left" w:pos="1440"/>
          <w:tab w:val="left" w:pos="1800"/>
          <w:tab w:val="left" w:pos="7200"/>
        </w:tabs>
        <w:spacing w:before="120" w:after="0" w:line="240" w:lineRule="auto"/>
        <w:rPr>
          <w:rFonts w:ascii="Arial" w:cs="Arial" w:hAnsi="Arial"/>
          <w:b/>
          <w:bCs/>
          <w:i/>
        </w:rPr>
      </w:pPr>
      <w:r>
        <w:rPr>
          <w:rFonts w:ascii="Arial" w:cs="Arial" w:hAnsi="Arial"/>
          <w:b/>
          <w:bCs/>
          <w:i/>
        </w:rPr>
        <w:t xml:space="preserve">  Company           :  Shams Al </w:t>
      </w:r>
      <w:r>
        <w:rPr>
          <w:rFonts w:ascii="Arial" w:cs="Arial" w:hAnsi="Arial"/>
          <w:b/>
          <w:bCs/>
          <w:i/>
        </w:rPr>
        <w:t>shuwahat</w:t>
      </w:r>
      <w:r>
        <w:rPr>
          <w:rFonts w:ascii="Arial" w:cs="Arial" w:hAnsi="Arial"/>
          <w:b/>
          <w:bCs/>
          <w:i/>
        </w:rPr>
        <w:t xml:space="preserve"> plaster and tiles </w:t>
      </w:r>
    </w:p>
    <w:p>
      <w:pPr>
        <w:tabs>
          <w:tab w:val="left" w:pos="-180"/>
          <w:tab w:val="left" w:pos="180"/>
          <w:tab w:val="left" w:pos="1440"/>
          <w:tab w:val="left" w:pos="1800"/>
          <w:tab w:val="left" w:pos="7200"/>
        </w:tabs>
        <w:spacing w:before="120" w:after="0" w:line="240" w:lineRule="auto"/>
        <w:rPr>
          <w:rFonts w:ascii="Arial" w:cs="Arial" w:hAnsi="Arial"/>
          <w:b/>
          <w:bCs/>
          <w:i/>
        </w:rPr>
      </w:pPr>
      <w:r>
        <w:rPr>
          <w:rFonts w:ascii="Arial" w:cs="Arial" w:hAnsi="Arial"/>
          <w:b/>
          <w:bCs/>
          <w:i/>
        </w:rPr>
        <w:t xml:space="preserve">  Project                :  NEW AL AIN HOSPITAL</w:t>
      </w:r>
    </w:p>
    <w:p>
      <w:pPr>
        <w:tabs>
          <w:tab w:val="left" w:pos="-180"/>
          <w:tab w:val="left" w:pos="180"/>
          <w:tab w:val="left" w:pos="1440"/>
          <w:tab w:val="left" w:pos="1800"/>
          <w:tab w:val="left" w:pos="7200"/>
        </w:tabs>
        <w:spacing w:before="120" w:after="0" w:line="240" w:lineRule="auto"/>
        <w:rPr>
          <w:rFonts w:ascii="Arial" w:cs="Arial" w:hAnsi="Arial"/>
          <w:b/>
          <w:bCs/>
          <w:i/>
        </w:rPr>
      </w:pPr>
      <w:r>
        <w:rPr>
          <w:rFonts w:ascii="Arial" w:cs="Arial" w:hAnsi="Arial"/>
          <w:b/>
          <w:bCs/>
          <w:i/>
        </w:rPr>
        <w:t xml:space="preserve">  Clint                    :  </w:t>
      </w:r>
      <w:r>
        <w:rPr>
          <w:rFonts w:ascii="Arial" w:cs="Arial" w:hAnsi="Arial"/>
          <w:b/>
          <w:bCs/>
          <w:i/>
        </w:rPr>
        <w:t>Arabtech</w:t>
      </w:r>
      <w:r>
        <w:rPr>
          <w:rFonts w:ascii="Arial" w:cs="Arial" w:hAnsi="Arial"/>
          <w:b/>
          <w:bCs/>
          <w:i/>
        </w:rPr>
        <w:t xml:space="preserve"> </w:t>
      </w:r>
      <w:r>
        <w:rPr>
          <w:rFonts w:ascii="Arial" w:cs="Arial" w:hAnsi="Arial"/>
          <w:b/>
          <w:bCs/>
          <w:i/>
        </w:rPr>
        <w:t>Sanjose</w:t>
      </w:r>
      <w:r>
        <w:rPr>
          <w:rFonts w:ascii="Arial" w:cs="Arial" w:hAnsi="Arial"/>
          <w:b/>
          <w:bCs/>
          <w:i/>
        </w:rPr>
        <w:t xml:space="preserve"> Joint Venture </w:t>
      </w:r>
    </w:p>
    <w:p>
      <w:pPr>
        <w:tabs>
          <w:tab w:val="left" w:pos="-180"/>
          <w:tab w:val="left" w:pos="180"/>
          <w:tab w:val="left" w:pos="1440"/>
          <w:tab w:val="left" w:pos="1800"/>
          <w:tab w:val="left" w:pos="7200"/>
        </w:tabs>
        <w:spacing w:before="120" w:after="0" w:line="240" w:lineRule="auto"/>
        <w:rPr>
          <w:rFonts w:ascii="Arial" w:cs="Arial" w:hAnsi="Arial"/>
          <w:b/>
          <w:bCs/>
          <w:i/>
        </w:rPr>
      </w:pPr>
      <w:r>
        <w:rPr>
          <w:rFonts w:ascii="Arial" w:cs="Arial" w:hAnsi="Arial"/>
          <w:b/>
          <w:bCs/>
          <w:i/>
        </w:rPr>
        <w:t xml:space="preserve">  Designation       :  </w:t>
      </w:r>
      <w:r>
        <w:rPr>
          <w:rFonts w:ascii="Arial" w:cs="Arial" w:hAnsi="Arial"/>
          <w:b/>
          <w:bCs/>
          <w:i/>
        </w:rPr>
        <w:t xml:space="preserve">Mechanical supervisor </w:t>
      </w:r>
    </w:p>
    <w:p>
      <w:pPr>
        <w:tabs>
          <w:tab w:val="left" w:pos="-180"/>
          <w:tab w:val="left" w:pos="180"/>
          <w:tab w:val="left" w:pos="1440"/>
          <w:tab w:val="left" w:pos="1800"/>
          <w:tab w:val="left" w:pos="7200"/>
        </w:tabs>
        <w:spacing w:before="120" w:after="0" w:line="240" w:lineRule="auto"/>
        <w:rPr>
          <w:rFonts w:ascii="Arial" w:cs="Arial" w:hAnsi="Arial"/>
          <w:b/>
          <w:bCs/>
          <w:i/>
        </w:rPr>
      </w:pPr>
      <w:r>
        <w:rPr>
          <w:rFonts w:ascii="Arial" w:cs="Arial" w:hAnsi="Arial"/>
          <w:b/>
          <w:bCs/>
          <w:i/>
        </w:rPr>
        <w:t xml:space="preserve">  Duration             :  May 2019 to Dec 2020</w:t>
      </w:r>
    </w:p>
    <w:p>
      <w:pPr>
        <w:tabs>
          <w:tab w:val="left" w:pos="-180"/>
          <w:tab w:val="left" w:pos="180"/>
          <w:tab w:val="left" w:pos="1440"/>
          <w:tab w:val="left" w:pos="1800"/>
          <w:tab w:val="left" w:pos="7200"/>
        </w:tabs>
        <w:spacing w:before="120" w:after="0" w:line="240" w:lineRule="auto"/>
        <w:rPr>
          <w:rFonts w:ascii="Arial" w:cs="Arial" w:hAnsi="Arial"/>
          <w:b/>
          <w:bCs/>
          <w:i/>
        </w:rPr>
      </w:pPr>
    </w:p>
    <w:p>
      <w:pPr>
        <w:tabs>
          <w:tab w:val="left" w:pos="-180"/>
          <w:tab w:val="left" w:pos="180"/>
          <w:tab w:val="left" w:pos="1440"/>
          <w:tab w:val="left" w:pos="1800"/>
          <w:tab w:val="left" w:pos="7200"/>
        </w:tabs>
        <w:spacing w:before="120" w:after="0" w:line="240" w:lineRule="auto"/>
        <w:rPr>
          <w:rFonts w:ascii="Arial" w:cs="Arial" w:hAnsi="Arial"/>
          <w:b/>
          <w:bCs/>
          <w:i/>
        </w:rPr>
      </w:pPr>
      <w:r>
        <w:rPr>
          <w:rFonts w:ascii="Arial" w:cs="Arial" w:hAnsi="Arial"/>
          <w:b/>
          <w:bCs/>
          <w:i/>
        </w:rPr>
        <w:t xml:space="preserve">Responsibilities </w:t>
      </w:r>
    </w:p>
    <w:p>
      <w:pPr>
        <w:pStyle w:val="ListParagraph"/>
        <w:numPr>
          <w:ilvl w:val="0"/>
          <w:numId w:val="6"/>
        </w:numPr>
        <w:tabs>
          <w:tab w:val="left" w:pos="-180"/>
          <w:tab w:val="left" w:pos="180"/>
          <w:tab w:val="left" w:pos="1440"/>
          <w:tab w:val="left" w:pos="1800"/>
          <w:tab w:val="left" w:pos="7200"/>
        </w:tabs>
        <w:spacing w:before="120"/>
        <w:rPr>
          <w:rFonts w:ascii="Arial" w:cs="Arial" w:hAnsi="Arial"/>
          <w:i/>
        </w:rPr>
      </w:pPr>
      <w:r>
        <w:rPr>
          <w:rFonts w:ascii="Arial" w:cs="Arial" w:hAnsi="Arial"/>
          <w:i/>
        </w:rPr>
        <w:t>Manage and supervise the daily activities of the technical team and Daily morning has been taken HSE toolbox talk Awareness of work.</w:t>
      </w:r>
    </w:p>
    <w:p>
      <w:pPr>
        <w:pStyle w:val="ListParagraph"/>
        <w:numPr>
          <w:ilvl w:val="0"/>
          <w:numId w:val="6"/>
        </w:numPr>
        <w:tabs>
          <w:tab w:val="left" w:pos="-180"/>
          <w:tab w:val="left" w:pos="180"/>
          <w:tab w:val="left" w:pos="1440"/>
          <w:tab w:val="left" w:pos="1800"/>
          <w:tab w:val="left" w:pos="7200"/>
        </w:tabs>
        <w:spacing w:before="120"/>
        <w:rPr>
          <w:rFonts w:ascii="Arial" w:cs="Arial" w:hAnsi="Arial"/>
          <w:i/>
        </w:rPr>
      </w:pPr>
      <w:r>
        <w:rPr>
          <w:rFonts w:ascii="Arial" w:cs="Arial" w:hAnsi="Arial"/>
          <w:i/>
        </w:rPr>
        <w:t>Have been arrange the all materials and equipment’s</w:t>
      </w:r>
    </w:p>
    <w:p>
      <w:pPr>
        <w:pStyle w:val="ListParagraph"/>
        <w:numPr>
          <w:ilvl w:val="0"/>
          <w:numId w:val="6"/>
        </w:numPr>
        <w:tabs>
          <w:tab w:val="left" w:pos="-180"/>
          <w:tab w:val="left" w:pos="180"/>
          <w:tab w:val="left" w:pos="1440"/>
          <w:tab w:val="left" w:pos="1800"/>
          <w:tab w:val="left" w:pos="7200"/>
        </w:tabs>
        <w:spacing w:before="120"/>
        <w:rPr>
          <w:rFonts w:ascii="Arial" w:cs="Arial" w:hAnsi="Arial"/>
          <w:i/>
        </w:rPr>
      </w:pPr>
      <w:r>
        <w:rPr>
          <w:rFonts w:ascii="Arial" w:cs="Arial" w:hAnsi="Arial"/>
          <w:i/>
        </w:rPr>
        <w:t>Ensures optimal usage of manpower and resources. - Oversees and carries out maintenance and repair of equipment.</w:t>
      </w:r>
    </w:p>
    <w:p>
      <w:pPr>
        <w:pStyle w:val="ListParagraph"/>
        <w:numPr>
          <w:ilvl w:val="0"/>
          <w:numId w:val="6"/>
        </w:numPr>
        <w:tabs>
          <w:tab w:val="left" w:pos="-180"/>
          <w:tab w:val="left" w:pos="180"/>
          <w:tab w:val="left" w:pos="1440"/>
          <w:tab w:val="left" w:pos="1800"/>
          <w:tab w:val="left" w:pos="7200"/>
        </w:tabs>
        <w:spacing w:before="120"/>
        <w:rPr>
          <w:rFonts w:ascii="Arial" w:cs="Arial" w:hAnsi="Arial"/>
          <w:i/>
        </w:rPr>
      </w:pPr>
      <w:r>
        <w:rPr>
          <w:rFonts w:ascii="Arial" w:cs="Arial" w:hAnsi="Arial"/>
          <w:i/>
        </w:rPr>
        <w:t>Responds to all reactive maintenance within the specified service level agreements and operational policies.</w:t>
      </w:r>
    </w:p>
    <w:p>
      <w:pPr>
        <w:pStyle w:val="ListParagraph"/>
        <w:numPr>
          <w:ilvl w:val="0"/>
          <w:numId w:val="6"/>
        </w:numPr>
        <w:tabs>
          <w:tab w:val="left" w:pos="-180"/>
          <w:tab w:val="left" w:pos="180"/>
          <w:tab w:val="left" w:pos="1440"/>
          <w:tab w:val="left" w:pos="1800"/>
          <w:tab w:val="left" w:pos="7200"/>
        </w:tabs>
        <w:spacing w:before="120"/>
        <w:rPr>
          <w:rFonts w:ascii="Arial" w:cs="Arial" w:hAnsi="Arial"/>
          <w:i/>
        </w:rPr>
      </w:pPr>
      <w:r>
        <w:rPr>
          <w:rFonts w:ascii="Arial" w:cs="Arial" w:hAnsi="Arial"/>
          <w:i/>
        </w:rPr>
        <w:t xml:space="preserve">Have been </w:t>
      </w:r>
      <w:r>
        <w:rPr>
          <w:rFonts w:ascii="Arial" w:cs="Arial" w:hAnsi="Arial"/>
          <w:i/>
        </w:rPr>
        <w:t>collect</w:t>
      </w:r>
      <w:r>
        <w:rPr>
          <w:rFonts w:ascii="Arial" w:cs="Arial" w:hAnsi="Arial"/>
          <w:i/>
        </w:rPr>
        <w:t xml:space="preserve"> the comments from QC Inspector and rectifying the comments.</w:t>
      </w:r>
    </w:p>
    <w:p>
      <w:pPr>
        <w:pStyle w:val="ListParagraph"/>
        <w:numPr>
          <w:ilvl w:val="0"/>
          <w:numId w:val="6"/>
        </w:numPr>
        <w:tabs>
          <w:tab w:val="left" w:pos="-180"/>
          <w:tab w:val="left" w:pos="180"/>
          <w:tab w:val="left" w:pos="1440"/>
          <w:tab w:val="left" w:pos="1800"/>
          <w:tab w:val="left" w:pos="7200"/>
        </w:tabs>
        <w:spacing w:before="120"/>
        <w:rPr>
          <w:rFonts w:ascii="Arial" w:cs="Arial" w:hAnsi="Arial"/>
          <w:i/>
        </w:rPr>
      </w:pPr>
      <w:r>
        <w:rPr>
          <w:rFonts w:ascii="Arial" w:cs="Arial" w:hAnsi="Arial"/>
          <w:i/>
        </w:rPr>
        <w:t>All the comments read carefully and give the instructions to workers</w:t>
      </w:r>
    </w:p>
    <w:p>
      <w:pPr>
        <w:pStyle w:val="ListParagraph"/>
        <w:numPr>
          <w:ilvl w:val="0"/>
          <w:numId w:val="6"/>
        </w:numPr>
        <w:tabs>
          <w:tab w:val="left" w:pos="-180"/>
          <w:tab w:val="left" w:pos="180"/>
          <w:tab w:val="left" w:pos="1440"/>
          <w:tab w:val="left" w:pos="1800"/>
          <w:tab w:val="left" w:pos="7200"/>
        </w:tabs>
        <w:spacing w:before="120"/>
        <w:rPr>
          <w:rFonts w:ascii="Arial" w:cs="Arial" w:hAnsi="Arial"/>
          <w:i/>
        </w:rPr>
      </w:pPr>
      <w:r>
        <w:rPr>
          <w:rFonts w:ascii="Arial" w:cs="Arial" w:hAnsi="Arial"/>
          <w:i/>
        </w:rPr>
        <w:t xml:space="preserve">The comments are Mechanical </w:t>
      </w:r>
      <w:r>
        <w:rPr>
          <w:rFonts w:ascii="Arial" w:cs="Arial" w:hAnsi="Arial"/>
          <w:i/>
        </w:rPr>
        <w:t>HVAC,Plumping</w:t>
      </w:r>
      <w:r>
        <w:rPr>
          <w:rFonts w:ascii="Arial" w:cs="Arial" w:hAnsi="Arial"/>
          <w:i/>
        </w:rPr>
        <w:t>, Electrical  and Sub contractors works</w:t>
      </w:r>
    </w:p>
    <w:p>
      <w:pPr>
        <w:pStyle w:val="ListParagraph"/>
        <w:numPr>
          <w:ilvl w:val="0"/>
          <w:numId w:val="6"/>
        </w:numPr>
        <w:tabs>
          <w:tab w:val="left" w:pos="-180"/>
          <w:tab w:val="left" w:pos="180"/>
          <w:tab w:val="left" w:pos="1440"/>
          <w:tab w:val="left" w:pos="1800"/>
          <w:tab w:val="left" w:pos="7200"/>
        </w:tabs>
        <w:spacing w:before="120"/>
        <w:rPr>
          <w:rFonts w:ascii="Arial" w:cs="Arial" w:hAnsi="Arial"/>
          <w:i/>
        </w:rPr>
      </w:pPr>
      <w:r>
        <w:rPr>
          <w:rFonts w:ascii="Arial" w:cs="Arial" w:hAnsi="Arial"/>
          <w:i/>
        </w:rPr>
        <w:t xml:space="preserve">To be issue the comments to </w:t>
      </w:r>
      <w:r>
        <w:rPr>
          <w:rFonts w:ascii="Arial" w:cs="Arial" w:hAnsi="Arial"/>
          <w:i/>
        </w:rPr>
        <w:t>sub contractors</w:t>
      </w:r>
      <w:r>
        <w:rPr>
          <w:rFonts w:ascii="Arial" w:cs="Arial" w:hAnsi="Arial"/>
          <w:i/>
        </w:rPr>
        <w:t xml:space="preserve"> and follow them.</w:t>
      </w:r>
    </w:p>
    <w:p>
      <w:pPr>
        <w:pStyle w:val="ListParagraph"/>
        <w:numPr>
          <w:ilvl w:val="0"/>
          <w:numId w:val="6"/>
        </w:numPr>
        <w:tabs>
          <w:tab w:val="left" w:pos="-180"/>
          <w:tab w:val="left" w:pos="180"/>
          <w:tab w:val="left" w:pos="1440"/>
          <w:tab w:val="left" w:pos="1800"/>
          <w:tab w:val="left" w:pos="7200"/>
        </w:tabs>
        <w:spacing w:before="120"/>
        <w:rPr>
          <w:rFonts w:ascii="Arial" w:cs="Arial" w:hAnsi="Arial"/>
          <w:i/>
        </w:rPr>
      </w:pPr>
      <w:r>
        <w:rPr>
          <w:rFonts w:ascii="Arial" w:cs="Arial" w:hAnsi="Arial"/>
          <w:i/>
        </w:rPr>
        <w:t>Setting goals for performance and deadlines in ways that comply with company's plans and vision.</w:t>
      </w:r>
    </w:p>
    <w:p>
      <w:pPr>
        <w:pStyle w:val="ListParagraph"/>
        <w:numPr>
          <w:ilvl w:val="0"/>
          <w:numId w:val="6"/>
        </w:numPr>
        <w:tabs>
          <w:tab w:val="left" w:pos="-180"/>
          <w:tab w:val="left" w:pos="180"/>
          <w:tab w:val="left" w:pos="1440"/>
          <w:tab w:val="left" w:pos="1800"/>
          <w:tab w:val="left" w:pos="7200"/>
        </w:tabs>
        <w:spacing w:before="120"/>
        <w:rPr>
          <w:rFonts w:ascii="Arial" w:cs="Arial" w:hAnsi="Arial"/>
          <w:i/>
        </w:rPr>
      </w:pPr>
      <w:r>
        <w:rPr>
          <w:rFonts w:ascii="Arial" w:cs="Arial" w:hAnsi="Arial"/>
          <w:i/>
        </w:rPr>
        <w:t>Monitoring employee productivity and providing constructive feedback and coaching.</w:t>
      </w:r>
    </w:p>
    <w:p>
      <w:pPr>
        <w:pStyle w:val="ListParagraph"/>
        <w:numPr>
          <w:ilvl w:val="0"/>
          <w:numId w:val="6"/>
        </w:numPr>
        <w:tabs>
          <w:tab w:val="left" w:pos="-180"/>
          <w:tab w:val="left" w:pos="180"/>
          <w:tab w:val="left" w:pos="1440"/>
          <w:tab w:val="left" w:pos="1800"/>
          <w:tab w:val="left" w:pos="7200"/>
        </w:tabs>
        <w:spacing w:before="120"/>
        <w:rPr>
          <w:rFonts w:ascii="Arial" w:cs="Arial" w:hAnsi="Arial"/>
          <w:i/>
        </w:rPr>
      </w:pPr>
      <w:r>
        <w:rPr>
          <w:rFonts w:ascii="Arial" w:cs="Arial" w:hAnsi="Arial"/>
          <w:i/>
        </w:rPr>
        <w:t>After complete the snag work to be rise the WIR to the QC team, and after inspection the comment from Clint to be rectified</w:t>
      </w:r>
    </w:p>
    <w:p>
      <w:pPr>
        <w:pStyle w:val="ListParagraph"/>
        <w:numPr>
          <w:ilvl w:val="0"/>
          <w:numId w:val="6"/>
        </w:numPr>
        <w:tabs>
          <w:tab w:val="left" w:pos="-180"/>
          <w:tab w:val="left" w:pos="180"/>
          <w:tab w:val="left" w:pos="1440"/>
          <w:tab w:val="left" w:pos="1800"/>
          <w:tab w:val="left" w:pos="7200"/>
        </w:tabs>
        <w:spacing w:before="120"/>
        <w:rPr>
          <w:rFonts w:ascii="Arial" w:cs="Arial" w:hAnsi="Arial"/>
          <w:b/>
          <w:bCs/>
          <w:i/>
        </w:rPr>
      </w:pPr>
      <w:r>
        <w:rPr>
          <w:rFonts w:ascii="Arial" w:cs="Arial" w:hAnsi="Arial"/>
          <w:i/>
        </w:rPr>
        <w:t>To be  make the report solve the issues of water leakage from chill water, Plumbing, and fire fighting pipes</w:t>
      </w:r>
    </w:p>
    <w:p>
      <w:pPr>
        <w:tabs>
          <w:tab w:val="left" w:pos="-180"/>
          <w:tab w:val="left" w:pos="180"/>
          <w:tab w:val="left" w:pos="1440"/>
          <w:tab w:val="left" w:pos="1800"/>
          <w:tab w:val="left" w:pos="7200"/>
        </w:tabs>
        <w:spacing w:before="120" w:after="0" w:line="240" w:lineRule="auto"/>
        <w:rPr>
          <w:rFonts w:ascii="Arial" w:cs="Arial" w:hAnsi="Arial"/>
          <w:b/>
          <w:bCs/>
          <w:i/>
        </w:rPr>
      </w:pPr>
      <w:r>
        <w:rPr>
          <w:rFonts w:ascii="Arial" w:cs="Arial" w:hAnsi="Arial"/>
          <w:b/>
          <w:bCs/>
          <w:i/>
        </w:rPr>
        <w:t xml:space="preserve"> </w:t>
      </w:r>
      <w:r>
        <w:rPr>
          <w:rFonts w:ascii="Arial" w:cs="Arial" w:hAnsi="Arial"/>
          <w:b/>
          <w:bCs/>
          <w:i/>
        </w:rPr>
        <w:t>3.</w:t>
      </w:r>
      <w:r>
        <w:rPr>
          <w:rFonts w:ascii="Arial" w:cs="Arial" w:hAnsi="Arial"/>
          <w:b/>
          <w:bCs/>
          <w:i/>
        </w:rPr>
        <w:t>Previous</w:t>
      </w:r>
      <w:r>
        <w:rPr>
          <w:rFonts w:ascii="Arial" w:cs="Arial" w:hAnsi="Arial"/>
          <w:b/>
          <w:bCs/>
          <w:i/>
        </w:rPr>
        <w:t xml:space="preserve"> project              </w:t>
      </w:r>
    </w:p>
    <w:p>
      <w:pPr>
        <w:tabs>
          <w:tab w:val="left" w:pos="-180"/>
          <w:tab w:val="left" w:pos="180"/>
          <w:tab w:val="left" w:pos="1440"/>
          <w:tab w:val="left" w:pos="1800"/>
          <w:tab w:val="left" w:pos="7200"/>
        </w:tabs>
        <w:spacing w:before="120" w:after="0" w:line="240" w:lineRule="auto"/>
        <w:rPr>
          <w:rFonts w:ascii="Arial" w:cs="Arial" w:hAnsi="Arial"/>
          <w:bCs/>
          <w:i/>
        </w:rPr>
      </w:pPr>
      <w:r>
        <w:rPr>
          <w:rFonts w:ascii="Arial" w:cs="Arial" w:hAnsi="Arial"/>
          <w:b/>
          <w:bCs/>
          <w:i/>
        </w:rPr>
        <w:t xml:space="preserve"> </w:t>
      </w:r>
      <w:r>
        <w:rPr>
          <w:rFonts w:ascii="Arial" w:cs="Arial" w:hAnsi="Arial"/>
          <w:b/>
          <w:bCs/>
          <w:i/>
        </w:rPr>
        <w:t>Company.</w:t>
      </w:r>
      <w:r>
        <w:rPr>
          <w:rFonts w:ascii="Arial" w:cs="Arial" w:hAnsi="Arial"/>
          <w:b/>
          <w:bCs/>
          <w:i/>
        </w:rPr>
        <w:t xml:space="preserve">           :     Al </w:t>
      </w:r>
      <w:r>
        <w:rPr>
          <w:rFonts w:ascii="Arial" w:cs="Arial" w:hAnsi="Arial"/>
          <w:b/>
          <w:bCs/>
          <w:i/>
        </w:rPr>
        <w:t>Tareeq</w:t>
      </w:r>
      <w:r>
        <w:rPr>
          <w:rFonts w:ascii="Arial" w:cs="Arial" w:hAnsi="Arial"/>
          <w:b/>
          <w:bCs/>
          <w:i/>
        </w:rPr>
        <w:t xml:space="preserve"> Al </w:t>
      </w:r>
      <w:r>
        <w:rPr>
          <w:rFonts w:ascii="Arial" w:cs="Arial" w:hAnsi="Arial"/>
          <w:b/>
          <w:bCs/>
          <w:i/>
        </w:rPr>
        <w:t>Saleem</w:t>
      </w:r>
      <w:r>
        <w:rPr>
          <w:rFonts w:ascii="Arial" w:cs="Arial" w:hAnsi="Arial"/>
          <w:b/>
          <w:bCs/>
          <w:i/>
        </w:rPr>
        <w:t xml:space="preserve"> Tech &amp; </w:t>
      </w:r>
      <w:r>
        <w:rPr>
          <w:rFonts w:ascii="Arial" w:cs="Arial" w:hAnsi="Arial"/>
          <w:b/>
          <w:bCs/>
          <w:i/>
        </w:rPr>
        <w:t>Contt</w:t>
      </w:r>
      <w:r>
        <w:rPr>
          <w:rFonts w:ascii="Arial" w:cs="Arial" w:hAnsi="Arial"/>
          <w:b/>
          <w:bCs/>
          <w:i/>
        </w:rPr>
        <w:t xml:space="preserve"> .</w:t>
      </w:r>
      <w:r>
        <w:rPr>
          <w:rFonts w:ascii="Arial" w:cs="Arial" w:hAnsi="Arial"/>
          <w:b/>
          <w:bCs/>
          <w:i/>
        </w:rPr>
        <w:t xml:space="preserve"> UAE</w:t>
      </w:r>
    </w:p>
    <w:p>
      <w:pPr>
        <w:tabs>
          <w:tab w:val="left" w:pos="-180"/>
          <w:tab w:val="left" w:pos="180"/>
          <w:tab w:val="left" w:pos="1440"/>
          <w:tab w:val="left" w:pos="1800"/>
          <w:tab w:val="left" w:pos="7200"/>
        </w:tabs>
        <w:spacing w:before="120" w:after="0" w:line="240" w:lineRule="auto"/>
        <w:rPr>
          <w:rFonts w:ascii="Arial" w:cs="Arial" w:hAnsi="Arial"/>
          <w:b/>
          <w:bCs/>
          <w:i/>
        </w:rPr>
      </w:pPr>
      <w:r>
        <w:rPr>
          <w:rFonts w:ascii="Arial" w:cs="Arial" w:hAnsi="Arial"/>
          <w:b/>
          <w:bCs/>
          <w:i/>
        </w:rPr>
        <w:t xml:space="preserve"> Project                :     Night Market &amp; Board Walking, UAE</w:t>
      </w:r>
    </w:p>
    <w:p>
      <w:pPr>
        <w:tabs>
          <w:tab w:val="left" w:pos="-180"/>
          <w:tab w:val="left" w:pos="180"/>
          <w:tab w:val="left" w:pos="1440"/>
          <w:tab w:val="left" w:pos="1800"/>
          <w:tab w:val="left" w:pos="7200"/>
        </w:tabs>
        <w:spacing w:before="120" w:after="0" w:line="240" w:lineRule="auto"/>
        <w:rPr>
          <w:rFonts w:ascii="Arial" w:cs="Arial" w:hAnsi="Arial"/>
          <w:b/>
          <w:bCs/>
          <w:i/>
        </w:rPr>
      </w:pPr>
      <w:r>
        <w:rPr>
          <w:rFonts w:ascii="Arial" w:cs="Arial" w:hAnsi="Arial"/>
          <w:b/>
          <w:bCs/>
          <w:i/>
        </w:rPr>
        <w:t xml:space="preserve"> Client                  :     VERGER DELPORTE UAE</w:t>
      </w:r>
    </w:p>
    <w:p>
      <w:pPr>
        <w:tabs>
          <w:tab w:val="left" w:pos="-180"/>
          <w:tab w:val="left" w:pos="180"/>
          <w:tab w:val="left" w:pos="1440"/>
          <w:tab w:val="left" w:pos="1800"/>
          <w:tab w:val="left" w:pos="7200"/>
        </w:tabs>
        <w:spacing w:before="120" w:after="0" w:line="240" w:lineRule="auto"/>
        <w:rPr>
          <w:rFonts w:ascii="Arial" w:cs="Arial" w:hAnsi="Arial"/>
          <w:b/>
          <w:bCs/>
          <w:i/>
        </w:rPr>
      </w:pPr>
      <w:r>
        <w:rPr>
          <w:rFonts w:ascii="Arial" w:cs="Arial" w:hAnsi="Arial"/>
          <w:b/>
          <w:bCs/>
          <w:i/>
        </w:rPr>
        <w:t xml:space="preserve"> Designation       :     </w:t>
      </w:r>
      <w:r>
        <w:rPr>
          <w:rFonts w:ascii="Arial" w:cs="Arial" w:hAnsi="Arial"/>
          <w:b/>
          <w:bCs/>
          <w:i/>
        </w:rPr>
        <w:t>Mechanical engineer</w:t>
      </w:r>
    </w:p>
    <w:p>
      <w:pPr>
        <w:tabs>
          <w:tab w:val="left" w:pos="-180"/>
          <w:tab w:val="left" w:pos="180"/>
          <w:tab w:val="left" w:pos="1440"/>
          <w:tab w:val="left" w:pos="1800"/>
          <w:tab w:val="left" w:pos="7200"/>
        </w:tabs>
        <w:spacing w:before="120" w:after="0" w:line="240" w:lineRule="auto"/>
        <w:rPr>
          <w:rFonts w:ascii="Arial" w:cs="Arial" w:hAnsi="Arial"/>
          <w:b/>
          <w:bCs/>
          <w:i/>
        </w:rPr>
      </w:pPr>
      <w:r>
        <w:rPr>
          <w:rFonts w:ascii="Arial" w:cs="Arial" w:hAnsi="Arial"/>
          <w:b/>
          <w:bCs/>
          <w:i/>
        </w:rPr>
        <w:t xml:space="preserve"> Duration             :     June 2016 – </w:t>
      </w:r>
      <w:r>
        <w:rPr>
          <w:rFonts w:ascii="Arial" w:cs="Arial" w:hAnsi="Arial"/>
          <w:b/>
          <w:bCs/>
          <w:i/>
        </w:rPr>
        <w:t>June  2018</w:t>
      </w:r>
    </w:p>
    <w:p>
      <w:pPr>
        <w:tabs>
          <w:tab w:val="left" w:pos="-180"/>
          <w:tab w:val="left" w:pos="180"/>
          <w:tab w:val="left" w:pos="1440"/>
          <w:tab w:val="left" w:pos="1800"/>
          <w:tab w:val="left" w:pos="7200"/>
        </w:tabs>
        <w:spacing w:before="120" w:after="0" w:line="240" w:lineRule="auto"/>
        <w:rPr>
          <w:rFonts w:ascii="Arial" w:cs="Arial" w:hAnsi="Arial"/>
          <w:b/>
          <w:bCs/>
          <w:i/>
          <w:sz w:val="24"/>
          <w:szCs w:val="24"/>
          <w:u w:val="single"/>
        </w:rPr>
      </w:pPr>
    </w:p>
    <w:p>
      <w:pPr>
        <w:tabs>
          <w:tab w:val="left" w:pos="-180"/>
          <w:tab w:val="left" w:pos="180"/>
          <w:tab w:val="left" w:pos="1440"/>
          <w:tab w:val="left" w:pos="1800"/>
          <w:tab w:val="left" w:pos="7200"/>
        </w:tabs>
        <w:spacing w:before="120" w:after="0" w:line="240" w:lineRule="auto"/>
        <w:rPr>
          <w:rFonts w:ascii="Arial" w:cs="Arial" w:hAnsi="Arial"/>
          <w:i/>
          <w:color w:val="000000"/>
        </w:rPr>
      </w:pPr>
      <w:r>
        <w:rPr>
          <w:rFonts w:ascii="Arial" w:cs="Arial" w:hAnsi="Arial"/>
          <w:b/>
          <w:bCs/>
          <w:i/>
          <w:sz w:val="24"/>
          <w:szCs w:val="24"/>
          <w:u w:val="single"/>
        </w:rPr>
        <w:t xml:space="preserve">Responsibilities </w:t>
      </w:r>
    </w:p>
    <w:p>
      <w:pPr>
        <w:tabs>
          <w:tab w:val="left" w:pos="-180"/>
          <w:tab w:val="left" w:pos="180"/>
          <w:tab w:val="left" w:pos="1440"/>
          <w:tab w:val="left" w:pos="1800"/>
          <w:tab w:val="left" w:pos="7200"/>
        </w:tabs>
        <w:spacing w:before="120" w:after="0" w:line="240" w:lineRule="auto"/>
        <w:rPr>
          <w:rFonts w:ascii="Arial" w:cs="Arial" w:hAnsi="Arial"/>
          <w:i/>
          <w:color w:val="000000"/>
        </w:rPr>
      </w:pPr>
    </w:p>
    <w:p>
      <w:pPr>
        <w:numPr>
          <w:ilvl w:val="0"/>
          <w:numId w:val="4"/>
        </w:numPr>
        <w:spacing w:after="90" w:line="276" w:lineRule="auto"/>
        <w:jc w:val="both"/>
        <w:rPr>
          <w:rFonts w:ascii="Arial" w:cs="Arial" w:hAnsi="Arial"/>
          <w:i/>
          <w:color w:val="000000"/>
        </w:rPr>
      </w:pPr>
      <w:r>
        <w:rPr>
          <w:rFonts w:ascii="Arial" w:cs="Arial" w:hAnsi="Arial"/>
          <w:i/>
          <w:color w:val="000000"/>
        </w:rPr>
        <w:t xml:space="preserve">    Daily morning has been taken, HSE tool box and given awareness to get output,   </w:t>
      </w:r>
    </w:p>
    <w:p>
      <w:pPr>
        <w:numPr>
          <w:ilvl w:val="0"/>
          <w:numId w:val="4"/>
        </w:numPr>
        <w:spacing w:after="90" w:line="276" w:lineRule="auto"/>
        <w:jc w:val="both"/>
        <w:rPr>
          <w:rFonts w:ascii="Arial" w:cs="Arial" w:hAnsi="Arial"/>
          <w:i/>
          <w:color w:val="000000"/>
        </w:rPr>
      </w:pPr>
      <w:r>
        <w:rPr>
          <w:rFonts w:ascii="Arial" w:cs="Arial" w:hAnsi="Arial"/>
          <w:i/>
          <w:color w:val="000000"/>
        </w:rPr>
        <w:t>without incident and accident</w:t>
      </w:r>
    </w:p>
    <w:p>
      <w:pPr>
        <w:numPr>
          <w:ilvl w:val="0"/>
          <w:numId w:val="4"/>
        </w:numPr>
        <w:spacing w:after="90" w:line="276" w:lineRule="auto"/>
        <w:jc w:val="both"/>
        <w:rPr>
          <w:rFonts w:ascii="Arial" w:cs="Arial" w:hAnsi="Arial"/>
          <w:i/>
          <w:color w:val="000000"/>
        </w:rPr>
      </w:pPr>
      <w:r>
        <w:rPr>
          <w:rFonts w:ascii="Arial" w:cs="Arial" w:hAnsi="Arial"/>
          <w:i/>
          <w:color w:val="000000"/>
        </w:rPr>
        <w:t>Have been arrange all Ducting  equipment and tools, also manpower</w:t>
      </w:r>
    </w:p>
    <w:p>
      <w:pPr>
        <w:numPr>
          <w:ilvl w:val="0"/>
          <w:numId w:val="4"/>
        </w:numPr>
        <w:spacing w:after="90" w:line="276" w:lineRule="auto"/>
        <w:jc w:val="both"/>
        <w:rPr>
          <w:rFonts w:ascii="Arial" w:cs="Arial" w:hAnsi="Arial"/>
          <w:i/>
          <w:color w:val="000000"/>
        </w:rPr>
      </w:pPr>
      <w:r>
        <w:rPr>
          <w:rFonts w:ascii="Arial" w:cs="Arial" w:hAnsi="Arial"/>
          <w:i/>
          <w:color w:val="000000"/>
        </w:rPr>
        <w:t>Has been clarify all drawing issue with client and get solution</w:t>
      </w:r>
    </w:p>
    <w:p>
      <w:pPr>
        <w:numPr>
          <w:ilvl w:val="0"/>
          <w:numId w:val="4"/>
        </w:numPr>
        <w:spacing w:after="90" w:line="276" w:lineRule="auto"/>
        <w:jc w:val="both"/>
        <w:rPr>
          <w:rFonts w:ascii="Arial" w:cs="Arial" w:hAnsi="Arial"/>
          <w:i/>
          <w:color w:val="000000"/>
        </w:rPr>
      </w:pPr>
      <w:r>
        <w:rPr>
          <w:rFonts w:ascii="Arial" w:cs="Arial" w:hAnsi="Arial"/>
          <w:i/>
          <w:color w:val="000000"/>
        </w:rPr>
        <w:t>Each and every installations of duct has been follow with design and Procedure</w:t>
      </w:r>
    </w:p>
    <w:p>
      <w:pPr>
        <w:numPr>
          <w:ilvl w:val="0"/>
          <w:numId w:val="4"/>
        </w:numPr>
        <w:spacing w:after="90" w:line="276" w:lineRule="auto"/>
        <w:jc w:val="both"/>
        <w:rPr>
          <w:rFonts w:ascii="Arial" w:cs="Arial" w:hAnsi="Arial"/>
          <w:i/>
          <w:color w:val="000000"/>
        </w:rPr>
      </w:pPr>
      <w:r>
        <w:rPr>
          <w:rFonts w:ascii="Arial" w:cs="Arial" w:hAnsi="Arial"/>
          <w:i/>
          <w:color w:val="000000"/>
        </w:rPr>
        <w:t>After installation has been finish, will follow test packages</w:t>
      </w:r>
    </w:p>
    <w:p>
      <w:pPr>
        <w:numPr>
          <w:ilvl w:val="0"/>
          <w:numId w:val="4"/>
        </w:numPr>
        <w:spacing w:after="90" w:line="276" w:lineRule="auto"/>
        <w:jc w:val="both"/>
        <w:rPr>
          <w:rFonts w:ascii="Arial" w:cs="Arial" w:hAnsi="Arial"/>
          <w:i/>
          <w:color w:val="000000"/>
        </w:rPr>
      </w:pPr>
      <w:r>
        <w:rPr>
          <w:rFonts w:ascii="Arial" w:cs="Arial" w:hAnsi="Arial"/>
          <w:i/>
          <w:color w:val="000000"/>
        </w:rPr>
        <w:t>Responsible to check the testing setup and testing equipment</w:t>
      </w:r>
    </w:p>
    <w:p>
      <w:pPr>
        <w:numPr>
          <w:ilvl w:val="0"/>
          <w:numId w:val="4"/>
        </w:numPr>
        <w:spacing w:after="90" w:line="276" w:lineRule="auto"/>
        <w:jc w:val="both"/>
        <w:rPr>
          <w:rFonts w:ascii="Arial" w:cs="Arial" w:hAnsi="Arial"/>
          <w:i/>
          <w:color w:val="000000"/>
        </w:rPr>
      </w:pPr>
      <w:r>
        <w:rPr>
          <w:rFonts w:ascii="Arial" w:cs="Arial" w:hAnsi="Arial"/>
          <w:i/>
          <w:color w:val="000000"/>
        </w:rPr>
        <w:t>Responsible to prepare data sheets of the conducted tests and results</w:t>
      </w:r>
    </w:p>
    <w:p>
      <w:pPr>
        <w:numPr>
          <w:ilvl w:val="0"/>
          <w:numId w:val="4"/>
        </w:numPr>
        <w:spacing w:after="90" w:line="276" w:lineRule="auto"/>
        <w:jc w:val="both"/>
        <w:rPr>
          <w:rFonts w:ascii="Arial" w:cs="Arial" w:hAnsi="Arial"/>
          <w:i/>
          <w:color w:val="000000"/>
        </w:rPr>
      </w:pPr>
      <w:r>
        <w:rPr>
          <w:rFonts w:ascii="Arial" w:cs="Arial" w:hAnsi="Arial"/>
          <w:i/>
          <w:color w:val="000000"/>
        </w:rPr>
        <w:t xml:space="preserve"> Follow the  activity of MC, pre-commissioning  and close punches</w:t>
      </w:r>
    </w:p>
    <w:p>
      <w:pPr>
        <w:pStyle w:val="ListParagraph"/>
        <w:numPr>
          <w:ilvl w:val="0"/>
          <w:numId w:val="4"/>
        </w:numPr>
        <w:spacing w:line="312" w:lineRule="auto"/>
        <w:rPr>
          <w:rFonts w:ascii="Arial" w:cs="Arial" w:hAnsi="Arial"/>
          <w:i/>
          <w:sz w:val="22"/>
          <w:szCs w:val="22"/>
        </w:rPr>
      </w:pPr>
      <w:r>
        <w:rPr>
          <w:rFonts w:ascii="Arial" w:cs="Arial" w:hAnsi="Arial"/>
          <w:i/>
          <w:sz w:val="22"/>
          <w:szCs w:val="22"/>
        </w:rPr>
        <w:t>To be make daily plan  a day before the work start , according to project priority lines</w:t>
      </w:r>
    </w:p>
    <w:p>
      <w:pPr>
        <w:numPr>
          <w:ilvl w:val="0"/>
          <w:numId w:val="2"/>
        </w:numPr>
        <w:tabs>
          <w:tab w:val="left" w:pos="-540"/>
          <w:tab w:val="left" w:pos="180"/>
          <w:tab w:val="left" w:pos="540"/>
          <w:tab w:val="left" w:pos="7200"/>
        </w:tabs>
        <w:spacing w:after="0" w:line="300" w:lineRule="auto"/>
        <w:jc w:val="both"/>
        <w:rPr>
          <w:rFonts w:ascii="Arial" w:cs="Arial" w:hAnsi="Arial"/>
          <w:i/>
        </w:rPr>
      </w:pPr>
      <w:r>
        <w:rPr>
          <w:rFonts w:ascii="Arial" w:cs="Arial" w:hAnsi="Arial"/>
          <w:i/>
        </w:rPr>
        <w:t xml:space="preserve">Support materials for Chanel, angle, beam, </w:t>
      </w:r>
      <w:r>
        <w:rPr>
          <w:rFonts w:ascii="Arial" w:cs="Arial" w:hAnsi="Arial"/>
          <w:i/>
        </w:rPr>
        <w:t>all</w:t>
      </w:r>
      <w:r>
        <w:rPr>
          <w:rFonts w:ascii="Arial" w:cs="Arial" w:hAnsi="Arial"/>
          <w:i/>
        </w:rPr>
        <w:t xml:space="preserve"> support materials inspect.</w:t>
      </w:r>
    </w:p>
    <w:p>
      <w:pPr>
        <w:numPr>
          <w:ilvl w:val="0"/>
          <w:numId w:val="2"/>
        </w:numPr>
        <w:tabs>
          <w:tab w:val="left" w:pos="-540"/>
          <w:tab w:val="left" w:pos="7200"/>
        </w:tabs>
        <w:spacing w:after="0" w:line="300" w:lineRule="auto"/>
        <w:jc w:val="both"/>
        <w:rPr>
          <w:rFonts w:ascii="Arial" w:cs="Arial" w:hAnsi="Arial"/>
          <w:i/>
        </w:rPr>
      </w:pPr>
      <w:r>
        <w:rPr>
          <w:rFonts w:ascii="Arial" w:cs="Arial" w:hAnsi="Arial"/>
          <w:i/>
        </w:rPr>
        <w:t>Inspection of Raw material &amp; review of material test certificate.</w:t>
      </w:r>
    </w:p>
    <w:p>
      <w:pPr>
        <w:tabs>
          <w:tab w:val="left" w:pos="-540"/>
          <w:tab w:val="left" w:pos="7200"/>
        </w:tabs>
        <w:spacing w:after="0" w:line="300" w:lineRule="auto"/>
        <w:jc w:val="both"/>
        <w:rPr>
          <w:rFonts w:ascii="Arial" w:cs="Arial" w:hAnsi="Arial"/>
          <w:i/>
        </w:rPr>
      </w:pPr>
    </w:p>
    <w:p>
      <w:pPr>
        <w:tabs>
          <w:tab w:val="left" w:pos="-540"/>
          <w:tab w:val="left" w:pos="7200"/>
        </w:tabs>
        <w:spacing w:after="0" w:line="300" w:lineRule="auto"/>
        <w:jc w:val="both"/>
        <w:rPr>
          <w:rFonts w:ascii="Arial" w:cs="Arial" w:hAnsi="Arial"/>
          <w:i/>
        </w:rPr>
      </w:pPr>
    </w:p>
    <w:p>
      <w:pPr>
        <w:tabs>
          <w:tab w:val="left" w:pos="-540"/>
          <w:tab w:val="left" w:pos="7200"/>
        </w:tabs>
        <w:spacing w:after="0" w:line="300" w:lineRule="auto"/>
        <w:ind w:left="79"/>
        <w:rPr>
          <w:rFonts w:ascii="Arial" w:cs="Arial" w:hAnsi="Arial"/>
          <w:b/>
          <w:i/>
        </w:rPr>
      </w:pPr>
      <w:r>
        <w:rPr>
          <w:rFonts w:ascii="Arial" w:cs="Arial" w:hAnsi="Arial"/>
          <w:b/>
          <w:i/>
        </w:rPr>
        <w:t>4.</w:t>
      </w:r>
      <w:r>
        <w:rPr>
          <w:rFonts w:ascii="Arial" w:cs="Arial" w:hAnsi="Arial"/>
          <w:b/>
          <w:i/>
        </w:rPr>
        <w:t>Previous</w:t>
      </w:r>
      <w:r>
        <w:rPr>
          <w:rFonts w:ascii="Arial" w:cs="Arial" w:hAnsi="Arial"/>
          <w:b/>
          <w:i/>
        </w:rPr>
        <w:t xml:space="preserve"> Project </w:t>
      </w:r>
    </w:p>
    <w:p>
      <w:pPr>
        <w:tabs>
          <w:tab w:val="left" w:pos="-180"/>
          <w:tab w:val="left" w:pos="180"/>
          <w:tab w:val="left" w:pos="1440"/>
          <w:tab w:val="left" w:pos="1800"/>
          <w:tab w:val="left" w:pos="7200"/>
        </w:tabs>
        <w:spacing w:before="120" w:after="0" w:line="240" w:lineRule="auto"/>
        <w:rPr>
          <w:rFonts w:ascii="Arial" w:cs="Arial" w:hAnsi="Arial"/>
          <w:b/>
          <w:bCs/>
          <w:i/>
        </w:rPr>
      </w:pPr>
      <w:r>
        <w:rPr>
          <w:rFonts w:ascii="Arial" w:cs="Arial" w:hAnsi="Arial"/>
          <w:b/>
          <w:bCs/>
          <w:i/>
        </w:rPr>
        <w:t xml:space="preserve"> Organization      :  Agro Welding and Engineering Works, (KKNPP 1&amp;2 Site), India.</w:t>
      </w:r>
    </w:p>
    <w:p>
      <w:pPr>
        <w:tabs>
          <w:tab w:val="left" w:pos="-180"/>
          <w:tab w:val="left" w:pos="180"/>
          <w:tab w:val="left" w:pos="1440"/>
          <w:tab w:val="left" w:pos="1800"/>
          <w:tab w:val="left" w:pos="7200"/>
        </w:tabs>
        <w:spacing w:before="120" w:line="240" w:lineRule="auto"/>
        <w:rPr>
          <w:rFonts w:ascii="Arial" w:cs="Arial" w:hAnsi="Arial"/>
          <w:bCs/>
          <w:i/>
        </w:rPr>
      </w:pPr>
      <w:r>
        <w:rPr>
          <w:rFonts w:ascii="Arial" w:cs="Arial" w:hAnsi="Arial"/>
          <w:b/>
          <w:bCs/>
          <w:i/>
        </w:rPr>
        <w:t xml:space="preserve">  Project               :    </w:t>
      </w:r>
      <w:r>
        <w:rPr>
          <w:rFonts w:ascii="Arial" w:cs="Arial" w:hAnsi="Arial"/>
          <w:b/>
          <w:bCs/>
          <w:i/>
        </w:rPr>
        <w:t>Kudankulam</w:t>
      </w:r>
      <w:r>
        <w:rPr>
          <w:rFonts w:ascii="Arial" w:cs="Arial" w:hAnsi="Arial"/>
          <w:b/>
          <w:bCs/>
          <w:i/>
        </w:rPr>
        <w:t xml:space="preserve"> Nuclear Power Plant, Tamil Nadu.</w:t>
      </w:r>
    </w:p>
    <w:p>
      <w:pPr>
        <w:tabs>
          <w:tab w:val="left" w:pos="-180"/>
          <w:tab w:val="left" w:pos="180"/>
          <w:tab w:val="left" w:pos="1440"/>
          <w:tab w:val="left" w:pos="1800"/>
          <w:tab w:val="left" w:pos="7200"/>
        </w:tabs>
        <w:spacing w:before="120" w:after="0" w:line="240" w:lineRule="auto"/>
        <w:rPr>
          <w:rFonts w:ascii="Arial" w:cs="Arial" w:hAnsi="Arial"/>
          <w:b/>
          <w:bCs/>
          <w:i/>
        </w:rPr>
      </w:pPr>
      <w:r>
        <w:rPr>
          <w:rFonts w:ascii="Arial" w:cs="Arial" w:hAnsi="Arial"/>
          <w:b/>
          <w:bCs/>
          <w:i/>
        </w:rPr>
        <w:t xml:space="preserve"> Client                  :   Nuclear Power Corporation of India Ltd., (NPCIL), (2 X 1000 MV)</w:t>
      </w:r>
    </w:p>
    <w:p>
      <w:pPr>
        <w:tabs>
          <w:tab w:val="left" w:pos="-180"/>
          <w:tab w:val="left" w:pos="180"/>
          <w:tab w:val="left" w:pos="1440"/>
          <w:tab w:val="left" w:pos="1800"/>
          <w:tab w:val="left" w:pos="7200"/>
        </w:tabs>
        <w:spacing w:before="120" w:after="0" w:line="240" w:lineRule="auto"/>
        <w:rPr>
          <w:rFonts w:ascii="Arial" w:cs="Arial" w:hAnsi="Arial"/>
          <w:b/>
          <w:bCs/>
          <w:i/>
        </w:rPr>
      </w:pPr>
      <w:r>
        <w:rPr>
          <w:rFonts w:ascii="Arial" w:cs="Arial" w:hAnsi="Arial"/>
          <w:b/>
          <w:bCs/>
          <w:i/>
        </w:rPr>
        <w:t xml:space="preserve"> Designation       :   PIPING ENGINEER</w:t>
      </w:r>
    </w:p>
    <w:p>
      <w:pPr>
        <w:tabs>
          <w:tab w:val="left" w:pos="-180"/>
          <w:tab w:val="left" w:pos="180"/>
          <w:tab w:val="left" w:pos="1440"/>
          <w:tab w:val="left" w:pos="1800"/>
          <w:tab w:val="left" w:pos="7200"/>
        </w:tabs>
        <w:spacing w:before="120" w:after="0" w:line="240" w:lineRule="auto"/>
        <w:rPr>
          <w:rFonts w:ascii="Arial" w:cs="Arial" w:hAnsi="Arial"/>
          <w:b/>
          <w:bCs/>
          <w:i/>
        </w:rPr>
      </w:pPr>
      <w:r>
        <w:rPr>
          <w:rFonts w:ascii="Arial" w:cs="Arial" w:hAnsi="Arial"/>
          <w:b/>
          <w:bCs/>
          <w:i/>
        </w:rPr>
        <w:t xml:space="preserve"> Duration             :   June 2013 – May 2015</w:t>
      </w:r>
    </w:p>
    <w:p>
      <w:pPr>
        <w:tabs>
          <w:tab w:val="left" w:pos="-180"/>
          <w:tab w:val="left" w:pos="180"/>
          <w:tab w:val="left" w:pos="1440"/>
          <w:tab w:val="left" w:pos="1800"/>
          <w:tab w:val="left" w:pos="7200"/>
        </w:tabs>
        <w:spacing w:before="120" w:after="0" w:line="240" w:lineRule="auto"/>
        <w:rPr>
          <w:rFonts w:ascii="Arial" w:cs="Arial" w:hAnsi="Arial"/>
          <w:b/>
          <w:bCs/>
          <w:i/>
          <w:u w:val="single"/>
        </w:rPr>
      </w:pPr>
    </w:p>
    <w:p>
      <w:pPr>
        <w:tabs>
          <w:tab w:val="left" w:pos="-180"/>
          <w:tab w:val="left" w:pos="180"/>
          <w:tab w:val="left" w:pos="1440"/>
          <w:tab w:val="left" w:pos="1800"/>
          <w:tab w:val="left" w:pos="7200"/>
        </w:tabs>
        <w:spacing w:before="120" w:after="0" w:line="240" w:lineRule="auto"/>
        <w:rPr>
          <w:rFonts w:ascii="Arial" w:cs="Arial" w:hAnsi="Arial"/>
          <w:b/>
          <w:bCs/>
          <w:i/>
          <w:sz w:val="24"/>
          <w:szCs w:val="24"/>
          <w:u w:val="single"/>
        </w:rPr>
      </w:pPr>
      <w:r>
        <w:rPr>
          <w:rFonts w:ascii="Arial" w:cs="Arial" w:hAnsi="Arial"/>
          <w:b/>
          <w:bCs/>
          <w:i/>
          <w:sz w:val="24"/>
          <w:szCs w:val="24"/>
          <w:u w:val="single"/>
        </w:rPr>
        <w:t>Responsibilities:</w:t>
      </w:r>
    </w:p>
    <w:p>
      <w:pPr>
        <w:tabs>
          <w:tab w:val="left" w:pos="-180"/>
          <w:tab w:val="left" w:pos="180"/>
          <w:tab w:val="left" w:pos="1440"/>
          <w:tab w:val="left" w:pos="1800"/>
          <w:tab w:val="left" w:pos="7200"/>
        </w:tabs>
        <w:spacing w:before="120" w:after="0" w:line="240" w:lineRule="auto"/>
        <w:rPr>
          <w:rFonts w:ascii="Arial" w:cs="Arial" w:hAnsi="Arial"/>
          <w:b/>
          <w:bCs/>
          <w:i/>
          <w:sz w:val="24"/>
          <w:szCs w:val="24"/>
          <w:u w:val="single"/>
        </w:rPr>
      </w:pPr>
    </w:p>
    <w:p>
      <w:pPr>
        <w:pStyle w:val="ListParagraph"/>
        <w:numPr>
          <w:ilvl w:val="0"/>
          <w:numId w:val="5"/>
        </w:numPr>
        <w:tabs>
          <w:tab w:val="left" w:pos="-180"/>
          <w:tab w:val="left" w:pos="180"/>
          <w:tab w:val="left" w:pos="1440"/>
          <w:tab w:val="left" w:pos="1800"/>
          <w:tab w:val="left" w:pos="7200"/>
        </w:tabs>
        <w:spacing w:before="120" w:line="276" w:lineRule="auto"/>
        <w:rPr>
          <w:rFonts w:ascii="Arial" w:cs="Arial" w:hAnsi="Arial"/>
          <w:bCs/>
          <w:i/>
          <w:sz w:val="22"/>
          <w:szCs w:val="22"/>
        </w:rPr>
      </w:pPr>
      <w:r>
        <w:rPr>
          <w:rFonts w:ascii="Arial" w:cs="Arial" w:hAnsi="Arial"/>
          <w:bCs/>
          <w:i/>
          <w:sz w:val="22"/>
          <w:szCs w:val="22"/>
        </w:rPr>
        <w:t xml:space="preserve">Erection of TITANIUM,SS and CS PIPES for unit 1&amp; 2 at </w:t>
      </w:r>
      <w:r>
        <w:rPr>
          <w:rFonts w:ascii="Arial" w:cs="Arial" w:hAnsi="Arial"/>
          <w:bCs/>
          <w:i/>
          <w:sz w:val="22"/>
          <w:szCs w:val="22"/>
        </w:rPr>
        <w:t>Kudankulam</w:t>
      </w:r>
      <w:r>
        <w:rPr>
          <w:rFonts w:ascii="Arial" w:cs="Arial" w:hAnsi="Arial"/>
          <w:bCs/>
          <w:i/>
          <w:sz w:val="22"/>
          <w:szCs w:val="22"/>
        </w:rPr>
        <w:t xml:space="preserve"> Nuclear </w:t>
      </w:r>
      <w:r>
        <w:rPr>
          <w:rFonts w:ascii="Arial" w:cs="Arial" w:hAnsi="Arial"/>
          <w:bCs/>
          <w:i/>
        </w:rPr>
        <w:t xml:space="preserve"> Power Plant</w:t>
      </w:r>
    </w:p>
    <w:p>
      <w:pPr>
        <w:pStyle w:val="ListParagraph"/>
        <w:numPr>
          <w:ilvl w:val="0"/>
          <w:numId w:val="5"/>
        </w:numPr>
        <w:tabs>
          <w:tab w:val="left" w:pos="-180"/>
          <w:tab w:val="left" w:pos="180"/>
          <w:tab w:val="left" w:pos="1440"/>
          <w:tab w:val="left" w:pos="1800"/>
          <w:tab w:val="left" w:pos="7200"/>
        </w:tabs>
        <w:spacing w:before="120" w:line="276" w:lineRule="auto"/>
        <w:rPr>
          <w:rFonts w:ascii="Arial" w:cs="Arial" w:hAnsi="Arial"/>
          <w:bCs/>
          <w:i/>
          <w:sz w:val="22"/>
          <w:szCs w:val="22"/>
        </w:rPr>
      </w:pPr>
      <w:r>
        <w:rPr>
          <w:rFonts w:ascii="Arial" w:cs="Arial" w:hAnsi="Arial"/>
          <w:i/>
        </w:rPr>
        <w:t>Coordinate work teams directly in order to maintain high standards of performance.</w:t>
      </w:r>
    </w:p>
    <w:p>
      <w:pPr>
        <w:pStyle w:val="ListParagraph"/>
        <w:numPr>
          <w:ilvl w:val="0"/>
          <w:numId w:val="5"/>
        </w:numPr>
        <w:tabs>
          <w:tab w:val="left" w:pos="-180"/>
          <w:tab w:val="left" w:pos="180"/>
          <w:tab w:val="left" w:pos="1440"/>
          <w:tab w:val="left" w:pos="1800"/>
          <w:tab w:val="left" w:pos="7200"/>
        </w:tabs>
        <w:spacing w:before="120" w:line="276" w:lineRule="auto"/>
        <w:rPr>
          <w:rFonts w:ascii="Arial" w:cs="Arial" w:hAnsi="Arial"/>
          <w:bCs/>
          <w:i/>
          <w:sz w:val="22"/>
          <w:szCs w:val="22"/>
        </w:rPr>
      </w:pPr>
      <w:r>
        <w:rPr>
          <w:rFonts w:ascii="Arial" w:cs="Arial" w:hAnsi="Arial"/>
          <w:i/>
          <w:sz w:val="22"/>
          <w:szCs w:val="22"/>
        </w:rPr>
        <w:t>Checking all isometric drawing and GA Piping / field installation and establish the</w:t>
      </w:r>
      <w:r>
        <w:rPr>
          <w:rFonts w:ascii="Arial" w:cs="Arial" w:hAnsi="Arial"/>
          <w:i/>
        </w:rPr>
        <w:t xml:space="preserve"> necessary logistics, Motivate workers to attain the production schedules.</w:t>
      </w:r>
    </w:p>
    <w:p>
      <w:pPr>
        <w:pStyle w:val="ListParagraph"/>
        <w:numPr>
          <w:ilvl w:val="0"/>
          <w:numId w:val="1"/>
        </w:numPr>
        <w:tabs>
          <w:tab w:val="left" w:pos="-180"/>
          <w:tab w:val="left" w:pos="180"/>
          <w:tab w:val="left" w:pos="1440"/>
          <w:tab w:val="left" w:pos="1800"/>
          <w:tab w:val="left" w:pos="7200"/>
        </w:tabs>
        <w:spacing w:before="120" w:line="276" w:lineRule="auto"/>
        <w:rPr>
          <w:rFonts w:ascii="Arial" w:cs="Arial" w:hAnsi="Arial"/>
          <w:bCs/>
          <w:i/>
          <w:sz w:val="22"/>
          <w:szCs w:val="22"/>
        </w:rPr>
      </w:pPr>
      <w:r>
        <w:rPr>
          <w:rFonts w:ascii="Arial" w:cs="Arial" w:hAnsi="Arial"/>
          <w:i/>
          <w:sz w:val="22"/>
          <w:szCs w:val="22"/>
        </w:rPr>
        <w:t>Monitoring progress and distribution of daily tasks, necessary tools and   materials needed, with particular emphasis on compliance with specific safety rules and quality standards, ensuring the necessary logistics for each team of work</w:t>
      </w:r>
    </w:p>
    <w:p>
      <w:pPr>
        <w:pStyle w:val="ListParagraph"/>
        <w:numPr>
          <w:ilvl w:val="0"/>
          <w:numId w:val="1"/>
        </w:numPr>
        <w:tabs>
          <w:tab w:val="left" w:pos="-180"/>
          <w:tab w:val="left" w:pos="180"/>
          <w:tab w:val="left" w:pos="810"/>
          <w:tab w:val="left" w:pos="1440"/>
          <w:tab w:val="left" w:pos="1800"/>
          <w:tab w:val="left" w:pos="7200"/>
        </w:tabs>
        <w:spacing w:before="120" w:line="276" w:lineRule="auto"/>
        <w:rPr>
          <w:rFonts w:ascii="Arial" w:cs="Arial" w:hAnsi="Arial"/>
          <w:bCs/>
          <w:i/>
          <w:sz w:val="22"/>
          <w:szCs w:val="22"/>
        </w:rPr>
      </w:pPr>
      <w:r>
        <w:rPr>
          <w:rFonts w:ascii="Arial" w:cs="Arial" w:hAnsi="Arial"/>
          <w:i/>
          <w:sz w:val="22"/>
          <w:szCs w:val="22"/>
        </w:rPr>
        <w:t>before</w:t>
      </w:r>
      <w:r>
        <w:rPr>
          <w:rFonts w:ascii="Arial" w:cs="Arial" w:hAnsi="Arial"/>
          <w:i/>
          <w:sz w:val="22"/>
          <w:szCs w:val="22"/>
        </w:rPr>
        <w:t xml:space="preserve"> carry out test pack. Attend weekly med monthly analysis works</w:t>
      </w:r>
      <w:r>
        <w:rPr>
          <w:rFonts w:ascii="Arial" w:cs="Arial" w:hAnsi="Arial"/>
          <w:i/>
        </w:rPr>
        <w:t xml:space="preserve"> progress.</w:t>
      </w:r>
    </w:p>
    <w:p>
      <w:pPr>
        <w:pStyle w:val="ListParagraph"/>
        <w:numPr>
          <w:ilvl w:val="0"/>
          <w:numId w:val="3"/>
        </w:numPr>
        <w:tabs>
          <w:tab w:val="left" w:pos="-180"/>
          <w:tab w:val="left" w:pos="180"/>
          <w:tab w:val="left" w:pos="1440"/>
          <w:tab w:val="left" w:pos="1800"/>
          <w:tab w:val="left" w:pos="7200"/>
        </w:tabs>
        <w:spacing w:before="120"/>
        <w:rPr>
          <w:rFonts w:ascii="Arial" w:cs="Arial" w:hAnsi="Arial"/>
          <w:bCs/>
          <w:i/>
          <w:sz w:val="22"/>
          <w:szCs w:val="22"/>
        </w:rPr>
      </w:pPr>
      <w:r>
        <w:rPr>
          <w:rFonts w:ascii="Arial" w:cs="Arial" w:hAnsi="Arial"/>
          <w:i/>
          <w:sz w:val="22"/>
          <w:szCs w:val="22"/>
        </w:rPr>
        <w:t xml:space="preserve">Pipe internal cleaning for small bore and large bore including jacket pipes Inspection of pipe fabrication and erection work. </w:t>
      </w:r>
    </w:p>
    <w:p>
      <w:pPr>
        <w:pStyle w:val="ListParagraph"/>
        <w:numPr>
          <w:ilvl w:val="0"/>
          <w:numId w:val="3"/>
        </w:numPr>
        <w:tabs>
          <w:tab w:val="left" w:pos="-180"/>
          <w:tab w:val="left" w:pos="180"/>
          <w:tab w:val="left" w:pos="1440"/>
          <w:tab w:val="left" w:pos="1800"/>
          <w:tab w:val="left" w:pos="7200"/>
        </w:tabs>
        <w:spacing w:before="120"/>
        <w:rPr>
          <w:rFonts w:ascii="Arial" w:cs="Arial" w:hAnsi="Arial"/>
          <w:bCs/>
          <w:i/>
          <w:sz w:val="22"/>
          <w:szCs w:val="22"/>
        </w:rPr>
      </w:pPr>
      <w:r>
        <w:rPr>
          <w:rFonts w:ascii="Arial" w:cs="Arial" w:hAnsi="Arial"/>
          <w:bCs/>
          <w:i/>
          <w:sz w:val="22"/>
          <w:szCs w:val="22"/>
        </w:rPr>
        <w:t>Identify the leakage area and plugging the leakage holes</w:t>
      </w:r>
      <w:r>
        <w:rPr>
          <w:rFonts w:ascii="Arial" w:cs="Arial" w:hAnsi="Arial"/>
          <w:i/>
          <w:sz w:val="22"/>
          <w:szCs w:val="22"/>
        </w:rPr>
        <w:t xml:space="preserve">. </w:t>
      </w:r>
    </w:p>
    <w:p>
      <w:pPr>
        <w:pStyle w:val="ListParagraph"/>
        <w:numPr>
          <w:ilvl w:val="0"/>
          <w:numId w:val="3"/>
        </w:numPr>
        <w:tabs>
          <w:tab w:val="left" w:pos="-180"/>
          <w:tab w:val="left" w:pos="180"/>
          <w:tab w:val="left" w:pos="1440"/>
          <w:tab w:val="left" w:pos="1800"/>
          <w:tab w:val="left" w:pos="7200"/>
        </w:tabs>
        <w:spacing w:before="120" w:line="276" w:lineRule="auto"/>
        <w:rPr>
          <w:rFonts w:ascii="Arial" w:cs="Arial" w:hAnsi="Arial"/>
          <w:b/>
          <w:bCs/>
          <w:i/>
          <w:sz w:val="22"/>
          <w:szCs w:val="22"/>
        </w:rPr>
      </w:pPr>
      <w:r>
        <w:rPr>
          <w:rFonts w:ascii="Arial" w:cs="Arial" w:hAnsi="Arial"/>
          <w:bCs/>
          <w:i/>
          <w:sz w:val="22"/>
          <w:szCs w:val="22"/>
        </w:rPr>
        <w:t>Prepare the all documents and inspection the plugging holes</w:t>
      </w:r>
    </w:p>
    <w:p>
      <w:pPr>
        <w:pStyle w:val="ListParagraph"/>
        <w:numPr>
          <w:ilvl w:val="0"/>
          <w:numId w:val="3"/>
        </w:numPr>
        <w:tabs>
          <w:tab w:val="left" w:pos="-180"/>
          <w:tab w:val="left" w:pos="180"/>
          <w:tab w:val="left" w:pos="1440"/>
          <w:tab w:val="left" w:pos="1800"/>
          <w:tab w:val="left" w:pos="7200"/>
        </w:tabs>
        <w:spacing w:before="120" w:line="276" w:lineRule="auto"/>
        <w:rPr>
          <w:rFonts w:ascii="Arial" w:cs="Arial" w:hAnsi="Arial"/>
          <w:b/>
          <w:bCs/>
          <w:i/>
          <w:sz w:val="22"/>
          <w:szCs w:val="22"/>
        </w:rPr>
      </w:pPr>
      <w:r>
        <w:rPr>
          <w:rFonts w:ascii="Arial" w:cs="Arial" w:hAnsi="Arial"/>
          <w:i/>
          <w:sz w:val="22"/>
          <w:szCs w:val="22"/>
        </w:rPr>
        <w:t xml:space="preserve">Review of Material Test Certificates for Raw Materials like Pipes, Fittings, </w:t>
      </w:r>
      <w:r>
        <w:rPr>
          <w:rFonts w:ascii="Arial" w:cs="Arial" w:hAnsi="Arial"/>
          <w:i/>
          <w:sz w:val="22"/>
          <w:szCs w:val="22"/>
        </w:rPr>
        <w:t>Flanges</w:t>
      </w:r>
      <w:r>
        <w:rPr>
          <w:rFonts w:ascii="Arial" w:cs="Arial" w:hAnsi="Arial"/>
          <w:i/>
          <w:sz w:val="22"/>
          <w:szCs w:val="22"/>
        </w:rPr>
        <w:t>&amp; Welding Consumables.</w:t>
      </w:r>
    </w:p>
    <w:p>
      <w:pPr>
        <w:pStyle w:val="ListParagraph"/>
        <w:numPr>
          <w:ilvl w:val="0"/>
          <w:numId w:val="3"/>
        </w:numPr>
        <w:tabs>
          <w:tab w:val="left" w:pos="-180"/>
          <w:tab w:val="left" w:pos="180"/>
          <w:tab w:val="left" w:pos="1440"/>
          <w:tab w:val="left" w:pos="1800"/>
          <w:tab w:val="left" w:pos="7200"/>
        </w:tabs>
        <w:spacing w:before="120" w:line="276" w:lineRule="auto"/>
        <w:rPr>
          <w:rFonts w:ascii="Arial" w:cs="Arial" w:hAnsi="Arial"/>
          <w:bCs/>
          <w:i/>
        </w:rPr>
      </w:pPr>
      <w:r>
        <w:rPr>
          <w:rFonts w:ascii="Arial" w:cs="Arial" w:hAnsi="Arial"/>
          <w:i/>
          <w:sz w:val="22"/>
          <w:szCs w:val="22"/>
        </w:rPr>
        <w:t xml:space="preserve">Performing Incoming material inspection, verifying vendor’s material certificates in order to confirm as per project specification and relevant International Standards </w:t>
      </w:r>
    </w:p>
    <w:p>
      <w:pPr>
        <w:pStyle w:val="ListParagraph"/>
        <w:tabs>
          <w:tab w:val="left" w:pos="-180"/>
          <w:tab w:val="left" w:pos="180"/>
          <w:tab w:val="left" w:pos="1440"/>
          <w:tab w:val="left" w:pos="1800"/>
          <w:tab w:val="left" w:pos="7200"/>
        </w:tabs>
        <w:spacing w:before="120" w:line="276" w:lineRule="auto"/>
        <w:ind w:left="0"/>
        <w:rPr>
          <w:rFonts w:ascii="Arial" w:cs="Arial" w:hAnsi="Arial"/>
          <w:bCs/>
          <w:i/>
        </w:rPr>
      </w:pPr>
      <w:bookmarkStart w:id="0" w:name="_GoBack"/>
      <w:bookmarkEnd w:id="0"/>
    </w:p>
    <w:p>
      <w:pPr>
        <w:pStyle w:val="ListParagraph"/>
        <w:tabs>
          <w:tab w:val="left" w:pos="-180"/>
          <w:tab w:val="left" w:pos="180"/>
          <w:tab w:val="left" w:pos="1440"/>
          <w:tab w:val="left" w:pos="1800"/>
          <w:tab w:val="left" w:pos="7200"/>
        </w:tabs>
        <w:spacing w:before="120" w:line="276" w:lineRule="auto"/>
        <w:ind w:left="0"/>
        <w:rPr>
          <w:rFonts w:ascii="Arial" w:cs="Arial" w:hAnsi="Arial"/>
          <w:bCs/>
          <w:i/>
        </w:rPr>
      </w:pPr>
    </w:p>
    <w:tbl>
      <w:tblPr>
        <w:tblW w:w="0" w:type="auto"/>
        <w:jc w:val="right"/>
        <w:tblCellMar>
          <w:left w:w="10" w:type="dxa"/>
          <w:right w:w="10" w:type="dxa"/>
        </w:tblCellMar>
        <w:tblLook w:val="00A0"/>
      </w:tblPr>
      <w:tblGrid>
        <w:gridCol w:w="9047"/>
      </w:tblGrid>
      <w:tr>
        <w:trPr>
          <w:jc w:val="right"/>
        </w:trPr>
        <w:tc>
          <w:tcPr>
            <w:cnfStyle w:val="101000000000"/>
            <w:tcW w:w="9243" w:type="dxa"/>
            <w:shd w:val="clear" w:color="auto" w:fill="c4bc96"/>
          </w:tcPr>
          <w:p>
            <w:pPr>
              <w:tabs>
                <w:tab w:val="left" w:pos="-540"/>
                <w:tab w:val="left" w:pos="7200"/>
              </w:tabs>
              <w:spacing w:after="0" w:line="240" w:lineRule="auto"/>
              <w:ind w:right="5766"/>
              <w:jc w:val="center"/>
              <w:rPr>
                <w:rFonts w:ascii="Arial" w:cs="Arial" w:eastAsia="SimSun" w:hAnsi="Arial"/>
                <w:b/>
                <w:bCs/>
                <w:i/>
                <w:color w:val="833c0b" w:themeColor="accent2" w:themeShade="80"/>
                <w:sz w:val="24"/>
                <w:szCs w:val="24"/>
              </w:rPr>
            </w:pPr>
            <w:r>
              <w:rPr>
                <w:rFonts w:ascii="Arial" w:cs="Arial" w:eastAsia="SimSun" w:hAnsi="Arial"/>
                <w:b/>
                <w:bCs/>
                <w:i/>
                <w:color w:val="833c0b" w:themeColor="accent2" w:themeShade="80"/>
                <w:spacing w:val="44"/>
                <w:sz w:val="24"/>
                <w:szCs w:val="24"/>
              </w:rPr>
              <w:t>Personal Informatio</w:t>
            </w:r>
            <w:r>
              <w:rPr>
                <w:rFonts w:ascii="Arial" w:cs="Arial" w:eastAsia="SimSun" w:hAnsi="Arial"/>
                <w:b/>
                <w:bCs/>
                <w:i/>
                <w:color w:val="833c0b" w:themeColor="accent2" w:themeShade="80"/>
                <w:spacing w:val="5"/>
                <w:sz w:val="24"/>
                <w:szCs w:val="24"/>
              </w:rPr>
              <w:t>n</w:t>
            </w:r>
          </w:p>
        </w:tc>
      </w:tr>
    </w:tbl>
    <w:p>
      <w:pPr>
        <w:tabs>
          <w:tab w:val="left" w:pos="4320"/>
          <w:tab w:val="left" w:pos="4680"/>
        </w:tabs>
        <w:spacing w:after="0" w:line="360" w:lineRule="auto"/>
        <w:rPr>
          <w:rFonts w:ascii="Arial" w:cs="Arial" w:eastAsia="SimSun" w:hAnsi="Arial"/>
          <w:i/>
        </w:rPr>
      </w:pPr>
      <w:r>
        <w:rPr>
          <w:rFonts w:ascii="Arial" w:cs="Arial" w:eastAsia="SimSun" w:hAnsi="Arial"/>
          <w:i/>
        </w:rPr>
        <w:t xml:space="preserve">      Language knows              </w:t>
      </w:r>
      <w:r>
        <w:rPr>
          <w:rFonts w:ascii="Arial" w:cs="Arial" w:eastAsia="SimSun" w:hAnsi="Arial"/>
          <w:b/>
          <w:i/>
        </w:rPr>
        <w:t xml:space="preserve">:           </w:t>
      </w:r>
      <w:r>
        <w:rPr>
          <w:rFonts w:ascii="Arial" w:cs="Arial" w:eastAsia="SimSun" w:hAnsi="Arial"/>
          <w:i/>
        </w:rPr>
        <w:t xml:space="preserve">Tamil, English, Hindi, </w:t>
      </w:r>
      <w:r>
        <w:rPr>
          <w:rFonts w:ascii="Arial" w:cs="Arial" w:eastAsia="SimSun" w:hAnsi="Arial"/>
          <w:i/>
        </w:rPr>
        <w:t>Malayalam</w:t>
      </w:r>
    </w:p>
    <w:p>
      <w:pPr>
        <w:tabs>
          <w:tab w:val="left" w:pos="4320"/>
          <w:tab w:val="left" w:pos="4680"/>
        </w:tabs>
        <w:spacing w:after="0" w:line="360" w:lineRule="auto"/>
        <w:ind w:left="360"/>
        <w:rPr>
          <w:rFonts w:ascii="Arial" w:cs="Arial" w:eastAsia="SimSun" w:hAnsi="Arial"/>
          <w:i/>
        </w:rPr>
      </w:pPr>
      <w:r>
        <w:rPr>
          <w:rFonts w:ascii="Arial" w:cs="Arial" w:eastAsia="SimSun" w:hAnsi="Arial"/>
          <w:i/>
        </w:rPr>
        <w:t xml:space="preserve">Nationality                         </w:t>
      </w:r>
      <w:r>
        <w:rPr>
          <w:rFonts w:ascii="Arial" w:cs="Arial" w:eastAsia="SimSun" w:hAnsi="Arial"/>
          <w:b/>
          <w:i/>
        </w:rPr>
        <w:t>:</w:t>
      </w:r>
      <w:r>
        <w:rPr>
          <w:rFonts w:ascii="Arial" w:cs="Arial" w:eastAsia="SimSun" w:hAnsi="Arial"/>
          <w:i/>
        </w:rPr>
        <w:t xml:space="preserve">             Indian</w:t>
      </w:r>
    </w:p>
    <w:p>
      <w:pPr>
        <w:tabs>
          <w:tab w:val="left" w:pos="4320"/>
          <w:tab w:val="left" w:pos="4680"/>
        </w:tabs>
        <w:spacing w:after="0" w:line="360" w:lineRule="auto"/>
        <w:rPr>
          <w:rFonts w:ascii="Arial" w:cs="Arial" w:eastAsia="SimSun" w:hAnsi="Arial"/>
          <w:i/>
        </w:rPr>
      </w:pPr>
      <w:r>
        <w:rPr>
          <w:rFonts w:ascii="Arial" w:cs="Arial" w:eastAsia="SimSun" w:hAnsi="Arial"/>
          <w:i/>
        </w:rPr>
        <w:t xml:space="preserve">     Visa status                         :           Investor valid up to 2022</w:t>
      </w:r>
    </w:p>
    <w:p>
      <w:pPr>
        <w:tabs>
          <w:tab w:val="left" w:pos="4320"/>
          <w:tab w:val="left" w:pos="4680"/>
        </w:tabs>
        <w:spacing w:after="0" w:line="360" w:lineRule="auto"/>
        <w:rPr>
          <w:rFonts w:ascii="Arial" w:cs="Arial" w:eastAsia="SimSun" w:hAnsi="Arial"/>
          <w:i/>
        </w:rPr>
      </w:pPr>
    </w:p>
    <w:p>
      <w:pPr>
        <w:tabs>
          <w:tab w:val="left" w:pos="4320"/>
          <w:tab w:val="left" w:pos="4680"/>
        </w:tabs>
        <w:spacing w:after="0" w:line="360" w:lineRule="auto"/>
        <w:rPr>
          <w:rFonts w:ascii="Arial" w:cs="Arial" w:eastAsia="SimSun" w:hAnsi="Arial"/>
          <w:i/>
        </w:rPr>
      </w:pPr>
      <w:r>
        <w:rPr>
          <w:rFonts w:ascii="Arial" w:cs="Arial" w:eastAsia="SimSun" w:hAnsi="Arial"/>
          <w:i/>
        </w:rPr>
        <w:t xml:space="preserve">                                                                </w:t>
      </w:r>
    </w:p>
    <w:tbl>
      <w:tblPr>
        <w:tblW w:w="0" w:type="auto"/>
        <w:jc w:val="right"/>
        <w:tblCellMar>
          <w:left w:w="10" w:type="dxa"/>
          <w:right w:w="10" w:type="dxa"/>
        </w:tblCellMar>
        <w:tblLook w:val="00A0"/>
      </w:tblPr>
      <w:tblGrid>
        <w:gridCol w:w="9047"/>
      </w:tblGrid>
      <w:tr>
        <w:trPr>
          <w:jc w:val="right"/>
        </w:trPr>
        <w:tc>
          <w:tcPr>
            <w:cnfStyle w:val="101000000000"/>
            <w:tcW w:w="9243" w:type="dxa"/>
            <w:shd w:val="clear" w:color="auto" w:fill="c4bc96"/>
          </w:tcPr>
          <w:p>
            <w:pPr>
              <w:tabs>
                <w:tab w:val="left" w:pos="-540"/>
                <w:tab w:val="left" w:pos="7200"/>
              </w:tabs>
              <w:spacing w:after="0" w:line="240" w:lineRule="auto"/>
              <w:ind w:right="7326"/>
              <w:rPr>
                <w:rFonts w:ascii="Arial" w:cs="Arial" w:eastAsia="SimSun" w:hAnsi="Arial"/>
                <w:b/>
                <w:bCs/>
                <w:i/>
                <w:color w:val="833c0b" w:themeColor="accent2" w:themeShade="80"/>
                <w:sz w:val="24"/>
                <w:szCs w:val="24"/>
              </w:rPr>
            </w:pPr>
            <w:r>
              <w:rPr>
                <w:rFonts w:ascii="Arial" w:cs="Arial" w:eastAsia="SimSun" w:hAnsi="Arial"/>
                <w:b/>
                <w:bCs/>
                <w:i/>
                <w:color w:val="833c0b" w:themeColor="accent2" w:themeShade="80"/>
                <w:sz w:val="24"/>
                <w:szCs w:val="24"/>
              </w:rPr>
              <w:t xml:space="preserve">Declaration </w:t>
            </w:r>
          </w:p>
        </w:tc>
      </w:tr>
    </w:tbl>
    <w:p>
      <w:pPr>
        <w:tabs>
          <w:tab w:val="left" w:pos="-180"/>
          <w:tab w:val="left" w:pos="426"/>
          <w:tab w:val="left" w:pos="7200"/>
        </w:tabs>
        <w:spacing w:before="120" w:line="360" w:lineRule="auto"/>
        <w:rPr>
          <w:rFonts w:ascii="Arial" w:cs="Arial" w:hAnsi="Arial"/>
          <w:bCs/>
          <w:i/>
        </w:rPr>
      </w:pPr>
      <w:r>
        <w:rPr>
          <w:rFonts w:ascii="Arial" w:cs="Arial" w:hAnsi="Arial"/>
          <w:bCs/>
          <w:i/>
        </w:rPr>
        <w:tab/>
        <w:t>I hereby declare that the above mentioned information is correct up to my knowledge and   I bear the responsibility for the correctness of the above mentioned particulars.</w:t>
      </w:r>
    </w:p>
    <w:p>
      <w:pPr>
        <w:tabs>
          <w:tab w:val="left" w:pos="-180"/>
          <w:tab w:val="left" w:pos="426"/>
          <w:tab w:val="left" w:pos="7200"/>
        </w:tabs>
        <w:spacing w:before="120" w:line="360" w:lineRule="auto"/>
        <w:rPr>
          <w:rFonts w:ascii="Arial" w:cs="Arial" w:hAnsi="Arial"/>
          <w:bCs/>
          <w:i/>
        </w:rPr>
      </w:pPr>
    </w:p>
    <w:p>
      <w:pPr>
        <w:tabs>
          <w:tab w:val="left" w:pos="-180"/>
          <w:tab w:val="left" w:pos="426"/>
          <w:tab w:val="left" w:pos="7200"/>
        </w:tabs>
        <w:spacing w:before="120" w:line="360" w:lineRule="auto"/>
        <w:rPr>
          <w:rFonts w:ascii="Arial" w:cs="Arial" w:hAnsi="Arial"/>
          <w:b/>
          <w:i/>
        </w:rPr>
      </w:pPr>
      <w:r>
        <w:rPr>
          <w:rFonts w:ascii="Arial" w:cs="Arial" w:hAnsi="Arial"/>
          <w:bCs/>
          <w:i/>
        </w:rPr>
        <w:t xml:space="preserve">                                                                      </w:t>
      </w:r>
      <w:r>
        <w:rPr>
          <w:rFonts w:ascii="Arial" w:cs="Arial" w:hAnsi="Arial"/>
          <w:b/>
          <w:i/>
        </w:rPr>
        <w:t xml:space="preserve">                                </w:t>
      </w:r>
      <w:r>
        <w:rPr>
          <w:rFonts w:ascii="Arial" w:cs="Arial" w:hAnsi="Arial"/>
          <w:b/>
          <w:i/>
        </w:rPr>
        <w:t>Pothiraj</w:t>
      </w:r>
      <w:r>
        <w:rPr>
          <w:rFonts w:ascii="Arial" w:cs="Arial" w:hAnsi="Arial"/>
          <w:b/>
          <w:i/>
        </w:rPr>
        <w:t xml:space="preserve"> </w:t>
      </w:r>
      <w:r>
        <w:rPr>
          <w:rFonts w:ascii="Arial" w:cs="Arial" w:hAnsi="Arial"/>
          <w:b/>
          <w:i/>
        </w:rPr>
        <w:t>Gurusamy</w:t>
      </w:r>
      <w:r>
        <w:rPr>
          <w:rFonts w:ascii="Arial" w:cs="Arial" w:hAnsi="Arial"/>
          <w:b/>
          <w:i/>
        </w:rPr>
        <w:t xml:space="preserve"> </w:t>
      </w:r>
    </w:p>
    <w:p>
      <w:pPr>
        <w:tabs>
          <w:tab w:val="left" w:pos="-180"/>
          <w:tab w:val="left" w:pos="426"/>
          <w:tab w:val="left" w:pos="7200"/>
        </w:tabs>
        <w:spacing w:before="120" w:line="360" w:lineRule="auto"/>
        <w:rPr>
          <w:rFonts w:ascii="Arial" w:cs="Arial" w:hAnsi="Arial"/>
          <w:b/>
          <w:bCs/>
          <w:i/>
        </w:rPr>
      </w:pPr>
      <w:r>
        <w:rPr>
          <w:rFonts w:ascii="Arial" w:cs="Arial" w:hAnsi="Arial"/>
          <w:b/>
          <w:bCs/>
          <w:i/>
        </w:rPr>
        <w:t xml:space="preserve">                                                                                                                                                              </w:t>
      </w:r>
    </w:p>
    <w:p>
      <w:pPr>
        <w:spacing w:line="240" w:lineRule="auto"/>
        <w:rPr/>
      </w:pPr>
    </w:p>
    <w:sectPr>
      <w:footerReference w:type="default" r:id="rId18"/>
      <w:pgSz w:w="11907" w:h="16839"/>
      <w:pgMar w:top="1152" w:right="1440" w:bottom="27" w:left="144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ink="http://schemas.microsoft.com/office/drawing/2016/ink">
  <w:endnote w:type="separator" w:id="0">
    <w:p>
      <w:pPr>
        <w:spacing w:after="0" w:line="240" w:lineRule="auto"/>
        <w:rPr/>
      </w:pPr>
      <w:r>
        <w:rPr/>
        <w:separator/>
      </w:r>
    </w:p>
  </w:endnote>
  <w:endnote w:type="continuationSeparator" w:id="1">
    <w:p>
      <w:pPr>
        <w:spacing w:after="0" w:line="240" w:lineRule="auto"/>
        <w:rPr/>
      </w:pPr>
      <w:r>
        <w:rP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00000000" w:csb1="00000000"/>
  </w:font>
  <w:font w:name="Times New Roman">
    <w:panose1 w:val="02020603050405020304"/>
    <w:charset w:val="00"/>
    <w:family w:val="roman"/>
    <w:pitch w:val="variable"/>
    <w:sig w:usb0="00000000" w:usb1="00000000" w:usb2="00000009" w:usb3="00000000" w:csb0="000001ff" w:csb1="00000000"/>
  </w:font>
  <w:font w:name="Symbol">
    <w:panose1 w:val="05050102010706020507"/>
    <w:charset w:val="02"/>
    <w:family w:val="roman"/>
    <w:pitch w:val="variable"/>
    <w:sig w:usb0="00000000" w:usb1="10000000" w:usb2="00000000" w:usb3="00000000" w:csb0="00000000" w:csb1="00000000"/>
  </w:font>
  <w:font w:name="Courier New">
    <w:panose1 w:val="02070309020205020404"/>
    <w:charset w:val="00"/>
    <w:family w:val="modern"/>
    <w:pitch w:val="fixed"/>
    <w:sig w:usb0="00000000" w:usb1="00000000" w:usb2="00000009" w:usb3="00000000" w:csb0="000001ff" w:csb1="00000000"/>
  </w:font>
  <w:font w:name="Calibri">
    <w:panose1 w:val="020f0502020204030204"/>
    <w:charset w:val="00"/>
    <w:family w:val="swiss"/>
    <w:pitch w:val="variable"/>
    <w:sig w:usb0="00000000" w:usb1="4000acff" w:usb2="00000009" w:usb3="00000000" w:csb0="0000019f" w:csb1="00000000"/>
  </w:font>
  <w:font w:name="Arial">
    <w:panose1 w:val="020b0604020202020204"/>
    <w:charset w:val="00"/>
    <w:family w:val="swiss"/>
    <w:pitch w:val="variable"/>
    <w:sig w:usb0="00000000" w:usb1="00000000" w:usb2="00000009" w:usb3="00000000" w:csb0="000001ff" w:csb1="00000000"/>
  </w:font>
  <w:font w:name="Calibri Light">
    <w:altName w:val="Calibri"/>
    <w:charset w:val="00"/>
    <w:family w:val="swiss"/>
    <w:pitch w:val="variable"/>
    <w:sig w:usb0="00000000" w:usb1="4000207b" w:usb2="00000000" w:usb3="00000000" w:csb0="0000019f" w:csb1="00000000"/>
  </w:font>
  <w:font w:name="Century Schoolbook">
    <w:altName w:val="Tahoma"/>
    <w:panose1 w:val="02040604050505020304"/>
    <w:charset w:val="00"/>
    <w:family w:val="roman"/>
    <w:pitch w:val="variable"/>
    <w:sig w:usb0="00000287" w:usb1="00000000" w:usb2="00000000" w:usb3="00000000" w:csb0="0000009f" w:csb1="00000000"/>
  </w:font>
  <w:font w:name="MS PMincho">
    <w:altName w:val="MS PMincho"/>
    <w:panose1 w:val="02020600040205080304"/>
    <w:charset w:val="80"/>
    <w:family w:val="roman"/>
    <w:pitch w:val="variable"/>
    <w:sig w:usb0="00000000" w:usb1="6ac7fdfb" w:usb2="00000012" w:usb3="00000000" w:csb0="0002009f" w:csb1="00000000"/>
  </w:font>
  <w:font w:name="Tahoma">
    <w:panose1 w:val="020b0604030504040204"/>
    <w:charset w:val="00"/>
    <w:family w:val="swiss"/>
    <w:pitch w:val="variable"/>
    <w:sig w:usb0="00000000" w:usb1="00000000" w:usb2="00000029" w:usb3="00000000" w:csb0="000101ff" w:csb1="00000000"/>
  </w:font>
  <w:font w:name="Webdings">
    <w:altName w:val="Wingdings 2"/>
    <w:panose1 w:val="05030102010509060703"/>
    <w:charset w:val="02"/>
    <w:family w:val="roman"/>
    <w:pitch w:val="variable"/>
    <w:sig w:usb0="00000000" w:usb1="1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roman"/>
    <w:pitch w:val="variable"/>
    <w:sig w:usb0="a10006ff" w:usb1="4000205b" w:usb2="00000010" w:usb3="00000000" w:csb0="0000019f" w:csb1="00000000"/>
  </w:font>
  <w:font w:name="Helvetica Neue">
    <w:charset w:val="00"/>
    <w:family w:val="swiss"/>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ink="http://schemas.microsoft.com/office/drawing/2016/ink">
  <w:p>
    <w:pPr>
      <w:pStyle w:val="Footer"/>
      <w:pBdr>
        <w:top w:val="thinThickSmallGap" w:color="622423" w:sz="24" w:space="1"/>
      </w:pBdr>
      <w:rPr>
        <w:rFonts w:ascii="Arial" w:cs="Arial" w:eastAsia="Times New Roman" w:hAnsi="Arial"/>
        <w:b/>
        <w:i/>
      </w:rPr>
    </w:pPr>
    <w:r>
      <w:rPr>
        <w:rFonts w:ascii="Arial" w:cs="Arial" w:eastAsia="Times New Roman" w:hAnsi="Arial"/>
        <w:i/>
      </w:rPr>
      <w:t>Page</w:t>
    </w:r>
    <w:r>
      <w:fldChar w:fldCharType="begin"/>
    </w:r>
    <w:r>
      <w:instrText xml:space="preserve"> PAGE   \* MERGEFORMAT </w:instrText>
    </w:r>
    <w:r>
      <w:fldChar w:fldCharType="separate"/>
    </w:r>
    <w:r>
      <w:rPr>
        <w:rFonts w:ascii="Arial" w:cs="Arial" w:eastAsia="Times New Roman" w:hAnsi="Arial"/>
        <w:b/>
        <w:i/>
      </w:rPr>
      <w:t>1</w:t>
    </w:r>
    <w:r>
      <w:fldChar w:fldCharType="end"/>
    </w:r>
  </w:p>
  <w:p>
    <w:pPr>
      <w:pStyle w:val="Footer"/>
      <w:rPr/>
    </w:pPr>
  </w:p>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ink="http://schemas.microsoft.com/office/drawing/2016/ink">
  <w:footnote w:type="separator" w:id="0">
    <w:p>
      <w:pPr>
        <w:spacing w:after="0" w:line="240" w:lineRule="auto"/>
        <w:rPr/>
      </w:pPr>
      <w:r>
        <w:rPr/>
        <w:separator/>
      </w:r>
    </w:p>
  </w:footnote>
  <w:footnote w:type="continuationSeparator" w:id="1">
    <w:p>
      <w:pPr>
        <w:spacing w:after="0" w:line="240" w:lineRule="auto"/>
        <w:rPr/>
      </w:pPr>
      <w:r>
        <w:rPr/>
        <w:continuationSeparato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14="http://schemas.microsoft.com/office/word/2010/wordml" xmlns:w="http://schemas.openxmlformats.org/wordprocessingml/2006/main">
  <w:abstractNum w:abstractNumId="0">
    <w:multiLevelType w:val="multilevel"/>
    <w:lvl w:ilvl="0" w:tentative="0">
      <w:start w:val="1"/>
      <w:numFmt w:val="bullet"/>
      <w:lvlText w:val=""/>
      <w:lvlJc w:val="left"/>
      <w:pPr>
        <w:ind w:left="360" w:hanging="360"/>
      </w:pPr>
      <w:rPr>
        <w:rFonts w:ascii="Wingdings" w:hAnsi="Wingdings" w:hint="default"/>
      </w:rPr>
    </w:lvl>
    <w:lvl w:ilvl="1" w:tentative="0">
      <w:start w:val="1"/>
      <w:numFmt w:val="bullet"/>
      <w:lvlText w:val=""/>
      <w:lvlJc w:val="left"/>
      <w:pPr>
        <w:ind w:left="720" w:hanging="360"/>
      </w:pPr>
      <w:rPr>
        <w:rFonts w:ascii="Wingdings" w:hAnsi="Wingdings" w:hint="default"/>
      </w:rPr>
    </w:lvl>
    <w:lvl w:ilvl="2" w:tentative="0">
      <w:start w:val="1"/>
      <w:numFmt w:val="bullet"/>
      <w:lvlText w:val=""/>
      <w:lvlJc w:val="left"/>
      <w:pPr>
        <w:ind w:left="1080" w:hanging="360"/>
      </w:pPr>
      <w:rPr>
        <w:rFonts w:ascii="Wingdings" w:hAnsi="Wingdings" w:hint="default"/>
      </w:rPr>
    </w:lvl>
    <w:lvl w:ilvl="3" w:tentative="0">
      <w:start w:val="1"/>
      <w:numFmt w:val="bullet"/>
      <w:lvlText w:val=""/>
      <w:lvlJc w:val="left"/>
      <w:pPr>
        <w:ind w:left="1440" w:hanging="360"/>
      </w:pPr>
      <w:rPr>
        <w:rFonts w:ascii="Symbol" w:hAnsi="Symbol" w:hint="default"/>
      </w:rPr>
    </w:lvl>
    <w:lvl w:ilvl="4" w:tentative="0">
      <w:start w:val="1"/>
      <w:numFmt w:val="bullet"/>
      <w:lvlText w:val=""/>
      <w:lvlJc w:val="left"/>
      <w:pPr>
        <w:ind w:left="1800" w:hanging="360"/>
      </w:pPr>
      <w:rPr>
        <w:rFonts w:ascii="Symbol" w:hAnsi="Symbol" w:hint="default"/>
      </w:rPr>
    </w:lvl>
    <w:lvl w:ilvl="5" w:tentative="0">
      <w:start w:val="1"/>
      <w:numFmt w:val="bullet"/>
      <w:lvlText w:val=""/>
      <w:lvlJc w:val="left"/>
      <w:pPr>
        <w:ind w:left="2160" w:hanging="360"/>
      </w:pPr>
      <w:rPr>
        <w:rFonts w:ascii="Wingdings" w:hAnsi="Wingdings" w:hint="default"/>
      </w:rPr>
    </w:lvl>
    <w:lvl w:ilvl="6" w:tentative="0">
      <w:start w:val="1"/>
      <w:numFmt w:val="bullet"/>
      <w:lvlText w:val=""/>
      <w:lvlJc w:val="left"/>
      <w:pPr>
        <w:ind w:left="2520" w:hanging="360"/>
      </w:pPr>
      <w:rPr>
        <w:rFonts w:ascii="Wingdings" w:hAnsi="Wingdings" w:hint="default"/>
      </w:rPr>
    </w:lvl>
    <w:lvl w:ilvl="7" w:tentative="0">
      <w:start w:val="1"/>
      <w:numFmt w:val="bullet"/>
      <w:lvlText w:val=""/>
      <w:lvlJc w:val="left"/>
      <w:pPr>
        <w:ind w:left="2880" w:hanging="360"/>
      </w:pPr>
      <w:rPr>
        <w:rFonts w:ascii="Symbol" w:hAnsi="Symbol" w:hint="default"/>
      </w:rPr>
    </w:lvl>
    <w:lvl w:ilvl="8" w:tentative="0">
      <w:start w:val="1"/>
      <w:numFmt w:val="bullet"/>
      <w:lvlText w:val=""/>
      <w:lvlJc w:val="left"/>
      <w:pPr>
        <w:ind w:left="3240" w:hanging="360"/>
      </w:pPr>
      <w:rPr>
        <w:rFonts w:ascii="Symbol" w:hAnsi="Symbol" w:hint="default"/>
      </w:rPr>
    </w:lvl>
  </w:abstractNum>
  <w:abstractNum w:abstractNumId="1">
    <w:multiLevelType w:val="hybridMultilevel"/>
    <w:lvl w:ilvl="0" w:tentative="0">
      <w:start w:val="1"/>
      <w:numFmt w:val="decimal"/>
      <w:lvlText w:val="%1."/>
      <w:lvlJc w:val="left"/>
      <w:pPr>
        <w:ind w:left="1440" w:hanging="360"/>
      </w:pPr>
    </w:lvl>
    <w:lvl w:ilvl="1" w:tentative="1">
      <w:start w:val="1"/>
      <w:numFmt w:val="lowerLetter"/>
      <w:lvlText w:val="%2."/>
      <w:lvlJc w:val="left"/>
      <w:pPr>
        <w:ind w:left="2160" w:hanging="360"/>
      </w:pPr>
    </w:lvl>
    <w:lvl w:ilvl="2" w:tentative="1">
      <w:start w:val="1"/>
      <w:numFmt w:val="lowerRoman"/>
      <w:lvlText w:val="%3."/>
      <w:lvlJc w:val="right"/>
      <w:pPr>
        <w:ind w:left="2880" w:hanging="180"/>
      </w:p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abstractNum w:abstractNumId="2">
    <w:multiLevelType w:val="hybridMultilevel"/>
    <w:lvl w:ilvl="0" w:tentative="0">
      <w:start w:val="1"/>
      <w:numFmt w:val="bullet"/>
      <w:lvlText w:val=""/>
      <w:lvlJc w:val="left"/>
      <w:pPr>
        <w:ind w:left="720" w:hanging="360"/>
      </w:pPr>
      <w:rPr>
        <w:rFonts w:ascii="Wingdings" w:hAnsi="Wingdings" w:hint="default"/>
      </w:rPr>
    </w:lvl>
    <w:lvl w:ilvl="1" w:tentative="0">
      <w:start w:val="1"/>
      <w:numFmt w:val="bullet"/>
      <w:lvlText w:val="o"/>
      <w:lvlJc w:val="left"/>
      <w:pPr>
        <w:ind w:left="1440" w:hanging="360"/>
      </w:pPr>
      <w:rPr>
        <w:rFonts w:ascii="Courier New" w:cs="Courier New" w:hAnsi="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cs="Courier New" w:hAnsi="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cs="Courier New" w:hAnsi="Courier New" w:hint="default"/>
      </w:rPr>
    </w:lvl>
    <w:lvl w:ilvl="8" w:tentative="1">
      <w:start w:val="1"/>
      <w:numFmt w:val="bullet"/>
      <w:lvlText w:val=""/>
      <w:lvlJc w:val="left"/>
      <w:pPr>
        <w:ind w:left="6480" w:hanging="360"/>
      </w:pPr>
      <w:rPr>
        <w:rFonts w:ascii="Wingdings" w:hAnsi="Wingdings" w:hint="default"/>
      </w:rPr>
    </w:lvl>
  </w:abstractNum>
  <w:abstractNum w:abstractNumId="3">
    <w:multiLevelType w:val="hybridMultilevel"/>
    <w:lvl w:ilvl="0" w:tentative="0">
      <w:start w:val="1"/>
      <w:numFmt w:val="bullet"/>
      <w:lvlText w:val=""/>
      <w:lvlJc w:val="left"/>
      <w:pPr>
        <w:ind w:left="1114" w:hanging="360"/>
      </w:pPr>
      <w:rPr>
        <w:rFonts w:ascii="Wingdings" w:hAnsi="Wingdings" w:hint="default"/>
      </w:rPr>
    </w:lvl>
    <w:lvl w:ilvl="1" w:tentative="1">
      <w:start w:val="1"/>
      <w:numFmt w:val="bullet"/>
      <w:lvlText w:val="o"/>
      <w:lvlJc w:val="left"/>
      <w:pPr>
        <w:ind w:left="1834" w:hanging="360"/>
      </w:pPr>
      <w:rPr>
        <w:rFonts w:ascii="Courier New" w:cs="Courier New" w:hAnsi="Courier New" w:hint="default"/>
      </w:rPr>
    </w:lvl>
    <w:lvl w:ilvl="2" w:tentative="1">
      <w:start w:val="1"/>
      <w:numFmt w:val="bullet"/>
      <w:lvlText w:val=""/>
      <w:lvlJc w:val="left"/>
      <w:pPr>
        <w:ind w:left="2554" w:hanging="360"/>
      </w:pPr>
      <w:rPr>
        <w:rFonts w:ascii="Wingdings" w:hAnsi="Wingdings" w:hint="default"/>
      </w:rPr>
    </w:lvl>
    <w:lvl w:ilvl="3" w:tentative="1">
      <w:start w:val="1"/>
      <w:numFmt w:val="bullet"/>
      <w:lvlText w:val=""/>
      <w:lvlJc w:val="left"/>
      <w:pPr>
        <w:ind w:left="3274" w:hanging="360"/>
      </w:pPr>
      <w:rPr>
        <w:rFonts w:ascii="Symbol" w:hAnsi="Symbol" w:hint="default"/>
      </w:rPr>
    </w:lvl>
    <w:lvl w:ilvl="4" w:tentative="1">
      <w:start w:val="1"/>
      <w:numFmt w:val="bullet"/>
      <w:lvlText w:val="o"/>
      <w:lvlJc w:val="left"/>
      <w:pPr>
        <w:ind w:left="3994" w:hanging="360"/>
      </w:pPr>
      <w:rPr>
        <w:rFonts w:ascii="Courier New" w:cs="Courier New" w:hAnsi="Courier New" w:hint="default"/>
      </w:rPr>
    </w:lvl>
    <w:lvl w:ilvl="5" w:tentative="1">
      <w:start w:val="1"/>
      <w:numFmt w:val="bullet"/>
      <w:lvlText w:val=""/>
      <w:lvlJc w:val="left"/>
      <w:pPr>
        <w:ind w:left="4714" w:hanging="360"/>
      </w:pPr>
      <w:rPr>
        <w:rFonts w:ascii="Wingdings" w:hAnsi="Wingdings" w:hint="default"/>
      </w:rPr>
    </w:lvl>
    <w:lvl w:ilvl="6" w:tentative="1">
      <w:start w:val="1"/>
      <w:numFmt w:val="bullet"/>
      <w:lvlText w:val=""/>
      <w:lvlJc w:val="left"/>
      <w:pPr>
        <w:ind w:left="5434" w:hanging="360"/>
      </w:pPr>
      <w:rPr>
        <w:rFonts w:ascii="Symbol" w:hAnsi="Symbol" w:hint="default"/>
      </w:rPr>
    </w:lvl>
    <w:lvl w:ilvl="7" w:tentative="1">
      <w:start w:val="1"/>
      <w:numFmt w:val="bullet"/>
      <w:lvlText w:val="o"/>
      <w:lvlJc w:val="left"/>
      <w:pPr>
        <w:ind w:left="6154" w:hanging="360"/>
      </w:pPr>
      <w:rPr>
        <w:rFonts w:ascii="Courier New" w:cs="Courier New" w:hAnsi="Courier New" w:hint="default"/>
      </w:rPr>
    </w:lvl>
    <w:lvl w:ilvl="8" w:tentative="1">
      <w:start w:val="1"/>
      <w:numFmt w:val="bullet"/>
      <w:lvlText w:val=""/>
      <w:lvlJc w:val="left"/>
      <w:pPr>
        <w:ind w:left="6874" w:hanging="360"/>
      </w:pPr>
      <w:rPr>
        <w:rFonts w:ascii="Wingdings" w:hAnsi="Wingdings" w:hint="default"/>
      </w:rPr>
    </w:lvl>
  </w:abstractNum>
  <w:abstractNum w:abstractNumId="4">
    <w:multiLevelType w:val="hybridMultilevel"/>
    <w:lvl w:ilvl="0" w:tentative="0">
      <w:start w:val="1"/>
      <w:numFmt w:val="bullet"/>
      <w:lvlText w:val=""/>
      <w:lvlJc w:val="left"/>
      <w:pPr>
        <w:tabs>
          <w:tab w:val="num" w:pos="900"/>
        </w:tabs>
        <w:ind w:left="900" w:hanging="360"/>
      </w:pPr>
      <w:rPr>
        <w:rFonts w:ascii="Wingdings" w:hAnsi="Wingdings"/>
      </w:rPr>
    </w:lvl>
    <w:lvl w:ilvl="1" w:tentative="0">
      <w:start w:val="1"/>
      <w:numFmt w:val="bullet"/>
      <w:lvlText w:val="o"/>
      <w:lvlJc w:val="left"/>
      <w:pPr>
        <w:ind w:left="1620" w:hanging="360"/>
      </w:pPr>
      <w:rPr>
        <w:rFonts w:ascii="Courier New" w:hAnsi="Courier New"/>
      </w:rPr>
    </w:lvl>
    <w:lvl w:ilvl="2" w:tentative="0">
      <w:start w:val="1"/>
      <w:numFmt w:val="bullet"/>
      <w:lvlText w:val=""/>
      <w:lvlJc w:val="left"/>
      <w:pPr>
        <w:ind w:left="2340" w:hanging="360"/>
      </w:pPr>
      <w:rPr>
        <w:rFonts w:ascii="Wingdings" w:hAnsi="Wingdings"/>
      </w:rPr>
    </w:lvl>
    <w:lvl w:ilvl="3" w:tentative="0">
      <w:start w:val="1"/>
      <w:numFmt w:val="bullet"/>
      <w:lvlText w:val=""/>
      <w:lvlJc w:val="left"/>
      <w:pPr>
        <w:ind w:left="3060" w:hanging="360"/>
      </w:pPr>
      <w:rPr>
        <w:rFonts w:ascii="Symbol" w:hAnsi="Symbol"/>
      </w:rPr>
    </w:lvl>
    <w:lvl w:ilvl="4" w:tentative="0">
      <w:start w:val="1"/>
      <w:numFmt w:val="bullet"/>
      <w:lvlText w:val="o"/>
      <w:lvlJc w:val="left"/>
      <w:pPr>
        <w:ind w:left="3780" w:hanging="360"/>
      </w:pPr>
      <w:rPr>
        <w:rFonts w:ascii="Courier New" w:hAnsi="Courier New"/>
      </w:rPr>
    </w:lvl>
    <w:lvl w:ilvl="5" w:tentative="0">
      <w:start w:val="1"/>
      <w:numFmt w:val="bullet"/>
      <w:lvlText w:val=""/>
      <w:lvlJc w:val="left"/>
      <w:pPr>
        <w:ind w:left="4500" w:hanging="360"/>
      </w:pPr>
      <w:rPr>
        <w:rFonts w:ascii="Wingdings" w:hAnsi="Wingdings"/>
      </w:rPr>
    </w:lvl>
    <w:lvl w:ilvl="6" w:tentative="0">
      <w:start w:val="1"/>
      <w:numFmt w:val="bullet"/>
      <w:lvlText w:val=""/>
      <w:lvlJc w:val="left"/>
      <w:pPr>
        <w:ind w:left="5220" w:hanging="360"/>
      </w:pPr>
      <w:rPr>
        <w:rFonts w:ascii="Symbol" w:hAnsi="Symbol"/>
      </w:rPr>
    </w:lvl>
    <w:lvl w:ilvl="7" w:tentative="0">
      <w:start w:val="1"/>
      <w:numFmt w:val="bullet"/>
      <w:lvlText w:val="o"/>
      <w:lvlJc w:val="left"/>
      <w:pPr>
        <w:ind w:left="5940" w:hanging="360"/>
      </w:pPr>
      <w:rPr>
        <w:rFonts w:ascii="Courier New" w:hAnsi="Courier New"/>
      </w:rPr>
    </w:lvl>
    <w:lvl w:ilvl="8" w:tentative="0">
      <w:start w:val="1"/>
      <w:numFmt w:val="bullet"/>
      <w:lvlText w:val=""/>
      <w:lvlJc w:val="left"/>
      <w:pPr>
        <w:ind w:left="6660" w:hanging="360"/>
      </w:pPr>
      <w:rPr>
        <w:rFonts w:ascii="Wingdings" w:hAnsi="Wingdings"/>
      </w:rPr>
    </w:lvl>
  </w:abstractNum>
  <w:abstractNum w:abstractNumId="5">
    <w:multiLevelType w:val="hybridMultilevel"/>
    <w:lvl w:ilvl="0" w:tentative="0">
      <w:start w:val="1"/>
      <w:numFmt w:val="bullet"/>
      <w:lvlText w:val=""/>
      <w:lvlJc w:val="left"/>
      <w:pPr>
        <w:tabs>
          <w:tab w:val="num" w:pos="799"/>
        </w:tabs>
        <w:ind w:left="799" w:hanging="360"/>
      </w:pPr>
      <w:rPr>
        <w:rFonts w:ascii="Wingdings" w:hAnsi="Wingdings"/>
      </w:rPr>
    </w:lvl>
    <w:lvl w:ilvl="1" w:tentative="0">
      <w:start w:val="1"/>
      <w:numFmt w:val="bullet"/>
      <w:lvlText w:val="o"/>
      <w:lvlJc w:val="left"/>
      <w:pPr>
        <w:ind w:left="1519" w:hanging="360"/>
      </w:pPr>
      <w:rPr>
        <w:rFonts w:ascii="Courier New" w:hAnsi="Courier New"/>
      </w:rPr>
    </w:lvl>
    <w:lvl w:ilvl="2" w:tentative="0">
      <w:start w:val="1"/>
      <w:numFmt w:val="bullet"/>
      <w:lvlText w:val=""/>
      <w:lvlJc w:val="left"/>
      <w:pPr>
        <w:ind w:left="2239" w:hanging="360"/>
      </w:pPr>
      <w:rPr>
        <w:rFonts w:ascii="Wingdings" w:hAnsi="Wingdings"/>
      </w:rPr>
    </w:lvl>
    <w:lvl w:ilvl="3" w:tentative="0">
      <w:start w:val="1"/>
      <w:numFmt w:val="bullet"/>
      <w:lvlText w:val=""/>
      <w:lvlJc w:val="left"/>
      <w:pPr>
        <w:ind w:left="2959" w:hanging="360"/>
      </w:pPr>
      <w:rPr>
        <w:rFonts w:ascii="Symbol" w:hAnsi="Symbol"/>
      </w:rPr>
    </w:lvl>
    <w:lvl w:ilvl="4" w:tentative="0">
      <w:start w:val="1"/>
      <w:numFmt w:val="bullet"/>
      <w:lvlText w:val="o"/>
      <w:lvlJc w:val="left"/>
      <w:pPr>
        <w:ind w:left="3679" w:hanging="360"/>
      </w:pPr>
      <w:rPr>
        <w:rFonts w:ascii="Courier New" w:hAnsi="Courier New"/>
      </w:rPr>
    </w:lvl>
    <w:lvl w:ilvl="5" w:tentative="0">
      <w:start w:val="1"/>
      <w:numFmt w:val="bullet"/>
      <w:lvlText w:val=""/>
      <w:lvlJc w:val="left"/>
      <w:pPr>
        <w:ind w:left="4399" w:hanging="360"/>
      </w:pPr>
      <w:rPr>
        <w:rFonts w:ascii="Wingdings" w:hAnsi="Wingdings"/>
      </w:rPr>
    </w:lvl>
    <w:lvl w:ilvl="6" w:tentative="0">
      <w:start w:val="1"/>
      <w:numFmt w:val="bullet"/>
      <w:lvlText w:val=""/>
      <w:lvlJc w:val="left"/>
      <w:pPr>
        <w:ind w:left="5119" w:hanging="360"/>
      </w:pPr>
      <w:rPr>
        <w:rFonts w:ascii="Symbol" w:hAnsi="Symbol"/>
      </w:rPr>
    </w:lvl>
    <w:lvl w:ilvl="7" w:tentative="0">
      <w:start w:val="1"/>
      <w:numFmt w:val="bullet"/>
      <w:lvlText w:val="o"/>
      <w:lvlJc w:val="left"/>
      <w:pPr>
        <w:ind w:left="5839" w:hanging="360"/>
      </w:pPr>
      <w:rPr>
        <w:rFonts w:ascii="Courier New" w:hAnsi="Courier New"/>
      </w:rPr>
    </w:lvl>
    <w:lvl w:ilvl="8" w:tentative="0">
      <w:start w:val="1"/>
      <w:numFmt w:val="bullet"/>
      <w:lvlText w:val=""/>
      <w:lvlJc w:val="left"/>
      <w:pPr>
        <w:ind w:left="6559" w:hanging="360"/>
      </w:pPr>
      <w:rPr>
        <w:rFonts w:ascii="Wingdings" w:hAnsi="Wingdings"/>
      </w:rPr>
    </w:lvl>
  </w:abstractNum>
  <w:abstractNum w:abstractNumId="6">
    <w:multiLevelType w:val="hybridMultilevel"/>
    <w:lvl w:ilvl="0" w:tentative="0">
      <w:start w:val="1"/>
      <w:numFmt w:val="bullet"/>
      <w:lvlText w:val=""/>
      <w:lvlJc w:val="left"/>
      <w:pPr>
        <w:tabs>
          <w:tab w:val="num" w:pos="900"/>
        </w:tabs>
        <w:ind w:left="900" w:hanging="360"/>
      </w:pPr>
      <w:rPr>
        <w:rFonts w:ascii="Wingdings" w:hAnsi="Wingdings"/>
      </w:rPr>
    </w:lvl>
    <w:lvl w:ilvl="1" w:tentative="0">
      <w:start w:val="1"/>
      <w:numFmt w:val="bullet"/>
      <w:lvlText w:val="o"/>
      <w:lvlJc w:val="left"/>
      <w:pPr>
        <w:ind w:left="1620" w:hanging="360"/>
      </w:pPr>
      <w:rPr>
        <w:rFonts w:ascii="Courier New" w:hAnsi="Courier New"/>
      </w:rPr>
    </w:lvl>
    <w:lvl w:ilvl="2" w:tentative="0">
      <w:start w:val="1"/>
      <w:numFmt w:val="bullet"/>
      <w:lvlText w:val=""/>
      <w:lvlJc w:val="left"/>
      <w:pPr>
        <w:ind w:left="2340" w:hanging="360"/>
      </w:pPr>
      <w:rPr>
        <w:rFonts w:ascii="Wingdings" w:hAnsi="Wingdings"/>
      </w:rPr>
    </w:lvl>
    <w:lvl w:ilvl="3" w:tentative="0">
      <w:start w:val="1"/>
      <w:numFmt w:val="bullet"/>
      <w:lvlText w:val=""/>
      <w:lvlJc w:val="left"/>
      <w:pPr>
        <w:ind w:left="3060" w:hanging="360"/>
      </w:pPr>
      <w:rPr>
        <w:rFonts w:ascii="Symbol" w:hAnsi="Symbol"/>
      </w:rPr>
    </w:lvl>
    <w:lvl w:ilvl="4" w:tentative="0">
      <w:start w:val="1"/>
      <w:numFmt w:val="bullet"/>
      <w:lvlText w:val="o"/>
      <w:lvlJc w:val="left"/>
      <w:pPr>
        <w:ind w:left="3780" w:hanging="360"/>
      </w:pPr>
      <w:rPr>
        <w:rFonts w:ascii="Courier New" w:hAnsi="Courier New"/>
      </w:rPr>
    </w:lvl>
    <w:lvl w:ilvl="5" w:tentative="0">
      <w:start w:val="1"/>
      <w:numFmt w:val="bullet"/>
      <w:lvlText w:val=""/>
      <w:lvlJc w:val="left"/>
      <w:pPr>
        <w:ind w:left="4500" w:hanging="360"/>
      </w:pPr>
      <w:rPr>
        <w:rFonts w:ascii="Wingdings" w:hAnsi="Wingdings"/>
      </w:rPr>
    </w:lvl>
    <w:lvl w:ilvl="6" w:tentative="0">
      <w:start w:val="1"/>
      <w:numFmt w:val="bullet"/>
      <w:lvlText w:val=""/>
      <w:lvlJc w:val="left"/>
      <w:pPr>
        <w:ind w:left="5220" w:hanging="360"/>
      </w:pPr>
      <w:rPr>
        <w:rFonts w:ascii="Symbol" w:hAnsi="Symbol"/>
      </w:rPr>
    </w:lvl>
    <w:lvl w:ilvl="7" w:tentative="0">
      <w:start w:val="1"/>
      <w:numFmt w:val="bullet"/>
      <w:lvlText w:val="o"/>
      <w:lvlJc w:val="left"/>
      <w:pPr>
        <w:ind w:left="5940" w:hanging="360"/>
      </w:pPr>
      <w:rPr>
        <w:rFonts w:ascii="Courier New" w:hAnsi="Courier New"/>
      </w:rPr>
    </w:lvl>
    <w:lvl w:ilvl="8" w:tentative="0">
      <w:start w:val="1"/>
      <w:numFmt w:val="bullet"/>
      <w:lvlText w:val=""/>
      <w:lvlJc w:val="left"/>
      <w:pPr>
        <w:ind w:left="6660" w:hanging="360"/>
      </w:pPr>
      <w:rPr>
        <w:rFonts w:ascii="Wingdings" w:hAnsi="Wingdings"/>
      </w:rPr>
    </w:lvl>
  </w:abstractNum>
  <w:abstractNum w:abstractNumId="7">
    <w:multiLevelType w:val="multilevel"/>
    <w:lvl w:ilvl="0" w:tentative="0">
      <w:start w:val="1"/>
      <w:numFmt w:val="bullet"/>
      <w:lvlText w:val=""/>
      <w:lvlJc w:val="left"/>
      <w:pPr>
        <w:ind w:left="360" w:hanging="360"/>
      </w:pPr>
      <w:rPr>
        <w:rFonts w:ascii="Wingdings" w:hAnsi="Wingdings" w:hint="default"/>
      </w:rPr>
    </w:lvl>
    <w:lvl w:ilvl="1" w:tentative="0">
      <w:start w:val="1"/>
      <w:numFmt w:val="bullet"/>
      <w:lvlText w:val=""/>
      <w:lvlJc w:val="left"/>
      <w:pPr>
        <w:ind w:left="720" w:hanging="360"/>
      </w:pPr>
      <w:rPr>
        <w:rFonts w:ascii="Wingdings" w:hAnsi="Wingdings" w:hint="default"/>
      </w:rPr>
    </w:lvl>
    <w:lvl w:ilvl="2" w:tentative="0">
      <w:start w:val="1"/>
      <w:numFmt w:val="bullet"/>
      <w:lvlText w:val=""/>
      <w:lvlJc w:val="left"/>
      <w:pPr>
        <w:ind w:left="1080" w:hanging="360"/>
      </w:pPr>
      <w:rPr>
        <w:rFonts w:ascii="Wingdings" w:hAnsi="Wingdings" w:hint="default"/>
      </w:rPr>
    </w:lvl>
    <w:lvl w:ilvl="3" w:tentative="0">
      <w:start w:val="1"/>
      <w:numFmt w:val="bullet"/>
      <w:lvlText w:val=""/>
      <w:lvlJc w:val="left"/>
      <w:pPr>
        <w:ind w:left="1440" w:hanging="360"/>
      </w:pPr>
      <w:rPr>
        <w:rFonts w:ascii="Symbol" w:hAnsi="Symbol" w:hint="default"/>
      </w:rPr>
    </w:lvl>
    <w:lvl w:ilvl="4" w:tentative="0">
      <w:start w:val="1"/>
      <w:numFmt w:val="bullet"/>
      <w:lvlText w:val=""/>
      <w:lvlJc w:val="left"/>
      <w:pPr>
        <w:ind w:left="1800" w:hanging="360"/>
      </w:pPr>
      <w:rPr>
        <w:rFonts w:ascii="Symbol" w:hAnsi="Symbol" w:hint="default"/>
      </w:rPr>
    </w:lvl>
    <w:lvl w:ilvl="5" w:tentative="0">
      <w:start w:val="1"/>
      <w:numFmt w:val="bullet"/>
      <w:lvlText w:val=""/>
      <w:lvlJc w:val="left"/>
      <w:pPr>
        <w:ind w:left="2160" w:hanging="360"/>
      </w:pPr>
      <w:rPr>
        <w:rFonts w:ascii="Wingdings" w:hAnsi="Wingdings" w:hint="default"/>
      </w:rPr>
    </w:lvl>
    <w:lvl w:ilvl="6" w:tentative="0">
      <w:start w:val="1"/>
      <w:numFmt w:val="bullet"/>
      <w:lvlText w:val=""/>
      <w:lvlJc w:val="left"/>
      <w:pPr>
        <w:ind w:left="2520" w:hanging="360"/>
      </w:pPr>
      <w:rPr>
        <w:rFonts w:ascii="Wingdings" w:hAnsi="Wingdings" w:hint="default"/>
      </w:rPr>
    </w:lvl>
    <w:lvl w:ilvl="7" w:tentative="0">
      <w:start w:val="1"/>
      <w:numFmt w:val="bullet"/>
      <w:lvlText w:val=""/>
      <w:lvlJc w:val="left"/>
      <w:pPr>
        <w:ind w:left="2880" w:hanging="360"/>
      </w:pPr>
      <w:rPr>
        <w:rFonts w:ascii="Symbol" w:hAnsi="Symbol" w:hint="default"/>
      </w:rPr>
    </w:lvl>
    <w:lvl w:ilvl="8" w:tentative="0">
      <w:start w:val="1"/>
      <w:numFmt w:val="bullet"/>
      <w:lvlText w:val=""/>
      <w:lvlJc w:val="left"/>
      <w:pPr>
        <w:ind w:left="3240" w:hanging="360"/>
      </w:pPr>
      <w:rPr>
        <w:rFonts w:ascii="Symbol" w:hAnsi="Symbol" w:hint="default"/>
      </w:rPr>
    </w:lvl>
  </w:abstractNum>
  <w:abstractNum w:abstractNumId="8">
    <w:multiLevelType w:val="hybridMultilevel"/>
    <w:lvl w:ilvl="0" w:tentative="0">
      <w:start w:val="1"/>
      <w:numFmt w:val="bullet"/>
      <w:lvlText w:val=""/>
      <w:lvlJc w:val="left"/>
      <w:pPr>
        <w:tabs>
          <w:tab w:val="num" w:pos="799"/>
        </w:tabs>
        <w:ind w:left="799" w:hanging="360"/>
      </w:pPr>
      <w:rPr>
        <w:rFonts w:ascii="Wingdings" w:hAnsi="Wingdings"/>
      </w:rPr>
    </w:lvl>
    <w:lvl w:ilvl="1" w:tentative="0">
      <w:start w:val="1"/>
      <w:numFmt w:val="bullet"/>
      <w:lvlText w:val="o"/>
      <w:lvlJc w:val="left"/>
      <w:pPr>
        <w:ind w:left="1519" w:hanging="360"/>
      </w:pPr>
      <w:rPr>
        <w:rFonts w:ascii="Courier New" w:hAnsi="Courier New"/>
      </w:rPr>
    </w:lvl>
    <w:lvl w:ilvl="2" w:tentative="0">
      <w:start w:val="1"/>
      <w:numFmt w:val="bullet"/>
      <w:lvlText w:val=""/>
      <w:lvlJc w:val="left"/>
      <w:pPr>
        <w:ind w:left="2239" w:hanging="360"/>
      </w:pPr>
      <w:rPr>
        <w:rFonts w:ascii="Wingdings" w:hAnsi="Wingdings"/>
      </w:rPr>
    </w:lvl>
    <w:lvl w:ilvl="3" w:tentative="0">
      <w:start w:val="1"/>
      <w:numFmt w:val="bullet"/>
      <w:lvlText w:val=""/>
      <w:lvlJc w:val="left"/>
      <w:pPr>
        <w:ind w:left="2959" w:hanging="360"/>
      </w:pPr>
      <w:rPr>
        <w:rFonts w:ascii="Symbol" w:hAnsi="Symbol"/>
      </w:rPr>
    </w:lvl>
    <w:lvl w:ilvl="4" w:tentative="0">
      <w:start w:val="1"/>
      <w:numFmt w:val="bullet"/>
      <w:lvlText w:val="o"/>
      <w:lvlJc w:val="left"/>
      <w:pPr>
        <w:ind w:left="3679" w:hanging="360"/>
      </w:pPr>
      <w:rPr>
        <w:rFonts w:ascii="Courier New" w:hAnsi="Courier New"/>
      </w:rPr>
    </w:lvl>
    <w:lvl w:ilvl="5" w:tentative="0">
      <w:start w:val="1"/>
      <w:numFmt w:val="bullet"/>
      <w:lvlText w:val=""/>
      <w:lvlJc w:val="left"/>
      <w:pPr>
        <w:ind w:left="4399" w:hanging="360"/>
      </w:pPr>
      <w:rPr>
        <w:rFonts w:ascii="Wingdings" w:hAnsi="Wingdings"/>
      </w:rPr>
    </w:lvl>
    <w:lvl w:ilvl="6" w:tentative="0">
      <w:start w:val="1"/>
      <w:numFmt w:val="bullet"/>
      <w:lvlText w:val=""/>
      <w:lvlJc w:val="left"/>
      <w:pPr>
        <w:ind w:left="5119" w:hanging="360"/>
      </w:pPr>
      <w:rPr>
        <w:rFonts w:ascii="Symbol" w:hAnsi="Symbol"/>
      </w:rPr>
    </w:lvl>
    <w:lvl w:ilvl="7" w:tentative="0">
      <w:start w:val="1"/>
      <w:numFmt w:val="bullet"/>
      <w:lvlText w:val="o"/>
      <w:lvlJc w:val="left"/>
      <w:pPr>
        <w:ind w:left="5839" w:hanging="360"/>
      </w:pPr>
      <w:rPr>
        <w:rFonts w:ascii="Courier New" w:hAnsi="Courier New"/>
      </w:rPr>
    </w:lvl>
    <w:lvl w:ilvl="8" w:tentative="0">
      <w:start w:val="1"/>
      <w:numFmt w:val="bullet"/>
      <w:lvlText w:val=""/>
      <w:lvlJc w:val="left"/>
      <w:pPr>
        <w:ind w:left="6559" w:hanging="360"/>
      </w:pPr>
      <w:rPr>
        <w:rFonts w:ascii="Wingdings" w:hAnsi="Wingdings"/>
      </w:rPr>
    </w:lvl>
  </w:abstractNum>
  <w:abstractNum w:abstractNumId="9">
    <w:multiLevelType w:val="hybridMultilevel"/>
    <w:lvl w:ilvl="0" w:tentative="0">
      <w:start w:val="1"/>
      <w:numFmt w:val="bullet"/>
      <w:lvlText w:val=""/>
      <w:lvlJc w:val="left"/>
      <w:pPr>
        <w:tabs>
          <w:tab w:val="num" w:pos="799"/>
        </w:tabs>
        <w:ind w:left="799" w:hanging="360"/>
      </w:pPr>
      <w:rPr>
        <w:rFonts w:ascii="Wingdings" w:hAnsi="Wingdings"/>
      </w:rPr>
    </w:lvl>
    <w:lvl w:ilvl="1" w:tentative="0">
      <w:start w:val="1"/>
      <w:numFmt w:val="bullet"/>
      <w:lvlText w:val="o"/>
      <w:lvlJc w:val="left"/>
      <w:pPr>
        <w:ind w:left="1620" w:hanging="360"/>
      </w:pPr>
      <w:rPr>
        <w:rFonts w:ascii="Courier New" w:hAnsi="Courier New"/>
      </w:rPr>
    </w:lvl>
    <w:lvl w:ilvl="2" w:tentative="0">
      <w:start w:val="1"/>
      <w:numFmt w:val="bullet"/>
      <w:lvlText w:val=""/>
      <w:lvlJc w:val="left"/>
      <w:pPr>
        <w:ind w:left="2340" w:hanging="360"/>
      </w:pPr>
      <w:rPr>
        <w:rFonts w:ascii="Wingdings" w:hAnsi="Wingdings"/>
      </w:rPr>
    </w:lvl>
    <w:lvl w:ilvl="3" w:tentative="0">
      <w:start w:val="1"/>
      <w:numFmt w:val="bullet"/>
      <w:lvlText w:val=""/>
      <w:lvlJc w:val="left"/>
      <w:pPr>
        <w:ind w:left="3060" w:hanging="360"/>
      </w:pPr>
      <w:rPr>
        <w:rFonts w:ascii="Symbol" w:hAnsi="Symbol"/>
      </w:rPr>
    </w:lvl>
    <w:lvl w:ilvl="4" w:tentative="0">
      <w:start w:val="1"/>
      <w:numFmt w:val="bullet"/>
      <w:lvlText w:val="o"/>
      <w:lvlJc w:val="left"/>
      <w:pPr>
        <w:ind w:left="3780" w:hanging="360"/>
      </w:pPr>
      <w:rPr>
        <w:rFonts w:ascii="Courier New" w:hAnsi="Courier New"/>
      </w:rPr>
    </w:lvl>
    <w:lvl w:ilvl="5" w:tentative="0">
      <w:start w:val="1"/>
      <w:numFmt w:val="bullet"/>
      <w:lvlText w:val=""/>
      <w:lvlJc w:val="left"/>
      <w:pPr>
        <w:ind w:left="4500" w:hanging="360"/>
      </w:pPr>
      <w:rPr>
        <w:rFonts w:ascii="Wingdings" w:hAnsi="Wingdings"/>
      </w:rPr>
    </w:lvl>
    <w:lvl w:ilvl="6" w:tentative="0">
      <w:start w:val="1"/>
      <w:numFmt w:val="bullet"/>
      <w:lvlText w:val=""/>
      <w:lvlJc w:val="left"/>
      <w:pPr>
        <w:ind w:left="5220" w:hanging="360"/>
      </w:pPr>
      <w:rPr>
        <w:rFonts w:ascii="Symbol" w:hAnsi="Symbol"/>
      </w:rPr>
    </w:lvl>
    <w:lvl w:ilvl="7" w:tentative="0">
      <w:start w:val="1"/>
      <w:numFmt w:val="bullet"/>
      <w:lvlText w:val="o"/>
      <w:lvlJc w:val="left"/>
      <w:pPr>
        <w:ind w:left="5940" w:hanging="360"/>
      </w:pPr>
      <w:rPr>
        <w:rFonts w:ascii="Courier New" w:hAnsi="Courier New"/>
      </w:rPr>
    </w:lvl>
    <w:lvl w:ilvl="8" w:tentative="0">
      <w:start w:val="1"/>
      <w:numFmt w:val="bullet"/>
      <w:lvlText w:val=""/>
      <w:lvlJc w:val="left"/>
      <w:pPr>
        <w:ind w:left="6660" w:hanging="360"/>
      </w:pPr>
      <w:rPr>
        <w:rFonts w:ascii="Wingdings" w:hAnsi="Wingdings"/>
      </w:rPr>
    </w:lvl>
  </w:abstractNum>
  <w:num w:numId="1">
    <w:abstractNumId w:val="4"/>
  </w:num>
  <w:num w:numId="2">
    <w:abstractNumId w:val="8"/>
  </w:num>
  <w:num w:numId="3">
    <w:abstractNumId w:val="6"/>
  </w:num>
  <w:num w:numId="4">
    <w:abstractNumId w:val="5"/>
  </w:num>
  <w:num w:numId="5">
    <w:abstractNumId w:val="9"/>
  </w:num>
  <w:num w:numId="6">
    <w:abstractNumId w:val="2"/>
  </w:num>
  <w:num w:numId="7">
    <w:abstractNumId w:val="1"/>
  </w:num>
  <w:num w:numId="8">
    <w:abstractNumId w:val="3"/>
  </w:num>
  <w:num w:numId="9">
    <w:abstractNumId w:val="0"/>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70A6"/>
    <w:rsid w:val="00066929"/>
    <w:rsid w:val="00097FA7"/>
    <w:rsid w:val="000C0CCE"/>
    <w:rsid w:val="00105F5F"/>
    <w:rsid w:val="00173CA3"/>
    <w:rsid w:val="00206A8B"/>
    <w:rsid w:val="0021259E"/>
    <w:rsid w:val="00261416"/>
    <w:rsid w:val="003135BA"/>
    <w:rsid w:val="00414B62"/>
    <w:rsid w:val="00420C25"/>
    <w:rsid w:val="004B53BA"/>
    <w:rsid w:val="00714AB0"/>
    <w:rsid w:val="008F3412"/>
    <w:rsid w:val="009A176F"/>
    <w:rsid w:val="009B73BD"/>
    <w:rsid w:val="009D6861"/>
    <w:rsid w:val="00B20355"/>
    <w:rsid w:val="00B40D76"/>
    <w:rsid w:val="00B61ACF"/>
    <w:rsid w:val="00B75D11"/>
    <w:rsid w:val="00C94459"/>
    <w:rsid w:val="00D470A6"/>
    <w:rsid w:val="00DD09DD"/>
    <w:rsid w:val="00DD2ED2"/>
    <w:rsid w:val="00E53FEB"/>
    <w:rsid w:val="00E54F43"/>
    <w:rsid w:val="00EC6149"/>
    <w:rsid w:val="00FD0EE1"/>
    <w:rsid w:val="00FD46D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footnotePr>
    <w:footnote w:id="0"/>
    <w:footnote w:id="1"/>
  </w:footnotePr>
  <w:endnotePr>
    <w:endnote w:id="0"/>
    <w:endnote w:id="1"/>
  </w:endnotePr>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lang w:val="en-GB" w:bidi="ar-SA" w:eastAsia="en-US"/>
      </w:rPr>
    </w:rPrDefault>
    <w:pPrDefault>
      <w:pPr>
        <w:spacing w:after="160" w:line="259" w:lineRule="auto"/>
      </w:pPr>
    </w:pPrDefault>
  </w:docDefaults>
  <w:style w:type="paragraph" w:default="1" w:styleId="Normal">
    <w:name w:val="Normal"/>
    <w:uiPriority w:val="99"/>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style>
  <w:style w:type="table" w:default="1" w:styleId="NormalTable">
    <w:name w:val="Normal Table"/>
    <w:uiPriority w:val="99"/>
    <w:semiHidden w:val="on"/>
    <w:unhideWhenUsed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Footnotetext">
    <w:name w:val="Footnote text"/>
    <w:basedOn w:val="Normal"/>
    <w:link w:val="FootnoteTextChar"/>
    <w:uiPriority w:val="99"/>
    <w:semiHidden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rPr>
      <w:vertAlign w:val="superscript"/>
    </w:rPr>
  </w:style>
  <w:style w:type="paragraph" w:styleId="Endnotetext">
    <w:name w:val="Endnote text"/>
    <w:basedOn w:val="Normal"/>
    <w:link w:val="EndnoteTextChar"/>
    <w:uiPriority w:val="99"/>
    <w:semiHidden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rPr>
      <w:vertAlign w:val="superscript"/>
    </w:rPr>
  </w:style>
  <w:style w:type="character" w:styleId="Hyperlink">
    <w:name w:val="Hyperlink"/>
    <w:basedOn w:val="DefaultParagraphFont"/>
    <w:uiPriority w:val="99"/>
    <w:unhideWhenUsed w:val="on"/>
    <w:rPr>
      <w:color w:val="0563c1" w:themeColor="hyperlink"/>
      <w:u w:val="single"/>
    </w:rPr>
  </w:style>
  <w:style w:type="paragraph" w:styleId="PlainText">
    <w:name w:val="Plain Text"/>
    <w:basedOn w:val="Normal"/>
    <w:link w:val="PlainTextChar"/>
    <w:uiPriority w:val="99"/>
    <w:semiHidden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jc w:val="both"/>
    </w:pPr>
    <w:rPr>
      <w:rFonts w:ascii="Century Schoolbook" w:cs="Times New Roman" w:eastAsia="MS PMincho" w:hAnsi="Century Schoolbook"/>
      <w:sz w:val="20"/>
      <w:szCs w:val="20"/>
      <w:lang w:val="en-US"/>
    </w:rPr>
  </w:style>
  <w:style w:type="character" w:customStyle="1" w:styleId="FooterChar">
    <w:name w:val="Footer Char"/>
    <w:basedOn w:val="DefaultParagraphFont"/>
    <w:link w:val="Footer"/>
    <w:uiPriority w:val="99"/>
    <w:rPr>
      <w:rFonts w:ascii="Century Schoolbook" w:cs="Times New Roman" w:eastAsia="MS PMincho" w:hAnsi="Century Schoolbook"/>
      <w:sz w:val="20"/>
      <w:szCs w:val="20"/>
      <w:lang w:val="en-US"/>
    </w:rPr>
  </w:style>
  <w:style w:type="paragraph" w:styleId="ListParagraph">
    <w:name w:val="List Paragraph"/>
    <w:basedOn w:val="Normal"/>
    <w:link w:val="ListParagraphChar"/>
    <w:uiPriority w:val="99"/>
    <w:qFormat w:val="on"/>
    <w:pPr>
      <w:spacing w:after="0" w:line="240" w:lineRule="auto"/>
      <w:ind w:left="720"/>
    </w:pPr>
    <w:rPr>
      <w:rFonts w:ascii="Times New Roman" w:cs="Times New Roman" w:eastAsia="Times New Roman" w:hAnsi="Times New Roman"/>
      <w:sz w:val="24"/>
      <w:szCs w:val="24"/>
      <w:lang w:eastAsia="en-GB"/>
    </w:rPr>
  </w:style>
  <w:style w:type="character" w:customStyle="1" w:styleId="ListParagraphChar">
    <w:name w:val="List Paragraph Char"/>
    <w:basedOn w:val="DefaultParagraphFont"/>
    <w:link w:val="ListParagraph"/>
    <w:uiPriority w:val="99"/>
    <w:rPr>
      <w:rFonts w:ascii="Times New Roman" w:cs="Times New Roman" w:eastAsia="Times New Roman" w:hAnsi="Times New Roman"/>
      <w:sz w:val="24"/>
      <w:szCs w:val="24"/>
      <w:lang w:eastAsia="en-GB"/>
    </w:rPr>
  </w:style>
  <w:style w:type="paragraph" w:styleId="BalloonText">
    <w:name w:val="Balloon Text"/>
    <w:basedOn w:val="Normal"/>
    <w:link w:val="BalloonTextChar"/>
    <w:uiPriority w:val="99"/>
    <w:semiHidden w:val="on"/>
    <w:unhideWhenUsed w:val="on"/>
    <w:pPr>
      <w:spacing w:after="0" w:line="240" w:lineRule="auto"/>
    </w:pPr>
    <w:rPr>
      <w:rFonts w:ascii="Tahoma" w:cs="Tahoma" w:hAnsi="Tahoma"/>
      <w:sz w:val="16"/>
      <w:szCs w:val="16"/>
    </w:rPr>
  </w:style>
  <w:style w:type="character" w:customStyle="1" w:styleId="BalloonTextChar">
    <w:name w:val="Balloon Text Char"/>
    <w:basedOn w:val="DefaultParagraphFont"/>
    <w:link w:val="BalloonText"/>
    <w:uiPriority w:val="99"/>
    <w:semiHidden w:val="on"/>
    <w:rPr>
      <w:rFonts w:ascii="Tahoma" w:cs="Tahoma" w:hAnsi="Tahoma"/>
      <w:sz w:val="16"/>
      <w:szCs w:val="16"/>
    </w:rPr>
  </w:style>
  <w:style w:type="paragraph" w:styleId="Normal(Web)">
    <w:name w:val="Normal (Web)"/>
    <w:basedOn w:val="Normal"/>
    <w:uiPriority w:val="99"/>
    <w:unhideWhenUsed w:val="on"/>
    <w:pPr>
      <w:spacing w:before="100" w:after="100" w:line="240" w:lineRule="auto"/>
    </w:pPr>
    <w:rPr>
      <w:rFonts w:ascii="Times New Roman" w:cs="Times New Roman" w:eastAsia="Times New Roman" w:hAnsi="Times New Roman"/>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99"/>
    <w:qFormat/>
  </w:style>
  <w:style w:type="paragraph" w:styleId="Heading1">
    <w:name w:val="heading 1"/>
    <w:basedOn w:val="Normal"/>
    <w:next w:val="Normal"/>
    <w:link w:val="Heading1Char"/>
    <w:uiPriority w:val="9"/>
    <w:qFormat/>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semiHidden/>
    <w:unhideWhenUsed/>
    <w:qFormat/>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semiHidden/>
    <w:unhideWhenUsed/>
    <w:qFormat/>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semiHidden/>
    <w:unhideWhenUsed/>
    <w:qFormat/>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Heading6Char"/>
    <w:uiPriority w:val="9"/>
    <w:semiHidden/>
    <w:unhideWhenUsed/>
    <w:qFormat/>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Heading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pPr>
      <w:spacing w:after="0" w:line="240" w:lineRule="auto"/>
    </w:p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b/>
      <w:bCs/>
      <w:color w:val="4472C4" w:themeColor="accent1"/>
    </w:rPr>
  </w:style>
  <w:style w:type="character" w:customStyle="1" w:styleId="Heading4Char">
    <w:name w:val="Heading 4 Char"/>
    <w:basedOn w:val="DefaultParagraphFont"/>
    <w:link w:val="Heading4"/>
    <w:uiPriority w:val="9"/>
    <w:rPr>
      <w:rFonts w:asciiTheme="majorHAnsi" w:eastAsiaTheme="majorEastAsia" w:hAnsiTheme="majorHAnsi" w:cstheme="majorBidi"/>
      <w:b/>
      <w:bCs/>
      <w:i/>
      <w:iCs/>
      <w:color w:val="4472C4" w:themeColor="accent1"/>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1F3763" w:themeColor="accent1" w:themeShade="7F"/>
    </w:rPr>
  </w:style>
  <w:style w:type="character" w:customStyle="1" w:styleId="Heading6Char">
    <w:name w:val="Heading 6 Char"/>
    <w:basedOn w:val="DefaultParagraphFont"/>
    <w:link w:val="Heading6"/>
    <w:uiPriority w:val="9"/>
    <w:rPr>
      <w:rFonts w:asciiTheme="majorHAnsi" w:eastAsiaTheme="majorEastAsia" w:hAnsiTheme="majorHAnsi" w:cstheme="majorBidi"/>
      <w:i/>
      <w:iCs/>
      <w:color w:val="1F3763"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character" w:customStyle="1" w:styleId="TitleChar">
    <w:name w:val="Title Char"/>
    <w:basedOn w:val="DefaultParagraphFont"/>
    <w:link w:val="Title"/>
    <w:uiPriority w:val="10"/>
    <w:rPr>
      <w:rFonts w:asciiTheme="majorHAnsi" w:eastAsiaTheme="majorEastAsia" w:hAnsiTheme="majorHAnsi" w:cstheme="majorBidi"/>
      <w:color w:val="323E4F" w:themeColor="text2" w:themeShade="BF"/>
      <w:spacing w:val="5"/>
      <w:sz w:val="52"/>
      <w:szCs w:val="52"/>
    </w:rPr>
  </w:style>
  <w:style w:type="paragraph" w:styleId="Subtitle">
    <w:name w:val="Subtitle"/>
    <w:basedOn w:val="Normal"/>
    <w:next w:val="Normal"/>
    <w:link w:val="SubtitleChar"/>
    <w:uiPriority w:val="11"/>
    <w:qFormat/>
    <w:rPr>
      <w:rFonts w:asciiTheme="majorHAnsi" w:eastAsiaTheme="majorEastAsia" w:hAnsiTheme="majorHAnsi" w:cstheme="majorBid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eastAsiaTheme="majorEastAsia" w:hAnsiTheme="majorHAnsi" w:cstheme="majorBidi"/>
      <w:i/>
      <w:iCs/>
      <w:color w:val="4472C4" w:themeColor="accent1"/>
      <w:spacing w:val="15"/>
      <w:sz w:val="24"/>
      <w:szCs w:val="24"/>
    </w:rPr>
  </w:style>
  <w:style w:type="character" w:styleId="SubtleEmphasis">
    <w:name w:val="Subtle Emphasis"/>
    <w:basedOn w:val="DefaultParagraphFont"/>
    <w:uiPriority w:val="19"/>
    <w:qFormat/>
    <w:rPr>
      <w:i/>
      <w:iCs/>
      <w:color w:val="808080" w:themeColor="text1" w:themeTint="7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b/>
      <w:bCs/>
      <w:i/>
      <w:iCs/>
      <w:color w:val="4472C4"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pPr>
      <w:pBdr>
        <w:bottom w:val="single" w:sz="4" w:space="4" w:color="4472C4" w:themeColor="accent1"/>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rPr>
      <w:smallCaps/>
      <w:color w:val="ED7D31" w:themeColor="accent2"/>
      <w:u w:val="single"/>
    </w:rPr>
  </w:style>
  <w:style w:type="character" w:styleId="IntenseReference">
    <w:name w:val="Intense Reference"/>
    <w:basedOn w:val="DefaultParagraphFont"/>
    <w:uiPriority w:val="32"/>
    <w:qFormat/>
    <w:rPr>
      <w:b/>
      <w:bCs/>
      <w:smallCaps/>
      <w:color w:val="ED7D31" w:themeColor="accent2"/>
      <w:spacing w:val="5"/>
      <w:u w:val="single"/>
    </w:rPr>
  </w:style>
  <w:style w:type="character" w:styleId="BookTitle">
    <w:name w:val="Book Title"/>
    <w:basedOn w:val="DefaultParagraphFont"/>
    <w:uiPriority w:val="33"/>
    <w:qFormat/>
    <w:rPr>
      <w:b/>
      <w:bCs/>
      <w:smallCaps/>
      <w:spacing w:val="5"/>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customStyle="1" w:styleId="FootnoteTextChar">
    <w:name w:val="Footnote Text Char"/>
    <w:basedOn w:val="DefaultParagraphFont"/>
    <w:link w:val="FootnoteText"/>
    <w:uiPriority w:val="99"/>
    <w:semiHidden/>
    <w:rPr>
      <w:sz w:val="20"/>
      <w:szCs w:val="20"/>
    </w:rPr>
  </w:style>
  <w:style w:type="character" w:styleId="FootnoteReference">
    <w:name w:val="foot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customStyle="1" w:styleId="EndnoteTextChar">
    <w:name w:val="Endnote Text Char"/>
    <w:basedOn w:val="DefaultParagraphFont"/>
    <w:link w:val="EndnoteText"/>
    <w:uiPriority w:val="99"/>
    <w:semiHidden/>
    <w:rPr>
      <w:sz w:val="20"/>
      <w:szCs w:val="20"/>
    </w:rPr>
  </w:style>
  <w:style w:type="character" w:styleId="EndnoteReference">
    <w:name w:val="endnote reference"/>
    <w:basedOn w:val="DefaultParagraphFont"/>
    <w:uiPriority w:val="99"/>
    <w:semiHidden/>
    <w:unhideWhenUsed/>
    <w:rPr>
      <w:vertAlign w:val="superscript"/>
    </w:rPr>
  </w:style>
  <w:style w:type="character" w:styleId="Hyperlink">
    <w:name w:val="Hyperlink"/>
    <w:basedOn w:val="DefaultParagraphFont"/>
    <w:uiPriority w:val="99"/>
    <w:unhideWhenUsed/>
    <w:rPr>
      <w:color w:val="0563C1" w:themeColor="hyperlink"/>
      <w:u w:val="single"/>
    </w:rPr>
  </w:style>
  <w:style w:type="paragraph" w:styleId="PlainText">
    <w:name w:val="Plain Text"/>
    <w:basedOn w:val="Normal"/>
    <w:link w:val="PlainTextChar"/>
    <w:uiPriority w:val="99"/>
    <w:semiHidden/>
    <w:unhideWhenUsed/>
    <w:pPr>
      <w:spacing w:after="0" w:line="240" w:lineRule="auto"/>
    </w:pPr>
    <w:rPr>
      <w:rFonts w:ascii="Courier New" w:hAnsi="Courier New" w:cs="Courier New"/>
      <w:sz w:val="21"/>
      <w:szCs w:val="21"/>
    </w:rPr>
  </w:style>
  <w:style w:type="character" w:customStyle="1" w:styleId="PlainTextChar">
    <w:name w:val="Plain Text Char"/>
    <w:basedOn w:val="DefaultParagraphFont"/>
    <w:link w:val="PlainText"/>
    <w:uiPriority w:val="99"/>
    <w:rPr>
      <w:rFonts w:ascii="Courier New" w:hAnsi="Courier New" w:cs="Courier New"/>
      <w:sz w:val="21"/>
      <w:szCs w:val="21"/>
    </w:rPr>
  </w:style>
  <w:style w:type="paragraph" w:styleId="Header">
    <w:name w:val="header"/>
    <w:basedOn w:val="Normal"/>
    <w:link w:val="HeaderChar"/>
    <w:uiPriority w:val="99"/>
    <w:unhideWhenUsed/>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jc w:val="both"/>
    </w:pPr>
    <w:rPr>
      <w:rFonts w:ascii="Century Schoolbook" w:eastAsia="MS PMincho" w:hAnsi="Century Schoolbook" w:cs="Times New Roman"/>
      <w:sz w:val="20"/>
      <w:szCs w:val="20"/>
      <w:lang w:val="en-US"/>
    </w:rPr>
  </w:style>
  <w:style w:type="character" w:customStyle="1" w:styleId="FooterChar">
    <w:name w:val="Footer Char"/>
    <w:basedOn w:val="DefaultParagraphFont"/>
    <w:link w:val="Footer"/>
    <w:uiPriority w:val="99"/>
    <w:rPr>
      <w:rFonts w:ascii="Century Schoolbook" w:eastAsia="MS PMincho" w:hAnsi="Century Schoolbook" w:cs="Times New Roman"/>
      <w:sz w:val="20"/>
      <w:szCs w:val="20"/>
      <w:lang w:val="en-US"/>
    </w:rPr>
  </w:style>
  <w:style w:type="paragraph" w:styleId="ListParagraph">
    <w:name w:val="List Paragraph"/>
    <w:basedOn w:val="Normal"/>
    <w:link w:val="ListParagraphChar"/>
    <w:uiPriority w:val="99"/>
    <w:qFormat/>
    <w:pPr>
      <w:spacing w:after="0" w:line="240" w:lineRule="auto"/>
      <w:ind w:left="720"/>
    </w:pPr>
    <w:rPr>
      <w:rFonts w:ascii="Times New Roman" w:eastAsia="Times New Roman" w:hAnsi="Times New Roman" w:cs="Times New Roman"/>
      <w:sz w:val="24"/>
      <w:szCs w:val="24"/>
      <w:lang w:eastAsia="en-GB"/>
    </w:rPr>
  </w:style>
  <w:style w:type="character" w:customStyle="1" w:styleId="ListParagraphChar">
    <w:name w:val="List Paragraph Char"/>
    <w:basedOn w:val="DefaultParagraphFont"/>
    <w:link w:val="ListParagraph"/>
    <w:uiPriority w:val="99"/>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173C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3CA3"/>
    <w:rPr>
      <w:rFonts w:ascii="Tahoma" w:hAnsi="Tahoma" w:cs="Tahoma"/>
      <w:sz w:val="16"/>
      <w:szCs w:val="16"/>
    </w:rPr>
  </w:style>
  <w:style w:type="paragraph" w:styleId="NormalWeb">
    <w:name w:val="Normal (Web)"/>
    <w:basedOn w:val="Normal"/>
    <w:uiPriority w:val="99"/>
    <w:unhideWhenUsed/>
    <w:rsid w:val="009B73BD"/>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5352465">
      <w:bodyDiv w:val="1"/>
      <w:marLeft w:val="0"/>
      <w:marRight w:val="0"/>
      <w:marTop w:val="0"/>
      <w:marBottom w:val="0"/>
      <w:divBdr>
        <w:top w:val="none" w:sz="0" w:space="0" w:color="auto"/>
        <w:left w:val="none" w:sz="0" w:space="0" w:color="auto"/>
        <w:bottom w:val="none" w:sz="0" w:space="0" w:color="auto"/>
        <w:right w:val="none" w:sz="0" w:space="0" w:color="auto"/>
      </w:divBdr>
      <w:divsChild>
        <w:div w:id="1290866295">
          <w:marLeft w:val="0"/>
          <w:marRight w:val="0"/>
          <w:marTop w:val="0"/>
          <w:marBottom w:val="0"/>
          <w:divBdr>
            <w:top w:val="none" w:sz="0" w:space="0" w:color="auto"/>
            <w:left w:val="none" w:sz="0" w:space="0" w:color="auto"/>
            <w:bottom w:val="none" w:sz="0" w:space="0" w:color="auto"/>
            <w:right w:val="none" w:sz="0" w:space="0" w:color="auto"/>
          </w:divBdr>
        </w:div>
        <w:div w:id="467211959">
          <w:marLeft w:val="0"/>
          <w:marRight w:val="0"/>
          <w:marTop w:val="0"/>
          <w:marBottom w:val="0"/>
          <w:divBdr>
            <w:top w:val="none" w:sz="0" w:space="0" w:color="auto"/>
            <w:left w:val="none" w:sz="0" w:space="0" w:color="auto"/>
            <w:bottom w:val="none" w:sz="0" w:space="0" w:color="auto"/>
            <w:right w:val="none" w:sz="0" w:space="0" w:color="auto"/>
          </w:divBdr>
          <w:divsChild>
            <w:div w:id="73628651">
              <w:marLeft w:val="0"/>
              <w:marRight w:val="0"/>
              <w:marTop w:val="0"/>
              <w:marBottom w:val="0"/>
              <w:divBdr>
                <w:top w:val="none" w:sz="0" w:space="0" w:color="auto"/>
                <w:left w:val="none" w:sz="0" w:space="0" w:color="auto"/>
                <w:bottom w:val="none" w:sz="0" w:space="0" w:color="auto"/>
                <w:right w:val="none" w:sz="0" w:space="0" w:color="auto"/>
              </w:divBdr>
              <w:divsChild>
                <w:div w:id="197016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 Type="http://schemas.openxmlformats.org/officeDocument/2006/relationships/numbering" Target="numbering.xml"/><Relationship Id="rId10" Type="http://schemas.openxmlformats.org/officeDocument/2006/relationships/footer" Target="footer1.xml"/><Relationship Id="rId11" Type="http://schemas.openxmlformats.org/officeDocument/2006/relationships/fontTable" Target="fontTable.xml"/><Relationship Id="rId12" Type="http://schemas.openxmlformats.org/officeDocument/2006/relationships/theme" Target="theme/theme1.xml"/><Relationship Id="rId13" Type="http://schemas.openxmlformats.org/officeDocument/2006/relationships/image" Target="media/image2.png"/><Relationship Id="rId14" Type="http://schemas.openxmlformats.org/officeDocument/2006/relationships/footer" Target="footer1.xml"/><Relationship Id="rId15" Type="http://schemas.openxmlformats.org/officeDocument/2006/relationships/image" Target="media/image2.png"/><Relationship Id="rId16" Type="http://schemas.openxmlformats.org/officeDocument/2006/relationships/footer" Target="footer1.xml"/><Relationship Id="rId17" Type="http://schemas.openxmlformats.org/officeDocument/2006/relationships/image" Target="media/image2.png"/><Relationship Id="rId18" Type="http://schemas.openxmlformats.org/officeDocument/2006/relationships/footer" Target="footer1.xml"/><Relationship Id="rId2" Type="http://schemas.openxmlformats.org/officeDocument/2006/relationships/styles" Target="styles.xml"/><Relationship Id="rId4" Type="http://schemas.openxmlformats.org/officeDocument/2006/relationships/settings" Target="settings.xml"/><Relationship Id="rId6" Type="http://schemas.openxmlformats.org/officeDocument/2006/relationships/footnotes" Target="footnotes.xml"/><Relationship Id="rId7" Type="http://schemas.openxmlformats.org/officeDocument/2006/relationships/endnotes" Target="endnotes.xml"/><Relationship Id="rId3" Type="http://schemas.microsoft.com/office/2007/relationships/stylesWithEffects" Target="stylesWithEffects.xml"/><Relationship Id="rId5" Type="http://schemas.openxmlformats.org/officeDocument/2006/relationships/webSettings" Target="webSettings.xml"/><Relationship Id="rId8" Type="http://schemas.openxmlformats.org/officeDocument/2006/relationships/image" Target="media/image1.png"/><Relationship Id="rId9" Type="http://schemas.microsoft.com/office/2007/relationships/hdphoto" Target="media/hdphoto1.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明朝"/>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4</Pages>
  <Words>1165</Words>
  <Characters>6643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mechraj1989@gmail.com</dc:creator>
  <cp:lastModifiedBy>unknown</cp:lastModifiedBy>
</cp:coreProperties>
</file>