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pStyle w:val="Subtitle"/>
        <w:rPr/>
      </w:pPr>
      <w:bookmarkStart w:colFirst="0" w:colLast="0" w:name="_gjdgxs" w:id="0"/>
      <w:bookmarkEnd w:id="0"/>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2814637</wp:posOffset>
            </wp:positionH>
            <wp:positionV relativeFrom="paragraph">
              <wp:posOffset>-47623</wp:posOffset>
            </wp:positionV>
            <wp:extent cx="1228725" cy="1543050"/>
            <wp:effectExtent b="0" l="0" r="0" t="0"/>
            <wp:wrapSquare wrapText="bothSides" distB="0" distT="0" distL="114300" distR="114300"/>
            <wp:docPr descr="1 001.jpg" id="25" name="image13.png"/>
            <a:graphic>
              <a:graphicData uri="http://schemas.openxmlformats.org/drawingml/2006/picture">
                <pic:pic>
                  <pic:nvPicPr>
                    <pic:cNvPr descr="1 001.jpg" id="0" name="image13.png"/>
                    <pic:cNvPicPr preferRelativeResize="0"/>
                  </pic:nvPicPr>
                  <pic:blipFill>
                    <a:blip r:embed="rId16"/>
                    <a:srcRect b="0" l="0" r="0" t="0"/>
                    <a:stretch>
                      <a:fillRect/>
                    </a:stretch>
                  </pic:blipFill>
                  <pic:spPr>
                    <a:xfrm>
                      <a:off x="0" y="0"/>
                      <a:ext cx="1228725" cy="1543050"/>
                    </a:xfrm>
                    <a:prstGeom prst="rect"/>
                    <a:ln/>
                  </pic:spPr>
                </pic:pic>
              </a:graphicData>
            </a:graphic>
          </wp:anchor>
        </w:drawing>
      </w:r>
    </w:p>
    <w:p w:rsidR="00000000" w:rsidDel="00000000" w:rsidP="00000000" w:rsidRDefault="00000000" w:rsidRPr="00000000" w14:paraId="00000004">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5">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6">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7">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8">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9">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A">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B">
      <w:pPr>
        <w:pStyle w:val="Title"/>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C">
      <w:pPr>
        <w:pStyle w:val="Title"/>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SHIBU USMAN.A</w:t>
      </w:r>
    </w:p>
    <w:p w:rsidR="00000000" w:rsidDel="00000000" w:rsidP="00000000" w:rsidRDefault="00000000" w:rsidRPr="00000000" w14:paraId="0000000D">
      <w:pPr>
        <w:jc w:val="center"/>
        <w:rPr>
          <w:rFonts w:ascii="Cambria" w:cs="Cambria" w:eastAsia="Cambria" w:hAnsi="Cambria"/>
          <w:color w:val="0000ff"/>
          <w:sz w:val="21"/>
          <w:szCs w:val="21"/>
          <w:u w:val="single"/>
        </w:rPr>
      </w:pPr>
      <w:r w:rsidDel="00000000" w:rsidR="00000000" w:rsidRPr="00000000">
        <w:rPr>
          <w:rFonts w:ascii="Cambria" w:cs="Cambria" w:eastAsia="Cambria" w:hAnsi="Cambria"/>
          <w:b w:val="1"/>
          <w:sz w:val="21"/>
          <w:szCs w:val="21"/>
          <w:rtl w:val="0"/>
        </w:rPr>
        <w:t xml:space="preserve">Phone:</w:t>
      </w:r>
      <w:r w:rsidDel="00000000" w:rsidR="00000000" w:rsidRPr="00000000">
        <w:rPr>
          <w:rFonts w:ascii="Cambria" w:cs="Cambria" w:eastAsia="Cambria" w:hAnsi="Cambria"/>
          <w:sz w:val="21"/>
          <w:szCs w:val="21"/>
          <w:rtl w:val="0"/>
        </w:rPr>
        <w:t xml:space="preserve"> +971 528755142/+971 543940948; </w:t>
      </w:r>
      <w:r w:rsidDel="00000000" w:rsidR="00000000" w:rsidRPr="00000000">
        <w:rPr>
          <w:rFonts w:ascii="Cambria" w:cs="Cambria" w:eastAsia="Cambria" w:hAnsi="Cambria"/>
          <w:b w:val="1"/>
          <w:sz w:val="21"/>
          <w:szCs w:val="21"/>
          <w:rtl w:val="0"/>
        </w:rPr>
        <w:t xml:space="preserve">Email:</w:t>
      </w:r>
      <w:r w:rsidDel="00000000" w:rsidR="00000000" w:rsidRPr="00000000">
        <w:rPr>
          <w:rFonts w:ascii="Cambria" w:cs="Cambria" w:eastAsia="Cambria" w:hAnsi="Cambria"/>
          <w:sz w:val="21"/>
          <w:szCs w:val="21"/>
          <w:rtl w:val="0"/>
        </w:rPr>
        <w:t xml:space="preserve"> </w:t>
      </w:r>
      <w:hyperlink r:id="rId17">
        <w:r w:rsidDel="00000000" w:rsidR="00000000" w:rsidRPr="00000000">
          <w:rPr>
            <w:rFonts w:ascii="Cambria" w:cs="Cambria" w:eastAsia="Cambria" w:hAnsi="Cambria"/>
            <w:color w:val="0000ff"/>
            <w:sz w:val="21"/>
            <w:szCs w:val="21"/>
            <w:u w:val="single"/>
            <w:rtl w:val="0"/>
          </w:rPr>
          <w:t xml:space="preserve">shibu3183@gmail.com</w:t>
        </w:r>
      </w:hyperlink>
      <w:r w:rsidDel="00000000" w:rsidR="00000000" w:rsidRPr="00000000">
        <w:rPr>
          <w:rtl w:val="0"/>
        </w:rPr>
      </w:r>
    </w:p>
    <w:p w:rsidR="00000000" w:rsidDel="00000000" w:rsidP="00000000" w:rsidRDefault="00000000" w:rsidRPr="00000000" w14:paraId="0000000E">
      <w:pPr>
        <w:rPr>
          <w:rFonts w:ascii="Cambria" w:cs="Cambria" w:eastAsia="Cambria" w:hAnsi="Cambria"/>
          <w:color w:val="0000ff"/>
          <w:sz w:val="21"/>
          <w:szCs w:val="21"/>
          <w:u w:val="none"/>
        </w:rPr>
      </w:pPr>
      <w:r w:rsidDel="00000000" w:rsidR="00000000" w:rsidRPr="00000000">
        <w:rPr>
          <w:rFonts w:ascii="Cambria" w:cs="Cambria" w:eastAsia="Cambria" w:hAnsi="Cambria"/>
          <w:color w:val="0000ff"/>
          <w:sz w:val="21"/>
          <w:szCs w:val="21"/>
          <w:u w:val="none"/>
          <w:rtl w:val="0"/>
        </w:rPr>
        <w:t xml:space="preserve">                                          </w:t>
      </w:r>
      <w:r w:rsidDel="00000000" w:rsidR="00000000" w:rsidRPr="00000000">
        <w:rPr>
          <w:rFonts w:ascii="Cambria" w:cs="Cambria" w:eastAsia="Cambria" w:hAnsi="Cambria"/>
          <w:color w:val="0000ff"/>
          <w:sz w:val="21"/>
          <w:szCs w:val="21"/>
          <w:u w:val="none"/>
        </w:rPr>
        <w:drawing>
          <wp:inline distB="0" distT="0" distL="0" distR="0">
            <wp:extent cx="204656" cy="194424"/>
            <wp:effectExtent b="0" l="0" r="0" t="0"/>
            <wp:docPr id="23" name="image11.png"/>
            <a:graphic>
              <a:graphicData uri="http://schemas.openxmlformats.org/drawingml/2006/picture">
                <pic:pic>
                  <pic:nvPicPr>
                    <pic:cNvPr id="0" name="image11.png"/>
                    <pic:cNvPicPr preferRelativeResize="0"/>
                  </pic:nvPicPr>
                  <pic:blipFill>
                    <a:blip r:embed="rId18"/>
                    <a:srcRect b="0" l="0" r="0" t="0"/>
                    <a:stretch>
                      <a:fillRect/>
                    </a:stretch>
                  </pic:blipFill>
                  <pic:spPr>
                    <a:xfrm>
                      <a:off x="0" y="0"/>
                      <a:ext cx="204656" cy="194424"/>
                    </a:xfrm>
                    <a:prstGeom prst="rect"/>
                    <a:ln/>
                  </pic:spPr>
                </pic:pic>
              </a:graphicData>
            </a:graphic>
          </wp:inline>
        </w:drawing>
      </w:r>
      <w:r w:rsidDel="00000000" w:rsidR="00000000" w:rsidRPr="00000000">
        <w:rPr>
          <w:rFonts w:ascii="Cambria" w:cs="Cambria" w:eastAsia="Cambria" w:hAnsi="Cambria"/>
          <w:color w:val="0000ff"/>
          <w:sz w:val="21"/>
          <w:szCs w:val="21"/>
          <w:u w:val="none"/>
          <w:rtl w:val="0"/>
        </w:rPr>
        <w:t xml:space="preserve">  https://www.linkedin.com/in/shibu-usman-b0ba89129/</w:t>
      </w:r>
    </w:p>
    <w:p w:rsidR="00000000" w:rsidDel="00000000" w:rsidP="00000000" w:rsidRDefault="00000000" w:rsidRPr="00000000" w14:paraId="0000000F">
      <w:pPr>
        <w:jc w:val="center"/>
        <w:rPr>
          <w:rFonts w:ascii="Cambria" w:cs="Cambria" w:eastAsia="Cambria" w:hAnsi="Cambria"/>
          <w:sz w:val="21"/>
          <w:szCs w:val="21"/>
        </w:rPr>
      </w:pPr>
      <w:r w:rsidDel="00000000" w:rsidR="00000000" w:rsidRPr="00000000">
        <w:rPr>
          <w:rFonts w:ascii="Calibri" w:cs="Calibri" w:eastAsia="Calibri" w:hAnsi="Calibri"/>
          <w:sz w:val="21"/>
          <w:szCs w:val="21"/>
        </w:rPr>
        <w:pict>
          <v:shape id="_x0000_i1025" style="width:517pt;height:2.5pt" o:hr="t" type="#_x0000_t75">
            <v:imagedata gain="0" r:id="rId1" o:title=""/>
          </v:shape>
        </w:pict>
      </w:r>
      <w:r w:rsidDel="00000000" w:rsidR="00000000" w:rsidRPr="00000000">
        <w:rPr>
          <w:rtl w:val="0"/>
        </w:rPr>
      </w:r>
    </w:p>
    <w:p w:rsidR="00000000" w:rsidDel="00000000" w:rsidP="00000000" w:rsidRDefault="00000000" w:rsidRPr="00000000" w14:paraId="00000010">
      <w:pPr>
        <w:spacing w:line="264" w:lineRule="auto"/>
        <w:jc w:val="both"/>
        <w:rPr>
          <w:rFonts w:ascii="Cambria" w:cs="Cambria" w:eastAsia="Cambria" w:hAnsi="Cambria"/>
          <w:sz w:val="21"/>
          <w:szCs w:val="21"/>
        </w:rPr>
      </w:pPr>
      <w:r w:rsidDel="00000000" w:rsidR="00000000" w:rsidRPr="00000000">
        <w:rPr>
          <w:rFonts w:ascii="Cambria" w:cs="Cambria" w:eastAsia="Cambria" w:hAnsi="Cambria"/>
          <w:sz w:val="21"/>
          <w:szCs w:val="21"/>
          <w:rtl w:val="0"/>
        </w:rPr>
        <w:t xml:space="preserve">Highly accomplished professional with 09 years of experience in multicultural environment of retail and wholesale fashion , garment and textile , Customer Service, ability to implement effective process controls and quality improvements initiatives. </w:t>
      </w:r>
    </w:p>
    <w:p w:rsidR="00000000" w:rsidDel="00000000" w:rsidP="00000000" w:rsidRDefault="00000000" w:rsidRPr="00000000" w14:paraId="00000011">
      <w:pPr>
        <w:rPr>
          <w:rFonts w:ascii="Calibri" w:cs="Calibri" w:eastAsia="Calibri" w:hAnsi="Calibri"/>
          <w:sz w:val="20"/>
          <w:szCs w:val="20"/>
        </w:rPr>
      </w:pPr>
      <w:r w:rsidDel="00000000" w:rsidR="00000000" w:rsidRPr="00000000">
        <w:rPr>
          <w:rFonts w:ascii="Calibri" w:cs="Calibri" w:eastAsia="Calibri" w:hAnsi="Calibri"/>
          <w:sz w:val="21"/>
          <w:szCs w:val="21"/>
        </w:rPr>
        <w:pict>
          <v:shape id="_x0000_i1026" style="width:517pt;height:2.5pt" o:hr="t" type="#_x0000_t75">
            <v:imagedata gain="0" r:id="rId2" o:title=""/>
          </v:shape>
        </w:pict>
      </w: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PROFILE</w:t>
      </w:r>
    </w:p>
    <w:p w:rsidR="00000000" w:rsidDel="00000000" w:rsidP="00000000" w:rsidRDefault="00000000" w:rsidRPr="00000000" w14:paraId="00000013">
      <w:pPr>
        <w:rPr>
          <w:rFonts w:ascii="Cambria" w:cs="Cambria" w:eastAsia="Cambria" w:hAnsi="Cambria"/>
          <w:sz w:val="12"/>
          <w:szCs w:val="12"/>
        </w:rPr>
      </w:pPr>
      <w:r w:rsidDel="00000000" w:rsidR="00000000" w:rsidRPr="00000000">
        <w:rPr>
          <w:rtl w:val="0"/>
        </w:rPr>
      </w:r>
    </w:p>
    <w:p w:rsidR="00000000" w:rsidDel="00000000" w:rsidP="00000000" w:rsidRDefault="00000000" w:rsidRPr="00000000" w14:paraId="00000014">
      <w:pPr>
        <w:spacing w:line="264" w:lineRule="auto"/>
        <w:jc w:val="both"/>
        <w:rPr>
          <w:rFonts w:ascii="Calibri" w:cs="Calibri" w:eastAsia="Calibri" w:hAnsi="Calibri"/>
          <w:sz w:val="21"/>
          <w:szCs w:val="21"/>
        </w:rPr>
      </w:pPr>
      <w:r w:rsidDel="00000000" w:rsidR="00000000" w:rsidRPr="00000000">
        <w:rPr>
          <w:rFonts w:ascii="Cambria" w:cs="Cambria" w:eastAsia="Cambria" w:hAnsi="Cambria"/>
          <w:sz w:val="21"/>
          <w:szCs w:val="21"/>
          <w:rtl w:val="0"/>
        </w:rPr>
        <w:t xml:space="preserve">Competent, diligent &amp; extremely efficient sales Professional with rich experience in managing the entire gamut of operations and functions related to the Customer service and Warehouse. Adhere to international standard service procedures, with strong background in Retail Management, manufacturing Operations, Logistics, Inventory audits, General administration and Value added services .</w:t>
      </w:r>
      <w:r w:rsidDel="00000000" w:rsidR="00000000" w:rsidRPr="00000000">
        <w:rPr>
          <w:rFonts w:ascii="Calibri" w:cs="Calibri" w:eastAsia="Calibri" w:hAnsi="Calibri"/>
          <w:sz w:val="21"/>
          <w:szCs w:val="21"/>
        </w:rPr>
        <w:pict>
          <v:shape id="_x0000_i1027" style="width:517pt;height:2.5pt" o:hr="t" type="#_x0000_t75">
            <v:imagedata gain="0" r:id="rId3" o:title=""/>
          </v:shape>
        </w:pict>
      </w: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SKILLS SUMMARY</w:t>
      </w:r>
    </w:p>
    <w:p w:rsidR="00000000" w:rsidDel="00000000" w:rsidP="00000000" w:rsidRDefault="00000000" w:rsidRPr="00000000" w14:paraId="00000016">
      <w:pPr>
        <w:rPr>
          <w:rFonts w:ascii="Cambria" w:cs="Cambria" w:eastAsia="Cambria" w:hAnsi="Cambria"/>
          <w:sz w:val="12"/>
          <w:szCs w:val="1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2762250</wp:posOffset>
            </wp:positionH>
            <wp:positionV relativeFrom="paragraph">
              <wp:posOffset>0</wp:posOffset>
            </wp:positionV>
            <wp:extent cx="1252220" cy="1438275"/>
            <wp:effectExtent b="0" l="0" r="0" t="0"/>
            <wp:wrapSquare wrapText="bothSides" distB="0" distT="0" distL="114300" distR="114300"/>
            <wp:docPr id="24" name="image12.png"/>
            <a:graphic>
              <a:graphicData uri="http://schemas.openxmlformats.org/drawingml/2006/picture">
                <pic:pic>
                  <pic:nvPicPr>
                    <pic:cNvPr id="0" name="image12.png"/>
                    <pic:cNvPicPr preferRelativeResize="0"/>
                  </pic:nvPicPr>
                  <pic:blipFill>
                    <a:blip r:embed="rId19"/>
                    <a:srcRect b="0" l="0" r="0" t="0"/>
                    <a:stretch>
                      <a:fillRect/>
                    </a:stretch>
                  </pic:blipFill>
                  <pic:spPr>
                    <a:xfrm>
                      <a:off x="0" y="0"/>
                      <a:ext cx="1252220" cy="1438275"/>
                    </a:xfrm>
                    <a:prstGeom prst="rect"/>
                    <a:ln/>
                  </pic:spPr>
                </pic:pic>
              </a:graphicData>
            </a:graphic>
          </wp:anchor>
        </w:drawing>
      </w:r>
    </w:p>
    <w:p w:rsidR="00000000" w:rsidDel="00000000" w:rsidP="00000000" w:rsidRDefault="00000000" w:rsidRPr="00000000" w14:paraId="00000017">
      <w:pPr>
        <w:rPr>
          <w:sz w:val="16"/>
          <w:szCs w:val="16"/>
        </w:rPr>
      </w:pPr>
      <w:r w:rsidDel="00000000" w:rsidR="00000000" w:rsidRPr="00000000">
        <w:rPr>
          <w:rtl w:val="0"/>
        </w:rPr>
      </w:r>
    </w:p>
    <w:p w:rsidR="00000000" w:rsidDel="00000000" w:rsidP="00000000" w:rsidRDefault="00000000" w:rsidRPr="00000000" w14:paraId="00000018">
      <w:pPr>
        <w:rPr>
          <w:sz w:val="16"/>
          <w:szCs w:val="16"/>
        </w:rPr>
      </w:pPr>
      <w:r w:rsidDel="00000000" w:rsidR="00000000" w:rsidRPr="00000000">
        <w:rPr>
          <w:rtl w:val="0"/>
        </w:rPr>
      </w:r>
    </w:p>
    <w:p w:rsidR="00000000" w:rsidDel="00000000" w:rsidP="00000000" w:rsidRDefault="00000000" w:rsidRPr="00000000" w14:paraId="00000019">
      <w:pPr>
        <w:rPr>
          <w:sz w:val="16"/>
          <w:szCs w:val="16"/>
        </w:rPr>
      </w:pPr>
      <w:r w:rsidDel="00000000" w:rsidR="00000000" w:rsidRPr="00000000">
        <w:rPr>
          <w:rtl w:val="0"/>
        </w:rPr>
      </w:r>
    </w:p>
    <w:p w:rsidR="00000000" w:rsidDel="00000000" w:rsidP="00000000" w:rsidRDefault="00000000" w:rsidRPr="00000000" w14:paraId="0000001A">
      <w:pPr>
        <w:rPr>
          <w:sz w:val="16"/>
          <w:szCs w:val="16"/>
        </w:rPr>
      </w:pPr>
      <w:r w:rsidDel="00000000" w:rsidR="00000000" w:rsidRPr="00000000">
        <w:rPr>
          <w:rtl w:val="0"/>
        </w:rPr>
      </w:r>
    </w:p>
    <w:p w:rsidR="00000000" w:rsidDel="00000000" w:rsidP="00000000" w:rsidRDefault="00000000" w:rsidRPr="00000000" w14:paraId="0000001B">
      <w:pPr>
        <w:rPr>
          <w:sz w:val="16"/>
          <w:szCs w:val="16"/>
        </w:rPr>
      </w:pPr>
      <w:r w:rsidDel="00000000" w:rsidR="00000000" w:rsidRPr="00000000">
        <w:rPr>
          <w:rtl w:val="0"/>
        </w:rPr>
      </w:r>
    </w:p>
    <w:p w:rsidR="00000000" w:rsidDel="00000000" w:rsidP="00000000" w:rsidRDefault="00000000" w:rsidRPr="00000000" w14:paraId="0000001C">
      <w:pPr>
        <w:rPr>
          <w:sz w:val="16"/>
          <w:szCs w:val="16"/>
        </w:rPr>
      </w:pPr>
      <w:r w:rsidDel="00000000" w:rsidR="00000000" w:rsidRPr="00000000">
        <w:rPr>
          <w:rtl w:val="0"/>
        </w:rPr>
      </w:r>
    </w:p>
    <w:p w:rsidR="00000000" w:rsidDel="00000000" w:rsidP="00000000" w:rsidRDefault="00000000" w:rsidRPr="00000000" w14:paraId="0000001D">
      <w:pPr>
        <w:rPr>
          <w:sz w:val="16"/>
          <w:szCs w:val="16"/>
        </w:rPr>
      </w:pPr>
      <w:r w:rsidDel="00000000" w:rsidR="00000000" w:rsidRPr="00000000">
        <w:rPr>
          <w:rtl w:val="0"/>
        </w:rPr>
      </w:r>
    </w:p>
    <w:p w:rsidR="00000000" w:rsidDel="00000000" w:rsidP="00000000" w:rsidRDefault="00000000" w:rsidRPr="00000000" w14:paraId="0000001E">
      <w:pPr>
        <w:rPr>
          <w:sz w:val="16"/>
          <w:szCs w:val="16"/>
        </w:rPr>
      </w:pPr>
      <w:r w:rsidDel="00000000" w:rsidR="00000000" w:rsidRPr="00000000">
        <w:rPr>
          <w:rtl w:val="0"/>
        </w:rPr>
      </w:r>
    </w:p>
    <w:p w:rsidR="00000000" w:rsidDel="00000000" w:rsidP="00000000" w:rsidRDefault="00000000" w:rsidRPr="00000000" w14:paraId="0000001F">
      <w:pPr>
        <w:rPr>
          <w:sz w:val="16"/>
          <w:szCs w:val="16"/>
        </w:rPr>
      </w:pPr>
      <w:r w:rsidDel="00000000" w:rsidR="00000000" w:rsidRPr="00000000">
        <w:rPr>
          <w:rtl w:val="0"/>
        </w:rPr>
      </w:r>
    </w:p>
    <w:p w:rsidR="00000000" w:rsidDel="00000000" w:rsidP="00000000" w:rsidRDefault="00000000" w:rsidRPr="00000000" w14:paraId="00000020">
      <w:pPr>
        <w:rPr>
          <w:sz w:val="16"/>
          <w:szCs w:val="16"/>
        </w:rPr>
      </w:pPr>
      <w:r w:rsidDel="00000000" w:rsidR="00000000" w:rsidRPr="00000000">
        <w:rPr>
          <w:rtl w:val="0"/>
        </w:rPr>
      </w:r>
    </w:p>
    <w:p w:rsidR="00000000" w:rsidDel="00000000" w:rsidP="00000000" w:rsidRDefault="00000000" w:rsidRPr="00000000" w14:paraId="00000021">
      <w:pPr>
        <w:rPr>
          <w:sz w:val="16"/>
          <w:szCs w:val="16"/>
        </w:rPr>
      </w:pPr>
      <w:r w:rsidDel="00000000" w:rsidR="00000000" w:rsidRPr="00000000">
        <w:rPr>
          <w:rtl w:val="0"/>
        </w:rPr>
      </w:r>
    </w:p>
    <w:p w:rsidR="00000000" w:rsidDel="00000000" w:rsidP="00000000" w:rsidRDefault="00000000" w:rsidRPr="00000000" w14:paraId="00000022">
      <w:pPr>
        <w:rPr>
          <w:sz w:val="16"/>
          <w:szCs w:val="16"/>
        </w:rPr>
      </w:pPr>
      <w:r w:rsidDel="00000000" w:rsidR="00000000" w:rsidRPr="00000000">
        <w:rPr>
          <w:rtl w:val="0"/>
        </w:rPr>
      </w:r>
    </w:p>
    <w:p w:rsidR="00000000" w:rsidDel="00000000" w:rsidP="00000000" w:rsidRDefault="00000000" w:rsidRPr="00000000" w14:paraId="00000023">
      <w:pPr>
        <w:rPr>
          <w:sz w:val="16"/>
          <w:szCs w:val="16"/>
        </w:rPr>
      </w:pPr>
      <w:r w:rsidDel="00000000" w:rsidR="00000000" w:rsidRPr="00000000">
        <w:rPr>
          <w:rtl w:val="0"/>
        </w:rPr>
      </w:r>
    </w:p>
    <w:p w:rsidR="00000000" w:rsidDel="00000000" w:rsidP="00000000" w:rsidRDefault="00000000" w:rsidRPr="00000000" w14:paraId="00000024">
      <w:pPr>
        <w:rPr>
          <w:sz w:val="16"/>
          <w:szCs w:val="16"/>
        </w:rPr>
      </w:pPr>
      <w:r w:rsidDel="00000000" w:rsidR="00000000" w:rsidRPr="00000000">
        <w:rPr>
          <w:rtl w:val="0"/>
        </w:rPr>
      </w:r>
    </w:p>
    <w:p w:rsidR="00000000" w:rsidDel="00000000" w:rsidP="00000000" w:rsidRDefault="00000000" w:rsidRPr="00000000" w14:paraId="00000025">
      <w:pPr>
        <w:rPr>
          <w:sz w:val="16"/>
          <w:szCs w:val="16"/>
        </w:rPr>
      </w:pPr>
      <w:r w:rsidDel="00000000" w:rsidR="00000000" w:rsidRPr="00000000">
        <w:rPr>
          <w:rtl w:val="0"/>
        </w:rPr>
      </w:r>
    </w:p>
    <w:p w:rsidR="00000000" w:rsidDel="00000000" w:rsidP="00000000" w:rsidRDefault="00000000" w:rsidRPr="00000000" w14:paraId="00000026">
      <w:pPr>
        <w:rPr>
          <w:b w:val="1"/>
          <w:sz w:val="16"/>
          <w:szCs w:val="16"/>
          <w:u w:val="single"/>
        </w:rPr>
      </w:pPr>
      <w:r w:rsidDel="00000000" w:rsidR="00000000" w:rsidRPr="00000000">
        <w:rPr>
          <w:rFonts w:ascii="Cambria" w:cs="Cambria" w:eastAsia="Cambria" w:hAnsi="Cambria"/>
          <w:b w:val="1"/>
          <w:sz w:val="22"/>
          <w:szCs w:val="22"/>
          <w:rtl w:val="0"/>
        </w:rPr>
        <w:t xml:space="preserve">  </w:t>
      </w:r>
      <w:r w:rsidDel="00000000" w:rsidR="00000000" w:rsidRPr="00000000">
        <w:rPr>
          <w:rFonts w:ascii="Cambria" w:cs="Cambria" w:eastAsia="Cambria" w:hAnsi="Cambria"/>
          <w:b w:val="1"/>
          <w:sz w:val="22"/>
          <w:szCs w:val="22"/>
          <w:u w:val="single"/>
          <w:rtl w:val="0"/>
        </w:rPr>
        <w:t xml:space="preserve">PROFESSIONAL EXPERIENCE</w:t>
      </w:r>
      <w:r w:rsidDel="00000000" w:rsidR="00000000" w:rsidRPr="00000000">
        <w:rPr>
          <w:rtl w:val="0"/>
        </w:rPr>
      </w:r>
    </w:p>
    <w:p w:rsidR="00000000" w:rsidDel="00000000" w:rsidP="00000000" w:rsidRDefault="00000000" w:rsidRPr="00000000" w14:paraId="00000027">
      <w:pPr>
        <w:rPr>
          <w:sz w:val="16"/>
          <w:szCs w:val="16"/>
        </w:rPr>
      </w:pPr>
      <w:r w:rsidDel="00000000" w:rsidR="00000000" w:rsidRPr="00000000">
        <w:rPr>
          <w:rtl w:val="0"/>
        </w:rPr>
      </w:r>
    </w:p>
    <w:p w:rsidR="00000000" w:rsidDel="00000000" w:rsidP="00000000" w:rsidRDefault="00000000" w:rsidRPr="00000000" w14:paraId="00000028">
      <w:pPr>
        <w:jc w:val="both"/>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  MOTHERCARE (ALSHAYA GROUP)</w:t>
      </w:r>
    </w:p>
    <w:p w:rsidR="00000000" w:rsidDel="00000000" w:rsidP="00000000" w:rsidRDefault="00000000" w:rsidRPr="00000000" w14:paraId="00000029">
      <w:pPr>
        <w:jc w:val="both"/>
        <w:rPr>
          <w:rFonts w:ascii="Cambria" w:cs="Cambria" w:eastAsia="Cambria" w:hAnsi="Cambria"/>
          <w:b w:val="1"/>
          <w:i w:val="1"/>
          <w:color w:val="000000"/>
        </w:rPr>
      </w:pPr>
      <w:r w:rsidDel="00000000" w:rsidR="00000000" w:rsidRPr="00000000">
        <w:rPr>
          <w:rFonts w:ascii="Cambria" w:cs="Cambria" w:eastAsia="Cambria" w:hAnsi="Cambria"/>
          <w:b w:val="1"/>
          <w:i w:val="1"/>
          <w:color w:val="000000"/>
          <w:rtl w:val="0"/>
        </w:rPr>
        <w:t xml:space="preserve">  September 2013 – present</w:t>
      </w:r>
    </w:p>
    <w:p w:rsidR="00000000" w:rsidDel="00000000" w:rsidP="00000000" w:rsidRDefault="00000000" w:rsidRPr="00000000" w14:paraId="0000002A">
      <w:pPr>
        <w:jc w:val="both"/>
        <w:rPr>
          <w:rFonts w:ascii="Verdana" w:cs="Verdana" w:eastAsia="Verdana" w:hAnsi="Verdana"/>
          <w:b w:val="1"/>
          <w:color w:val="000000"/>
        </w:rPr>
      </w:pPr>
      <w:r w:rsidDel="00000000" w:rsidR="00000000" w:rsidRPr="00000000">
        <w:rPr>
          <w:rFonts w:ascii="Cambria" w:cs="Cambria" w:eastAsia="Cambria" w:hAnsi="Cambria"/>
          <w:b w:val="1"/>
          <w:color w:val="000000"/>
          <w:rtl w:val="0"/>
        </w:rPr>
        <w:t xml:space="preserve">   Assistant Manager</w:t>
      </w:r>
      <w:r w:rsidDel="00000000" w:rsidR="00000000" w:rsidRPr="00000000">
        <w:rPr>
          <w:rtl w:val="0"/>
        </w:rPr>
      </w:r>
    </w:p>
    <w:p w:rsidR="00000000" w:rsidDel="00000000" w:rsidP="00000000" w:rsidRDefault="00000000" w:rsidRPr="00000000" w14:paraId="0000002B">
      <w:pPr>
        <w:jc w:val="center"/>
        <w:rPr>
          <w:rFonts w:ascii="Verdana" w:cs="Verdana" w:eastAsia="Verdana" w:hAnsi="Verdana"/>
          <w:b w:val="1"/>
          <w:color w:val="000000"/>
        </w:rPr>
      </w:pPr>
      <w:r w:rsidDel="00000000" w:rsidR="00000000" w:rsidRPr="00000000">
        <w:rPr>
          <w:rtl w:val="0"/>
        </w:rPr>
      </w:r>
    </w:p>
    <w:p w:rsidR="00000000" w:rsidDel="00000000" w:rsidP="00000000" w:rsidRDefault="00000000" w:rsidRPr="00000000" w14:paraId="0000002C">
      <w:pPr>
        <w:rPr>
          <w:rFonts w:ascii="Verdana" w:cs="Verdana" w:eastAsia="Verdana" w:hAnsi="Verdana"/>
          <w:b w:val="1"/>
          <w:u w:val="single"/>
        </w:rPr>
      </w:pPr>
      <w:r w:rsidDel="00000000" w:rsidR="00000000" w:rsidRPr="00000000">
        <w:rPr>
          <w:rtl w:val="0"/>
        </w:rPr>
      </w:r>
    </w:p>
    <w:p w:rsidR="00000000" w:rsidDel="00000000" w:rsidP="00000000" w:rsidRDefault="00000000" w:rsidRPr="00000000" w14:paraId="0000002D">
      <w:pPr>
        <w:rPr>
          <w:rFonts w:ascii="Cambria" w:cs="Cambria" w:eastAsia="Cambria" w:hAnsi="Cambria"/>
          <w:b w:val="1"/>
          <w:sz w:val="21"/>
          <w:szCs w:val="21"/>
          <w:u w:val="single"/>
        </w:rPr>
      </w:pPr>
      <w:r w:rsidDel="00000000" w:rsidR="00000000" w:rsidRPr="00000000">
        <w:rPr>
          <w:rFonts w:ascii="Cambria" w:cs="Cambria" w:eastAsia="Cambria" w:hAnsi="Cambria"/>
          <w:b w:val="1"/>
          <w:sz w:val="21"/>
          <w:szCs w:val="21"/>
          <w:u w:val="single"/>
          <w:rtl w:val="0"/>
        </w:rPr>
        <w:t xml:space="preserve">Duties and responsibilities</w:t>
      </w:r>
    </w:p>
    <w:p w:rsidR="00000000" w:rsidDel="00000000" w:rsidP="00000000" w:rsidRDefault="00000000" w:rsidRPr="00000000" w14:paraId="0000002E">
      <w:pPr>
        <w:numPr>
          <w:ilvl w:val="0"/>
          <w:numId w:val="5"/>
        </w:numPr>
        <w:spacing w:after="0" w:before="280" w:lineRule="auto"/>
        <w:ind w:left="720" w:hanging="360"/>
        <w:rPr/>
      </w:pPr>
      <w:r w:rsidDel="00000000" w:rsidR="00000000" w:rsidRPr="00000000">
        <w:rPr>
          <w:rtl w:val="0"/>
        </w:rPr>
        <w:t xml:space="preserve">Trains store staff by reviewing and revising orientation to products and sales training materials; delivering training sessions; reviewing staff job results and learning needs with retail store manager; developing and implementing new product training.</w:t>
      </w:r>
    </w:p>
    <w:p w:rsidR="00000000" w:rsidDel="00000000" w:rsidP="00000000" w:rsidRDefault="00000000" w:rsidRPr="00000000" w14:paraId="0000002F">
      <w:pPr>
        <w:numPr>
          <w:ilvl w:val="0"/>
          <w:numId w:val="5"/>
        </w:numPr>
        <w:spacing w:after="0" w:before="0" w:lineRule="auto"/>
        <w:ind w:left="720" w:hanging="360"/>
        <w:rPr/>
      </w:pPr>
      <w:r w:rsidDel="00000000" w:rsidR="00000000" w:rsidRPr="00000000">
        <w:rPr>
          <w:rtl w:val="0"/>
        </w:rPr>
        <w:t xml:space="preserve">Evaluates competition by visiting competing stores; gathering information such as style, quality, and prices of competitive merchandise.</w:t>
      </w:r>
    </w:p>
    <w:p w:rsidR="00000000" w:rsidDel="00000000" w:rsidP="00000000" w:rsidRDefault="00000000" w:rsidRPr="00000000" w14:paraId="00000030">
      <w:pPr>
        <w:numPr>
          <w:ilvl w:val="0"/>
          <w:numId w:val="5"/>
        </w:numPr>
        <w:spacing w:after="0" w:before="0" w:lineRule="auto"/>
        <w:ind w:left="720" w:hanging="360"/>
        <w:rPr/>
      </w:pPr>
      <w:r w:rsidDel="00000000" w:rsidR="00000000" w:rsidRPr="00000000">
        <w:rPr>
          <w:rtl w:val="0"/>
        </w:rPr>
        <w:t xml:space="preserve">Purchases inventory by researching emerging products; anticipating buyer interest; negotiating volume price breaks; placing and expediting orders; verifying receipt.</w:t>
      </w:r>
    </w:p>
    <w:p w:rsidR="00000000" w:rsidDel="00000000" w:rsidP="00000000" w:rsidRDefault="00000000" w:rsidRPr="00000000" w14:paraId="00000031">
      <w:pPr>
        <w:numPr>
          <w:ilvl w:val="0"/>
          <w:numId w:val="5"/>
        </w:numPr>
        <w:spacing w:after="0" w:before="0" w:lineRule="auto"/>
        <w:ind w:left="720" w:hanging="360"/>
        <w:rPr/>
      </w:pPr>
      <w:r w:rsidDel="00000000" w:rsidR="00000000" w:rsidRPr="00000000">
        <w:rPr>
          <w:rtl w:val="0"/>
        </w:rPr>
        <w:t xml:space="preserve">Attracts customers by originating display ideas; following display suggestions or schedules; constructing or assembling prefabricated display properties; producing merchandise displays in windows and showcases, and on sales floor.</w:t>
      </w:r>
    </w:p>
    <w:p w:rsidR="00000000" w:rsidDel="00000000" w:rsidP="00000000" w:rsidRDefault="00000000" w:rsidRPr="00000000" w14:paraId="00000032">
      <w:pPr>
        <w:numPr>
          <w:ilvl w:val="0"/>
          <w:numId w:val="5"/>
        </w:numPr>
        <w:spacing w:after="0" w:before="0" w:lineRule="auto"/>
        <w:ind w:left="720" w:hanging="360"/>
        <w:rPr/>
      </w:pPr>
      <w:r w:rsidDel="00000000" w:rsidR="00000000" w:rsidRPr="00000000">
        <w:rPr>
          <w:rtl w:val="0"/>
        </w:rPr>
        <w:t xml:space="preserve">Promotes sales by demonstrating merchandise and products to customers.</w:t>
      </w:r>
    </w:p>
    <w:p w:rsidR="00000000" w:rsidDel="00000000" w:rsidP="00000000" w:rsidRDefault="00000000" w:rsidRPr="00000000" w14:paraId="00000033">
      <w:pPr>
        <w:numPr>
          <w:ilvl w:val="0"/>
          <w:numId w:val="5"/>
        </w:numPr>
        <w:spacing w:after="0" w:before="0" w:lineRule="auto"/>
        <w:ind w:left="720" w:hanging="360"/>
        <w:rPr/>
      </w:pPr>
      <w:r w:rsidDel="00000000" w:rsidR="00000000" w:rsidRPr="00000000">
        <w:rPr>
          <w:rtl w:val="0"/>
        </w:rPr>
        <w:t xml:space="preserve">Helps customers by providing information; answering questions; obtaining merchandise requested; completing payment transactions; preparing merchandise for delivery.</w:t>
      </w:r>
    </w:p>
    <w:p w:rsidR="00000000" w:rsidDel="00000000" w:rsidP="00000000" w:rsidRDefault="00000000" w:rsidRPr="00000000" w14:paraId="00000034">
      <w:pPr>
        <w:numPr>
          <w:ilvl w:val="0"/>
          <w:numId w:val="5"/>
        </w:numPr>
        <w:spacing w:after="0" w:before="0" w:lineRule="auto"/>
        <w:ind w:left="720" w:hanging="360"/>
        <w:rPr/>
      </w:pPr>
      <w:r w:rsidDel="00000000" w:rsidR="00000000" w:rsidRPr="00000000">
        <w:rPr>
          <w:rtl w:val="0"/>
        </w:rPr>
        <w:t xml:space="preserve">Prepares sales and customer relations reports by analyzing and categorizing sales information; identifying and investigating customer complaints and service suggestions.</w:t>
      </w:r>
    </w:p>
    <w:p w:rsidR="00000000" w:rsidDel="00000000" w:rsidP="00000000" w:rsidRDefault="00000000" w:rsidRPr="00000000" w14:paraId="00000035">
      <w:pPr>
        <w:numPr>
          <w:ilvl w:val="0"/>
          <w:numId w:val="5"/>
        </w:numPr>
        <w:spacing w:after="0" w:before="0" w:lineRule="auto"/>
        <w:ind w:left="720" w:hanging="360"/>
        <w:rPr/>
      </w:pPr>
      <w:r w:rsidDel="00000000" w:rsidR="00000000" w:rsidRPr="00000000">
        <w:rPr>
          <w:rtl w:val="0"/>
        </w:rPr>
        <w:t xml:space="preserve">Maintains a safe and clean store environment by developing and publishing evacuation routes; determining and documenting locations of potentially dangerous materials and chemicals.</w:t>
      </w:r>
    </w:p>
    <w:p w:rsidR="00000000" w:rsidDel="00000000" w:rsidP="00000000" w:rsidRDefault="00000000" w:rsidRPr="00000000" w14:paraId="00000036">
      <w:pPr>
        <w:numPr>
          <w:ilvl w:val="0"/>
          <w:numId w:val="5"/>
        </w:numPr>
        <w:spacing w:after="0" w:before="0" w:lineRule="auto"/>
        <w:ind w:left="720" w:hanging="360"/>
        <w:rPr/>
      </w:pPr>
      <w:r w:rsidDel="00000000" w:rsidR="00000000" w:rsidRPr="00000000">
        <w:rPr>
          <w:rtl w:val="0"/>
        </w:rPr>
        <w:t xml:space="preserve">Maintains inventory by checking merchandise to determine inventory levels; anticipating customer demand.</w:t>
      </w:r>
    </w:p>
    <w:p w:rsidR="00000000" w:rsidDel="00000000" w:rsidP="00000000" w:rsidRDefault="00000000" w:rsidRPr="00000000" w14:paraId="00000037">
      <w:pPr>
        <w:numPr>
          <w:ilvl w:val="0"/>
          <w:numId w:val="5"/>
        </w:numPr>
        <w:spacing w:after="0" w:before="0" w:lineRule="auto"/>
        <w:ind w:left="720" w:hanging="360"/>
        <w:rPr/>
      </w:pPr>
      <w:r w:rsidDel="00000000" w:rsidR="00000000" w:rsidRPr="00000000">
        <w:rPr>
          <w:rtl w:val="0"/>
        </w:rPr>
        <w:t xml:space="preserve">Prepares reports by collecting, analyzing, and summarizing information.</w:t>
      </w:r>
    </w:p>
    <w:p w:rsidR="00000000" w:rsidDel="00000000" w:rsidP="00000000" w:rsidRDefault="00000000" w:rsidRPr="00000000" w14:paraId="00000038">
      <w:pPr>
        <w:numPr>
          <w:ilvl w:val="0"/>
          <w:numId w:val="5"/>
        </w:numPr>
        <w:spacing w:after="0" w:before="0" w:lineRule="auto"/>
        <w:ind w:left="720" w:hanging="360"/>
        <w:rPr/>
      </w:pPr>
      <w:r w:rsidDel="00000000" w:rsidR="00000000" w:rsidRPr="00000000">
        <w:rPr>
          <w:rtl w:val="0"/>
        </w:rPr>
        <w:t xml:space="preserve">Maintains quality service by establishing and enforcing organization standards.</w:t>
      </w:r>
    </w:p>
    <w:p w:rsidR="00000000" w:rsidDel="00000000" w:rsidP="00000000" w:rsidRDefault="00000000" w:rsidRPr="00000000" w14:paraId="00000039">
      <w:pPr>
        <w:numPr>
          <w:ilvl w:val="0"/>
          <w:numId w:val="5"/>
        </w:numPr>
        <w:spacing w:after="0" w:before="0" w:lineRule="auto"/>
        <w:ind w:left="720" w:hanging="360"/>
        <w:rPr/>
      </w:pPr>
      <w:r w:rsidDel="00000000" w:rsidR="00000000" w:rsidRPr="00000000">
        <w:rPr>
          <w:rtl w:val="0"/>
        </w:rPr>
        <w:t xml:space="preserve">Maintains professional and technical knowledge by attending educational workshops; reviewing professional publications; establishing personal networks; benchmarking state-of-the-art practices; participating in professional societies.</w:t>
      </w:r>
    </w:p>
    <w:p w:rsidR="00000000" w:rsidDel="00000000" w:rsidP="00000000" w:rsidRDefault="00000000" w:rsidRPr="00000000" w14:paraId="0000003A">
      <w:pPr>
        <w:numPr>
          <w:ilvl w:val="0"/>
          <w:numId w:val="5"/>
        </w:numPr>
        <w:spacing w:after="280" w:before="0" w:lineRule="auto"/>
        <w:ind w:left="720" w:hanging="360"/>
        <w:rPr/>
      </w:pPr>
      <w:r w:rsidDel="00000000" w:rsidR="00000000" w:rsidRPr="00000000">
        <w:rPr>
          <w:rtl w:val="0"/>
        </w:rPr>
        <w:t xml:space="preserve">Contributes to team effort by accomplishing related results as needed.</w:t>
      </w:r>
    </w:p>
    <w:p w:rsidR="00000000" w:rsidDel="00000000" w:rsidP="00000000" w:rsidRDefault="00000000" w:rsidRPr="00000000" w14:paraId="0000003B">
      <w:pP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C">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KALYAN SILKS Private Ltd- kerala, India</w:t>
      </w:r>
    </w:p>
    <w:p w:rsidR="00000000" w:rsidDel="00000000" w:rsidP="00000000" w:rsidRDefault="00000000" w:rsidRPr="00000000" w14:paraId="0000003D">
      <w:pPr>
        <w:ind w:left="1440" w:hanging="1440"/>
        <w:rPr>
          <w:rFonts w:ascii="Cambria" w:cs="Cambria" w:eastAsia="Cambria" w:hAnsi="Cambria"/>
          <w:b w:val="1"/>
          <w:color w:val="000000"/>
        </w:rPr>
      </w:pPr>
      <w:r w:rsidDel="00000000" w:rsidR="00000000" w:rsidRPr="00000000">
        <w:rPr>
          <w:rFonts w:ascii="Cambria" w:cs="Cambria" w:eastAsia="Cambria" w:hAnsi="Cambria"/>
          <w:b w:val="1"/>
          <w:i w:val="1"/>
          <w:color w:val="000000"/>
          <w:rtl w:val="0"/>
        </w:rPr>
        <w:t xml:space="preserve">february2012 – January 2013</w:t>
      </w:r>
      <w:r w:rsidDel="00000000" w:rsidR="00000000" w:rsidRPr="00000000">
        <w:rPr>
          <w:rtl w:val="0"/>
        </w:rPr>
      </w:r>
    </w:p>
    <w:p w:rsidR="00000000" w:rsidDel="00000000" w:rsidP="00000000" w:rsidRDefault="00000000" w:rsidRPr="00000000" w14:paraId="0000003E">
      <w:pPr>
        <w:rPr>
          <w:rFonts w:ascii="Cambria" w:cs="Cambria" w:eastAsia="Cambria" w:hAnsi="Cambria"/>
          <w:b w:val="1"/>
          <w:color w:val="000000"/>
          <w:sz w:val="21"/>
          <w:szCs w:val="21"/>
        </w:rPr>
      </w:pPr>
      <w:r w:rsidDel="00000000" w:rsidR="00000000" w:rsidRPr="00000000">
        <w:rPr>
          <w:rFonts w:ascii="Cambria" w:cs="Cambria" w:eastAsia="Cambria" w:hAnsi="Cambria"/>
          <w:b w:val="1"/>
          <w:color w:val="000000"/>
          <w:rtl w:val="0"/>
        </w:rPr>
        <w:t xml:space="preserve">Customer relationship officer/marketing.</w:t>
      </w:r>
      <w:r w:rsidDel="00000000" w:rsidR="00000000" w:rsidRPr="00000000">
        <w:rPr>
          <w:rtl w:val="0"/>
        </w:rPr>
      </w:r>
    </w:p>
    <w:p w:rsidR="00000000" w:rsidDel="00000000" w:rsidP="00000000" w:rsidRDefault="00000000" w:rsidRPr="00000000" w14:paraId="0000003F">
      <w:pPr>
        <w:spacing w:after="120" w:lineRule="auto"/>
        <w:jc w:val="both"/>
        <w:rPr>
          <w:rFonts w:ascii="Cambria" w:cs="Cambria" w:eastAsia="Cambria" w:hAnsi="Cambria"/>
          <w:b w:val="1"/>
          <w:sz w:val="21"/>
          <w:szCs w:val="21"/>
          <w:u w:val="single"/>
        </w:rPr>
      </w:pPr>
      <w:r w:rsidDel="00000000" w:rsidR="00000000" w:rsidRPr="00000000">
        <w:rPr>
          <w:rtl w:val="0"/>
        </w:rPr>
      </w:r>
    </w:p>
    <w:p w:rsidR="00000000" w:rsidDel="00000000" w:rsidP="00000000" w:rsidRDefault="00000000" w:rsidRPr="00000000" w14:paraId="00000040">
      <w:pPr>
        <w:spacing w:after="120" w:lineRule="auto"/>
        <w:rPr>
          <w:rFonts w:ascii="Cambria" w:cs="Cambria" w:eastAsia="Cambria" w:hAnsi="Cambria"/>
          <w:b w:val="1"/>
          <w:sz w:val="21"/>
          <w:szCs w:val="21"/>
          <w:u w:val="single"/>
        </w:rPr>
      </w:pPr>
      <w:r w:rsidDel="00000000" w:rsidR="00000000" w:rsidRPr="00000000">
        <w:rPr>
          <w:rFonts w:ascii="Cambria" w:cs="Cambria" w:eastAsia="Cambria" w:hAnsi="Cambria"/>
          <w:b w:val="1"/>
          <w:sz w:val="21"/>
          <w:szCs w:val="21"/>
          <w:u w:val="single"/>
          <w:rtl w:val="0"/>
        </w:rPr>
        <w:t xml:space="preserve">Duties and Responsibilities:</w:t>
      </w:r>
    </w:p>
    <w:p w:rsidR="00000000" w:rsidDel="00000000" w:rsidP="00000000" w:rsidRDefault="00000000" w:rsidRPr="00000000" w14:paraId="00000041">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Ensure that each customer receives outstanding service by providing a friendly environment,</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which includes greeting and acknowledging every customer, maintaining solid product knowledge</w:t>
      </w:r>
      <w:r w:rsidDel="00000000" w:rsidR="00000000" w:rsidRPr="00000000">
        <w:rPr>
          <w:rtl w:val="0"/>
        </w:rPr>
      </w:r>
    </w:p>
    <w:p w:rsidR="00000000" w:rsidDel="00000000" w:rsidP="00000000" w:rsidRDefault="00000000" w:rsidRPr="00000000" w14:paraId="00000043">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and all other aspects of customer service.</w:t>
      </w:r>
      <w:r w:rsidDel="00000000" w:rsidR="00000000" w:rsidRPr="00000000">
        <w:rPr>
          <w:rtl w:val="0"/>
        </w:rPr>
      </w:r>
    </w:p>
    <w:p w:rsidR="00000000" w:rsidDel="00000000" w:rsidP="00000000" w:rsidRDefault="00000000" w:rsidRPr="00000000" w14:paraId="00000044">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Maintain an awareness of all promotions and advertisements.</w:t>
      </w:r>
      <w:r w:rsidDel="00000000" w:rsidR="00000000" w:rsidRPr="00000000">
        <w:rPr>
          <w:rtl w:val="0"/>
        </w:rPr>
      </w:r>
    </w:p>
    <w:p w:rsidR="00000000" w:rsidDel="00000000" w:rsidP="00000000" w:rsidRDefault="00000000" w:rsidRPr="00000000" w14:paraId="00000045">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Assist in floor moves, merchandising, display maintenance, and housekeeping</w:t>
      </w:r>
      <w:r w:rsidDel="00000000" w:rsidR="00000000" w:rsidRPr="00000000">
        <w:rPr>
          <w:rtl w:val="0"/>
        </w:rPr>
      </w:r>
    </w:p>
    <w:p w:rsidR="00000000" w:rsidDel="00000000" w:rsidP="00000000" w:rsidRDefault="00000000" w:rsidRPr="00000000" w14:paraId="00000046">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Assist in processing and replenishing merchandise and monitoring floor stock.</w:t>
      </w:r>
      <w:r w:rsidDel="00000000" w:rsidR="00000000" w:rsidRPr="00000000">
        <w:rPr>
          <w:rtl w:val="0"/>
        </w:rPr>
      </w:r>
    </w:p>
    <w:p w:rsidR="00000000" w:rsidDel="00000000" w:rsidP="00000000" w:rsidRDefault="00000000" w:rsidRPr="00000000" w14:paraId="00000047">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Aid customers in locating merchandise.</w:t>
      </w:r>
      <w:r w:rsidDel="00000000" w:rsidR="00000000" w:rsidRPr="00000000">
        <w:rPr>
          <w:rtl w:val="0"/>
        </w:rPr>
      </w:r>
    </w:p>
    <w:p w:rsidR="00000000" w:rsidDel="00000000" w:rsidP="00000000" w:rsidRDefault="00000000" w:rsidRPr="00000000" w14:paraId="00000048">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Communicate customer requests to management.</w:t>
      </w:r>
      <w:r w:rsidDel="00000000" w:rsidR="00000000" w:rsidRPr="00000000">
        <w:rPr>
          <w:rtl w:val="0"/>
        </w:rPr>
      </w:r>
    </w:p>
    <w:p w:rsidR="00000000" w:rsidDel="00000000" w:rsidP="00000000" w:rsidRDefault="00000000" w:rsidRPr="00000000" w14:paraId="00000049">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Assist in completing price changes within the department.</w:t>
      </w:r>
      <w:r w:rsidDel="00000000" w:rsidR="00000000" w:rsidRPr="00000000">
        <w:rPr>
          <w:rtl w:val="0"/>
        </w:rPr>
      </w:r>
    </w:p>
    <w:p w:rsidR="00000000" w:rsidDel="00000000" w:rsidP="00000000" w:rsidRDefault="00000000" w:rsidRPr="00000000" w14:paraId="0000004A">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Participate in year-end inventory and cycle counts.</w:t>
      </w:r>
      <w:r w:rsidDel="00000000" w:rsidR="00000000" w:rsidRPr="00000000">
        <w:rPr>
          <w:rtl w:val="0"/>
        </w:rPr>
      </w:r>
    </w:p>
    <w:p w:rsidR="00000000" w:rsidDel="00000000" w:rsidP="00000000" w:rsidRDefault="00000000" w:rsidRPr="00000000" w14:paraId="0000004B">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Assist in ringing up sales at registers and/or bagging merchandise.</w:t>
      </w:r>
      <w:r w:rsidDel="00000000" w:rsidR="00000000" w:rsidRPr="00000000">
        <w:rPr>
          <w:rtl w:val="0"/>
        </w:rPr>
      </w:r>
    </w:p>
    <w:p w:rsidR="00000000" w:rsidDel="00000000" w:rsidP="00000000" w:rsidRDefault="00000000" w:rsidRPr="00000000" w14:paraId="0000004C">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200" w:before="0" w:line="240" w:lineRule="auto"/>
        <w:ind w:left="1350" w:right="0" w:hanging="360"/>
        <w:jc w:val="left"/>
        <w:rPr>
          <w:b w:val="0"/>
          <w:i w:val="0"/>
          <w:smallCaps w:val="0"/>
          <w:strike w:val="0"/>
          <w:color w:val="0e2233"/>
          <w:sz w:val="21"/>
          <w:szCs w:val="21"/>
          <w:u w:val="none"/>
          <w:shd w:fill="auto" w:val="clear"/>
          <w:vertAlign w:val="baseline"/>
        </w:rPr>
      </w:pPr>
      <w:r w:rsidDel="00000000" w:rsidR="00000000" w:rsidRPr="00000000">
        <w:rPr>
          <w:rFonts w:ascii="Cambria" w:cs="Cambria" w:eastAsia="Cambria" w:hAnsi="Cambria"/>
          <w:b w:val="0"/>
          <w:i w:val="0"/>
          <w:smallCaps w:val="0"/>
          <w:strike w:val="0"/>
          <w:color w:val="0e2233"/>
          <w:sz w:val="21"/>
          <w:szCs w:val="21"/>
          <w:u w:val="none"/>
          <w:shd w:fill="auto" w:val="clear"/>
          <w:vertAlign w:val="baseline"/>
          <w:rtl w:val="0"/>
        </w:rPr>
        <w:t xml:space="preserve">Any other tasks as assigned from time to time by any manager.</w:t>
      </w:r>
      <w:r w:rsidDel="00000000" w:rsidR="00000000" w:rsidRPr="00000000">
        <w:rPr>
          <w:rtl w:val="0"/>
        </w:rPr>
      </w:r>
    </w:p>
    <w:p w:rsidR="00000000" w:rsidDel="00000000" w:rsidP="00000000" w:rsidRDefault="00000000" w:rsidRPr="00000000" w14:paraId="0000004D">
      <w:pPr>
        <w:widowControl w:val="0"/>
        <w:jc w:val="both"/>
        <w:rPr>
          <w:rFonts w:ascii="Cambria" w:cs="Cambria" w:eastAsia="Cambria" w:hAnsi="Cambria"/>
          <w:sz w:val="21"/>
          <w:szCs w:val="21"/>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54" w:before="0" w:line="240" w:lineRule="auto"/>
        <w:ind w:left="0" w:right="0" w:firstLine="0"/>
        <w:jc w:val="left"/>
        <w:rPr>
          <w:rFonts w:ascii="Cambria" w:cs="Cambria" w:eastAsia="Cambria" w:hAnsi="Cambria"/>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F">
      <w:pPr>
        <w:spacing w:after="120" w:lineRule="auto"/>
        <w:jc w:val="both"/>
        <w:rPr>
          <w:rFonts w:ascii="Cambria" w:cs="Cambria" w:eastAsia="Cambria" w:hAnsi="Cambria"/>
          <w:b w:val="1"/>
          <w:sz w:val="21"/>
          <w:szCs w:val="21"/>
          <w:u w:val="single"/>
        </w:rPr>
      </w:pPr>
      <w:r w:rsidDel="00000000" w:rsidR="00000000" w:rsidRPr="00000000">
        <w:rPr>
          <w:rFonts w:ascii="Cambria" w:cs="Cambria" w:eastAsia="Cambria" w:hAnsi="Cambria"/>
          <w:b w:val="1"/>
          <w:sz w:val="21"/>
          <w:szCs w:val="21"/>
          <w:u w:val="single"/>
          <w:rtl w:val="0"/>
        </w:rPr>
        <w:t xml:space="preserve">Key Deliverables:</w:t>
      </w:r>
    </w:p>
    <w:p w:rsidR="00000000" w:rsidDel="00000000" w:rsidP="00000000" w:rsidRDefault="00000000" w:rsidRPr="00000000" w14:paraId="00000050">
      <w:pPr>
        <w:numPr>
          <w:ilvl w:val="0"/>
          <w:numId w:val="1"/>
        </w:numPr>
        <w:ind w:left="1008" w:hanging="288"/>
        <w:jc w:val="both"/>
        <w:rPr>
          <w:sz w:val="21"/>
          <w:szCs w:val="21"/>
        </w:rPr>
      </w:pPr>
      <w:r w:rsidDel="00000000" w:rsidR="00000000" w:rsidRPr="00000000">
        <w:rPr>
          <w:rFonts w:ascii="Cambria" w:cs="Cambria" w:eastAsia="Cambria" w:hAnsi="Cambria"/>
          <w:sz w:val="21"/>
          <w:szCs w:val="21"/>
          <w:rtl w:val="0"/>
        </w:rPr>
        <w:t xml:space="preserve">Customer Relationship Management &amp; business development for the cluster to ensure that cluster functions are given adequate support in terms of strengthening customer/operator relationship and act as a single point of contact and ensure revenue, tenancy maximization by ensuring effective implementation of Sales and business development. </w:t>
      </w:r>
      <w:r w:rsidDel="00000000" w:rsidR="00000000" w:rsidRPr="00000000">
        <w:rPr>
          <w:rtl w:val="0"/>
        </w:rPr>
      </w:r>
    </w:p>
    <w:p w:rsidR="00000000" w:rsidDel="00000000" w:rsidP="00000000" w:rsidRDefault="00000000" w:rsidRPr="00000000" w14:paraId="00000051">
      <w:pPr>
        <w:ind w:left="720"/>
        <w:rPr>
          <w:rFonts w:ascii="Verdana" w:cs="Verdana" w:eastAsia="Verdana" w:hAnsi="Verdana"/>
          <w:b w:val="1"/>
          <w:color w:val="0000ff"/>
          <w:sz w:val="20"/>
          <w:szCs w:val="20"/>
        </w:rPr>
      </w:pPr>
      <w:r w:rsidDel="00000000" w:rsidR="00000000" w:rsidRPr="00000000">
        <w:rPr>
          <w:rtl w:val="0"/>
        </w:rPr>
      </w:r>
    </w:p>
    <w:p w:rsidR="00000000" w:rsidDel="00000000" w:rsidP="00000000" w:rsidRDefault="00000000" w:rsidRPr="00000000" w14:paraId="00000052">
      <w:pPr>
        <w:ind w:left="720"/>
        <w:rPr>
          <w:rFonts w:ascii="Verdana" w:cs="Verdana" w:eastAsia="Verdana" w:hAnsi="Verdana"/>
          <w:b w:val="1"/>
          <w:color w:val="0000ff"/>
          <w:sz w:val="20"/>
          <w:szCs w:val="20"/>
        </w:rPr>
      </w:pPr>
      <w:r w:rsidDel="00000000" w:rsidR="00000000" w:rsidRPr="00000000">
        <w:rPr>
          <w:rtl w:val="0"/>
        </w:rPr>
      </w:r>
    </w:p>
    <w:p w:rsidR="00000000" w:rsidDel="00000000" w:rsidP="00000000" w:rsidRDefault="00000000" w:rsidRPr="00000000" w14:paraId="00000053">
      <w:pPr>
        <w:jc w:val="both"/>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4">
      <w:pPr>
        <w:jc w:val="both"/>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5">
      <w:pPr>
        <w:jc w:val="both"/>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6">
      <w:pPr>
        <w:jc w:val="both"/>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 PHOENIXX GARMENT FACTORY.tirupur,india.</w:t>
      </w:r>
    </w:p>
    <w:p w:rsidR="00000000" w:rsidDel="00000000" w:rsidP="00000000" w:rsidRDefault="00000000" w:rsidRPr="00000000" w14:paraId="00000057">
      <w:pPr>
        <w:jc w:val="both"/>
        <w:rPr>
          <w:rFonts w:ascii="Cambria" w:cs="Cambria" w:eastAsia="Cambria" w:hAnsi="Cambria"/>
          <w:b w:val="1"/>
          <w:color w:val="000000"/>
        </w:rPr>
      </w:pPr>
      <w:r w:rsidDel="00000000" w:rsidR="00000000" w:rsidRPr="00000000">
        <w:rPr>
          <w:rFonts w:ascii="Cambria" w:cs="Cambria" w:eastAsia="Cambria" w:hAnsi="Cambria"/>
          <w:b w:val="1"/>
          <w:i w:val="1"/>
          <w:color w:val="000000"/>
          <w:rtl w:val="0"/>
        </w:rPr>
        <w:t xml:space="preserve">January 2011- February 2012</w:t>
      </w:r>
      <w:r w:rsidDel="00000000" w:rsidR="00000000" w:rsidRPr="00000000">
        <w:rPr>
          <w:rtl w:val="0"/>
        </w:rPr>
      </w:r>
    </w:p>
    <w:p w:rsidR="00000000" w:rsidDel="00000000" w:rsidP="00000000" w:rsidRDefault="00000000" w:rsidRPr="00000000" w14:paraId="00000058">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PRODUCTION SUPERVISOR &amp; QUALITY CONTROLLER</w:t>
      </w:r>
    </w:p>
    <w:p w:rsidR="00000000" w:rsidDel="00000000" w:rsidP="00000000" w:rsidRDefault="00000000" w:rsidRPr="00000000" w14:paraId="00000059">
      <w:pPr>
        <w:spacing w:after="120" w:lineRule="auto"/>
        <w:ind w:left="1800" w:firstLine="360"/>
        <w:jc w:val="both"/>
        <w:rPr>
          <w:rFonts w:ascii="Cambria" w:cs="Cambria" w:eastAsia="Cambria" w:hAnsi="Cambria"/>
          <w:b w:val="1"/>
          <w:u w:val="single"/>
        </w:rPr>
      </w:pPr>
      <w:r w:rsidDel="00000000" w:rsidR="00000000" w:rsidRPr="00000000">
        <w:rPr>
          <w:rtl w:val="0"/>
        </w:rPr>
      </w:r>
    </w:p>
    <w:p w:rsidR="00000000" w:rsidDel="00000000" w:rsidP="00000000" w:rsidRDefault="00000000" w:rsidRPr="00000000" w14:paraId="0000005A">
      <w:pPr>
        <w:spacing w:after="120" w:lineRule="auto"/>
        <w:jc w:val="both"/>
        <w:rPr>
          <w:rFonts w:ascii="Cambria" w:cs="Cambria" w:eastAsia="Cambria" w:hAnsi="Cambria"/>
          <w:b w:val="1"/>
          <w:sz w:val="21"/>
          <w:szCs w:val="21"/>
        </w:rPr>
      </w:pPr>
      <w:r w:rsidDel="00000000" w:rsidR="00000000" w:rsidRPr="00000000">
        <w:rPr>
          <w:rtl w:val="0"/>
        </w:rPr>
      </w:r>
    </w:p>
    <w:p w:rsidR="00000000" w:rsidDel="00000000" w:rsidP="00000000" w:rsidRDefault="00000000" w:rsidRPr="00000000" w14:paraId="0000005B">
      <w:pPr>
        <w:spacing w:after="120" w:lineRule="auto"/>
        <w:jc w:val="both"/>
        <w:rPr>
          <w:rFonts w:ascii="Cambria" w:cs="Cambria" w:eastAsia="Cambria" w:hAnsi="Cambria"/>
          <w:b w:val="1"/>
          <w:sz w:val="21"/>
          <w:szCs w:val="21"/>
          <w:u w:val="single"/>
        </w:rPr>
      </w:pPr>
      <w:r w:rsidDel="00000000" w:rsidR="00000000" w:rsidRPr="00000000">
        <w:rPr>
          <w:rFonts w:ascii="Cambria" w:cs="Cambria" w:eastAsia="Cambria" w:hAnsi="Cambria"/>
          <w:b w:val="1"/>
          <w:sz w:val="21"/>
          <w:szCs w:val="21"/>
          <w:u w:val="single"/>
          <w:rtl w:val="0"/>
        </w:rPr>
        <w:t xml:space="preserve">Duties and Responsibilities</w:t>
      </w:r>
    </w:p>
    <w:p w:rsidR="00000000" w:rsidDel="00000000" w:rsidP="00000000" w:rsidRDefault="00000000" w:rsidRPr="00000000" w14:paraId="0000005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35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Accomplishes manufacturing staff results by communicating job expectations; planning, monitoring, and appraising job results; coaching, counseling, and disciplining employees; initiating, coordinating, and enforcing systems, policies, and procedures. </w:t>
      </w:r>
      <w:r w:rsidDel="00000000" w:rsidR="00000000" w:rsidRPr="00000000">
        <w:rPr>
          <w:rtl w:val="0"/>
        </w:rPr>
      </w:r>
    </w:p>
    <w:p w:rsidR="00000000" w:rsidDel="00000000" w:rsidP="00000000" w:rsidRDefault="00000000" w:rsidRPr="00000000" w14:paraId="0000005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35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Maintains staff by recruiting, selecting, orienting, and training employees; developing personal growth opportunities. </w:t>
      </w:r>
      <w:r w:rsidDel="00000000" w:rsidR="00000000" w:rsidRPr="00000000">
        <w:rPr>
          <w:rtl w:val="0"/>
        </w:rPr>
      </w:r>
    </w:p>
    <w:p w:rsidR="00000000" w:rsidDel="00000000" w:rsidP="00000000" w:rsidRDefault="00000000" w:rsidRPr="00000000" w14:paraId="0000005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35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Maintains work flow by monitoring steps of the process; setting processing variables; observing control points and equipment; monitoring personnel and resources; studying methods; implementing cost reductions; developing reporting procedures and systems; facilitating corrections to malfunctions within process control points; initiating and fostering a spirit of cooperation within and between departments. </w:t>
      </w:r>
      <w:r w:rsidDel="00000000" w:rsidR="00000000" w:rsidRPr="00000000">
        <w:rPr>
          <w:rtl w:val="0"/>
        </w:rPr>
      </w:r>
    </w:p>
    <w:p w:rsidR="00000000" w:rsidDel="00000000" w:rsidP="00000000" w:rsidRDefault="00000000" w:rsidRPr="00000000" w14:paraId="0000005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35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Completes production plan by scheduling and assigning personnel; accomplishing work results; establishing priorities; monitoring progress; revising schedules; resolving problems; reporting results of the processing flow on shift production summaries. </w:t>
      </w:r>
      <w:r w:rsidDel="00000000" w:rsidR="00000000" w:rsidRPr="00000000">
        <w:rPr>
          <w:rtl w:val="0"/>
        </w:rPr>
      </w:r>
    </w:p>
    <w:p w:rsidR="00000000" w:rsidDel="00000000" w:rsidP="00000000" w:rsidRDefault="00000000" w:rsidRPr="00000000" w14:paraId="0000006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35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Maintains quality service by establishing and enforcing organization standards. </w:t>
      </w: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350" w:right="0" w:hanging="720"/>
        <w:jc w:val="left"/>
        <w:rPr>
          <w:rFonts w:ascii="Cambria" w:cs="Cambria" w:eastAsia="Cambria" w:hAnsi="Cambria"/>
          <w:b w:val="1"/>
          <w:i w:val="0"/>
          <w:smallCaps w:val="0"/>
          <w:strike w:val="0"/>
          <w:color w:val="0000ff"/>
          <w:sz w:val="21"/>
          <w:szCs w:val="21"/>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Provides manufacturing information by compiling, initiating, sorting, and analyzing production performance records and data; answering questions and responding to requests.</w:t>
      </w:r>
      <w:r w:rsidDel="00000000" w:rsidR="00000000" w:rsidRPr="00000000">
        <w:rPr>
          <w:rtl w:val="0"/>
        </w:rPr>
      </w:r>
    </w:p>
    <w:p w:rsidR="00000000" w:rsidDel="00000000" w:rsidP="00000000" w:rsidRDefault="00000000" w:rsidRPr="00000000" w14:paraId="0000006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35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Ensures operation of equipment by calling for repairs; evaluating new equipment and techniques. </w:t>
      </w: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350" w:right="0" w:hanging="720"/>
        <w:jc w:val="left"/>
        <w:rPr>
          <w:rFonts w:ascii="Cambria" w:cs="Cambria" w:eastAsia="Cambria" w:hAnsi="Cambria"/>
          <w:b w:val="1"/>
          <w:i w:val="0"/>
          <w:smallCaps w:val="0"/>
          <w:strike w:val="0"/>
          <w:color w:val="0000ff"/>
          <w:sz w:val="21"/>
          <w:szCs w:val="21"/>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Provides manufacturing information by compiling, initiating, sorting, and analyzing production performance records and data; answering questions and responding to requests.</w:t>
      </w:r>
      <w:r w:rsidDel="00000000" w:rsidR="00000000" w:rsidRPr="00000000">
        <w:rPr>
          <w:rtl w:val="0"/>
        </w:rPr>
      </w:r>
    </w:p>
    <w:p w:rsidR="00000000" w:rsidDel="00000000" w:rsidP="00000000" w:rsidRDefault="00000000" w:rsidRPr="00000000" w14:paraId="00000064">
      <w:pPr>
        <w:rPr>
          <w:rFonts w:ascii="Cambria" w:cs="Cambria" w:eastAsia="Cambria" w:hAnsi="Cambria"/>
          <w:b w:val="1"/>
          <w:color w:val="0000ff"/>
          <w:sz w:val="21"/>
          <w:szCs w:val="21"/>
        </w:rPr>
      </w:pPr>
      <w:r w:rsidDel="00000000" w:rsidR="00000000" w:rsidRPr="00000000">
        <w:rPr>
          <w:rtl w:val="0"/>
        </w:rPr>
      </w:r>
    </w:p>
    <w:p w:rsidR="00000000" w:rsidDel="00000000" w:rsidP="00000000" w:rsidRDefault="00000000" w:rsidRPr="00000000" w14:paraId="00000065">
      <w:pP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6">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JUPITER COURIERS, ERNAMKULAM INDIA.</w:t>
      </w:r>
    </w:p>
    <w:p w:rsidR="00000000" w:rsidDel="00000000" w:rsidP="00000000" w:rsidRDefault="00000000" w:rsidRPr="00000000" w14:paraId="00000067">
      <w:pPr>
        <w:rPr>
          <w:rFonts w:ascii="Cambria" w:cs="Cambria" w:eastAsia="Cambria" w:hAnsi="Cambria"/>
          <w:b w:val="1"/>
          <w:color w:val="000000"/>
        </w:rPr>
      </w:pPr>
      <w:r w:rsidDel="00000000" w:rsidR="00000000" w:rsidRPr="00000000">
        <w:rPr>
          <w:rFonts w:ascii="Cambria" w:cs="Cambria" w:eastAsia="Cambria" w:hAnsi="Cambria"/>
          <w:b w:val="1"/>
          <w:i w:val="1"/>
          <w:color w:val="000000"/>
          <w:rtl w:val="0"/>
        </w:rPr>
        <w:t xml:space="preserve">March 2009-  October 2009</w:t>
      </w:r>
      <w:r w:rsidDel="00000000" w:rsidR="00000000" w:rsidRPr="00000000">
        <w:rPr>
          <w:rtl w:val="0"/>
        </w:rPr>
      </w:r>
    </w:p>
    <w:p w:rsidR="00000000" w:rsidDel="00000000" w:rsidP="00000000" w:rsidRDefault="00000000" w:rsidRPr="00000000" w14:paraId="00000068">
      <w:pP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ZONAL SHOWROOM INCHARGE.</w:t>
      </w:r>
    </w:p>
    <w:p w:rsidR="00000000" w:rsidDel="00000000" w:rsidP="00000000" w:rsidRDefault="00000000" w:rsidRPr="00000000" w14:paraId="00000069">
      <w:pPr>
        <w:rPr>
          <w:rFonts w:ascii="Cambria" w:cs="Cambria" w:eastAsia="Cambria" w:hAnsi="Cambria"/>
          <w:b w:val="1"/>
          <w:color w:val="000000"/>
          <w:sz w:val="21"/>
          <w:szCs w:val="21"/>
        </w:rPr>
      </w:pPr>
      <w:r w:rsidDel="00000000" w:rsidR="00000000" w:rsidRPr="00000000">
        <w:rPr>
          <w:rtl w:val="0"/>
        </w:rPr>
      </w:r>
    </w:p>
    <w:p w:rsidR="00000000" w:rsidDel="00000000" w:rsidP="00000000" w:rsidRDefault="00000000" w:rsidRPr="00000000" w14:paraId="0000006A">
      <w:pPr>
        <w:rPr>
          <w:rFonts w:ascii="Cambria" w:cs="Cambria" w:eastAsia="Cambria" w:hAnsi="Cambria"/>
          <w:b w:val="1"/>
          <w:color w:val="000000"/>
          <w:sz w:val="21"/>
          <w:szCs w:val="21"/>
        </w:rPr>
      </w:pPr>
      <w:r w:rsidDel="00000000" w:rsidR="00000000" w:rsidRPr="00000000">
        <w:rPr>
          <w:rtl w:val="0"/>
        </w:rPr>
      </w:r>
    </w:p>
    <w:p w:rsidR="00000000" w:rsidDel="00000000" w:rsidP="00000000" w:rsidRDefault="00000000" w:rsidRPr="00000000" w14:paraId="0000006B">
      <w:pPr>
        <w:ind w:left="2160"/>
        <w:rPr>
          <w:rFonts w:ascii="Cambria" w:cs="Cambria" w:eastAsia="Cambria" w:hAnsi="Cambria"/>
          <w:color w:val="000000"/>
          <w:sz w:val="21"/>
          <w:szCs w:val="21"/>
        </w:rPr>
      </w:pPr>
      <w:r w:rsidDel="00000000" w:rsidR="00000000" w:rsidRPr="00000000">
        <w:rPr>
          <w:rtl w:val="0"/>
        </w:rPr>
      </w:r>
    </w:p>
    <w:p w:rsidR="00000000" w:rsidDel="00000000" w:rsidP="00000000" w:rsidRDefault="00000000" w:rsidRPr="00000000" w14:paraId="0000006C">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Managed the circle showroom of the company.</w:t>
      </w:r>
      <w:r w:rsidDel="00000000" w:rsidR="00000000" w:rsidRPr="00000000">
        <w:rPr>
          <w:rtl w:val="0"/>
        </w:rPr>
      </w:r>
    </w:p>
    <w:p w:rsidR="00000000" w:rsidDel="00000000" w:rsidP="00000000" w:rsidRDefault="00000000" w:rsidRPr="00000000" w14:paraId="0000006D">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Monitor the performance of the sales executive using quality team as guidelines. Ensure that the performance reports are correct and accurate before sending to the managing director.</w:t>
      </w:r>
      <w:r w:rsidDel="00000000" w:rsidR="00000000" w:rsidRPr="00000000">
        <w:rPr>
          <w:rtl w:val="0"/>
        </w:rPr>
      </w:r>
    </w:p>
    <w:p w:rsidR="00000000" w:rsidDel="00000000" w:rsidP="00000000" w:rsidRDefault="00000000" w:rsidRPr="00000000" w14:paraId="0000006E">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 Focus on branding and hygiene of the showroom to increase-walk-ins</w:t>
      </w:r>
      <w:r w:rsidDel="00000000" w:rsidR="00000000" w:rsidRPr="00000000">
        <w:rPr>
          <w:rtl w:val="0"/>
        </w:rPr>
      </w:r>
    </w:p>
    <w:p w:rsidR="00000000" w:rsidDel="00000000" w:rsidP="00000000" w:rsidRDefault="00000000" w:rsidRPr="00000000" w14:paraId="0000006F">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Highlight the customer complaints to the HQ and regular follow ups in order to solve the issues smoothly.</w:t>
      </w:r>
      <w:r w:rsidDel="00000000" w:rsidR="00000000" w:rsidRPr="00000000">
        <w:rPr>
          <w:rtl w:val="0"/>
        </w:rPr>
      </w:r>
    </w:p>
    <w:p w:rsidR="00000000" w:rsidDel="00000000" w:rsidP="00000000" w:rsidRDefault="00000000" w:rsidRPr="00000000" w14:paraId="00000070">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Analyzing  the customer feedback for the betterment in service</w:t>
      </w:r>
      <w:r w:rsidDel="00000000" w:rsidR="00000000" w:rsidRPr="00000000">
        <w:rPr>
          <w:rtl w:val="0"/>
        </w:rPr>
      </w:r>
    </w:p>
    <w:p w:rsidR="00000000" w:rsidDel="00000000" w:rsidP="00000000" w:rsidRDefault="00000000" w:rsidRPr="00000000" w14:paraId="00000071">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To conduct job knowledge training for all the executives of the showroom.</w:t>
      </w:r>
      <w:r w:rsidDel="00000000" w:rsidR="00000000" w:rsidRPr="00000000">
        <w:rPr>
          <w:rtl w:val="0"/>
        </w:rPr>
      </w:r>
    </w:p>
    <w:p w:rsidR="00000000" w:rsidDel="00000000" w:rsidP="00000000" w:rsidRDefault="00000000" w:rsidRPr="00000000" w14:paraId="00000072">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Fee collection and Bank works.</w:t>
      </w:r>
      <w:r w:rsidDel="00000000" w:rsidR="00000000" w:rsidRPr="00000000">
        <w:rPr>
          <w:rtl w:val="0"/>
        </w:rPr>
      </w:r>
    </w:p>
    <w:p w:rsidR="00000000" w:rsidDel="00000000" w:rsidP="00000000" w:rsidRDefault="00000000" w:rsidRPr="00000000" w14:paraId="00000073">
      <w:pPr>
        <w:keepNext w:val="0"/>
        <w:keepLines w:val="0"/>
        <w:widowControl w:val="1"/>
        <w:numPr>
          <w:ilvl w:val="0"/>
          <w:numId w:val="3"/>
        </w:numPr>
        <w:pBdr>
          <w:top w:space="0" w:sz="0" w:val="nil"/>
          <w:left w:space="0" w:sz="0" w:val="nil"/>
          <w:bottom w:space="0" w:sz="0" w:val="nil"/>
          <w:right w:space="0" w:sz="0" w:val="nil"/>
          <w:between w:space="0" w:sz="0" w:val="nil"/>
        </w:pBdr>
        <w:shd w:fill="auto" w:val="clear"/>
        <w:tabs>
          <w:tab w:val="left" w:pos="90"/>
          <w:tab w:val="left" w:pos="270"/>
        </w:tabs>
        <w:spacing w:after="0" w:before="0" w:line="240" w:lineRule="auto"/>
        <w:ind w:left="1440" w:right="0" w:hanging="360"/>
        <w:jc w:val="left"/>
        <w:rPr>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Collection and Delivery the products.</w:t>
      </w:r>
      <w:r w:rsidDel="00000000" w:rsidR="00000000" w:rsidRPr="00000000">
        <w:rPr>
          <w:rtl w:val="0"/>
        </w:rPr>
      </w:r>
    </w:p>
    <w:p w:rsidR="00000000" w:rsidDel="00000000" w:rsidP="00000000" w:rsidRDefault="00000000" w:rsidRPr="00000000" w14:paraId="00000074">
      <w:pPr>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5">
      <w:pPr>
        <w:rPr>
          <w:rFonts w:ascii="Verdana" w:cs="Verdana" w:eastAsia="Verdana" w:hAnsi="Verdana"/>
          <w:color w:val="000000"/>
          <w:sz w:val="18"/>
          <w:szCs w:val="18"/>
        </w:rPr>
      </w:pPr>
      <w:r w:rsidDel="00000000" w:rsidR="00000000" w:rsidRPr="00000000">
        <w:rPr>
          <w:rtl w:val="0"/>
        </w:rPr>
      </w:r>
    </w:p>
    <w:p w:rsidR="00000000" w:rsidDel="00000000" w:rsidP="00000000" w:rsidRDefault="00000000" w:rsidRPr="00000000" w14:paraId="00000076">
      <w:pPr>
        <w:rPr>
          <w:rFonts w:ascii="Verdana" w:cs="Verdana" w:eastAsia="Verdana" w:hAnsi="Verdana"/>
          <w:color w:val="000000"/>
          <w:sz w:val="18"/>
          <w:szCs w:val="18"/>
        </w:rPr>
      </w:pPr>
      <w:r w:rsidDel="00000000" w:rsidR="00000000" w:rsidRPr="00000000">
        <w:rPr>
          <w:rtl w:val="0"/>
        </w:rPr>
      </w:r>
    </w:p>
    <w:p w:rsidR="00000000" w:rsidDel="00000000" w:rsidP="00000000" w:rsidRDefault="00000000" w:rsidRPr="00000000" w14:paraId="00000077">
      <w:pPr>
        <w:rPr>
          <w:sz w:val="16"/>
          <w:szCs w:val="16"/>
        </w:rPr>
        <w:sectPr>
          <w:pgSz w:h="15840" w:w="12240"/>
          <w:pgMar w:bottom="720" w:top="720" w:left="720" w:right="720" w:header="720" w:footer="720"/>
          <w:pgNumType w:start="1"/>
        </w:sectPr>
      </w:pPr>
      <w:r w:rsidDel="00000000" w:rsidR="00000000" w:rsidRPr="00000000">
        <w:rPr>
          <w:rtl w:val="0"/>
        </w:rPr>
      </w:r>
    </w:p>
    <w:p w:rsidR="00000000" w:rsidDel="00000000" w:rsidP="00000000" w:rsidRDefault="00000000" w:rsidRPr="00000000" w14:paraId="00000078">
      <w:pPr>
        <w:rPr>
          <w:sz w:val="12"/>
          <w:szCs w:val="12"/>
        </w:rPr>
      </w:pPr>
      <w:r w:rsidDel="00000000" w:rsidR="00000000" w:rsidRPr="00000000">
        <w:rPr>
          <w:rtl w:val="0"/>
        </w:rPr>
      </w:r>
    </w:p>
    <w:p w:rsidR="00000000" w:rsidDel="00000000" w:rsidP="00000000" w:rsidRDefault="00000000" w:rsidRPr="00000000" w14:paraId="00000079">
      <w:pPr>
        <w:rPr>
          <w:sz w:val="12"/>
          <w:szCs w:val="12"/>
        </w:rPr>
      </w:pPr>
      <w:r w:rsidDel="00000000" w:rsidR="00000000" w:rsidRPr="00000000">
        <w:rPr>
          <w:rtl w:val="0"/>
        </w:rPr>
      </w:r>
    </w:p>
    <w:p w:rsidR="00000000" w:rsidDel="00000000" w:rsidP="00000000" w:rsidRDefault="00000000" w:rsidRPr="00000000" w14:paraId="0000007A">
      <w:pPr>
        <w:rPr>
          <w:sz w:val="12"/>
          <w:szCs w:val="12"/>
        </w:rPr>
      </w:pPr>
      <w:r w:rsidDel="00000000" w:rsidR="00000000" w:rsidRPr="00000000">
        <w:rPr>
          <w:rtl w:val="0"/>
        </w:rPr>
      </w:r>
    </w:p>
    <w:p w:rsidR="00000000" w:rsidDel="00000000" w:rsidP="00000000" w:rsidRDefault="00000000" w:rsidRPr="00000000" w14:paraId="0000007B">
      <w:pPr>
        <w:rPr>
          <w:sz w:val="12"/>
          <w:szCs w:val="12"/>
        </w:rPr>
      </w:pPr>
      <w:r w:rsidDel="00000000" w:rsidR="00000000" w:rsidRPr="00000000">
        <w:rPr>
          <w:rtl w:val="0"/>
        </w:rPr>
      </w:r>
    </w:p>
    <w:p w:rsidR="00000000" w:rsidDel="00000000" w:rsidP="00000000" w:rsidRDefault="00000000" w:rsidRPr="00000000" w14:paraId="0000007C">
      <w:pPr>
        <w:rPr>
          <w:sz w:val="12"/>
          <w:szCs w:val="12"/>
        </w:rPr>
      </w:pPr>
      <w:r w:rsidDel="00000000" w:rsidR="00000000" w:rsidRPr="00000000">
        <w:rPr>
          <w:rtl w:val="0"/>
        </w:rPr>
      </w:r>
    </w:p>
    <w:p w:rsidR="00000000" w:rsidDel="00000000" w:rsidP="00000000" w:rsidRDefault="00000000" w:rsidRPr="00000000" w14:paraId="0000007D">
      <w:pPr>
        <w:rPr>
          <w:sz w:val="12"/>
          <w:szCs w:val="12"/>
        </w:rPr>
      </w:pPr>
      <w:r w:rsidDel="00000000" w:rsidR="00000000" w:rsidRPr="00000000">
        <w:rPr>
          <w:rtl w:val="0"/>
        </w:rPr>
      </w:r>
    </w:p>
    <w:p w:rsidR="00000000" w:rsidDel="00000000" w:rsidP="00000000" w:rsidRDefault="00000000" w:rsidRPr="00000000" w14:paraId="0000007E">
      <w:pPr>
        <w:rPr>
          <w:sz w:val="12"/>
          <w:szCs w:val="12"/>
        </w:rPr>
      </w:pPr>
      <w:r w:rsidDel="00000000" w:rsidR="00000000" w:rsidRPr="00000000">
        <w:rPr>
          <w:rtl w:val="0"/>
        </w:rPr>
      </w:r>
    </w:p>
    <w:p w:rsidR="00000000" w:rsidDel="00000000" w:rsidP="00000000" w:rsidRDefault="00000000" w:rsidRPr="00000000" w14:paraId="0000007F">
      <w:pPr>
        <w:rPr>
          <w:sz w:val="12"/>
          <w:szCs w:val="12"/>
        </w:rPr>
      </w:pPr>
      <w:r w:rsidDel="00000000" w:rsidR="00000000" w:rsidRPr="00000000">
        <w:rPr>
          <w:rtl w:val="0"/>
        </w:rPr>
      </w:r>
    </w:p>
    <w:p w:rsidR="00000000" w:rsidDel="00000000" w:rsidP="00000000" w:rsidRDefault="00000000" w:rsidRPr="00000000" w14:paraId="00000080">
      <w:pPr>
        <w:rPr>
          <w:rFonts w:ascii="Calibri" w:cs="Calibri" w:eastAsia="Calibri" w:hAnsi="Calibri"/>
          <w:sz w:val="21"/>
          <w:szCs w:val="21"/>
        </w:rPr>
      </w:pPr>
      <w:r w:rsidDel="00000000" w:rsidR="00000000" w:rsidRPr="00000000">
        <w:rPr>
          <w:rFonts w:ascii="Calibri" w:cs="Calibri" w:eastAsia="Calibri" w:hAnsi="Calibri"/>
          <w:sz w:val="21"/>
          <w:szCs w:val="21"/>
        </w:rPr>
        <w:pict>
          <v:shape id="_x0000_i1028" style="width:517pt;height:2.5pt" o:hr="t" type="#_x0000_t75">
            <v:imagedata gain="0" r:id="rId4" o:title=""/>
          </v:shape>
        </w:pict>
      </w:r>
      <w:r w:rsidDel="00000000" w:rsidR="00000000" w:rsidRPr="00000000">
        <w:rPr>
          <w:rtl w:val="0"/>
        </w:rPr>
      </w:r>
    </w:p>
    <w:p w:rsidR="00000000" w:rsidDel="00000000" w:rsidP="00000000" w:rsidRDefault="00000000" w:rsidRPr="00000000" w14:paraId="00000081">
      <w:pPr>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82">
      <w:pPr>
        <w:rPr>
          <w:rFonts w:ascii="Calibri" w:cs="Calibri" w:eastAsia="Calibri" w:hAnsi="Calibri"/>
          <w:b w:val="1"/>
          <w:sz w:val="20"/>
          <w:szCs w:val="20"/>
        </w:rPr>
      </w:pPr>
      <w:r w:rsidDel="00000000" w:rsidR="00000000" w:rsidRPr="00000000">
        <w:rPr>
          <w:rFonts w:ascii="Cambria" w:cs="Cambria" w:eastAsia="Cambria" w:hAnsi="Cambria"/>
          <w:b w:val="1"/>
          <w:sz w:val="22"/>
          <w:szCs w:val="22"/>
          <w:rtl w:val="0"/>
        </w:rPr>
        <w:t xml:space="preserve">EDUCATIONAL CREDENTIALS</w:t>
      </w:r>
      <w:r w:rsidDel="00000000" w:rsidR="00000000" w:rsidRPr="00000000">
        <w:rPr>
          <w:rtl w:val="0"/>
        </w:rPr>
      </w:r>
    </w:p>
    <w:p w:rsidR="00000000" w:rsidDel="00000000" w:rsidP="00000000" w:rsidRDefault="00000000" w:rsidRPr="00000000" w14:paraId="00000083">
      <w:pPr>
        <w:jc w:val="both"/>
        <w:rPr>
          <w:rFonts w:ascii="Cambria" w:cs="Cambria" w:eastAsia="Cambria" w:hAnsi="Cambria"/>
          <w:sz w:val="21"/>
          <w:szCs w:val="21"/>
        </w:rPr>
      </w:pPr>
      <w:r w:rsidDel="00000000" w:rsidR="00000000" w:rsidRPr="00000000">
        <w:rPr>
          <w:rtl w:val="0"/>
        </w:rPr>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76" w:right="0" w:firstLine="720"/>
        <w:jc w:val="left"/>
        <w:rPr>
          <w:rFonts w:ascii="Cambria" w:cs="Cambria" w:eastAsia="Cambria" w:hAnsi="Cambria"/>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2006</w:t>
        <w:tab/>
        <w:tab/>
        <w:t xml:space="preserve">:  Higher secondary from Kerala Education Board</w:t>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576" w:right="0" w:firstLine="720"/>
        <w:jc w:val="left"/>
        <w:rPr>
          <w:rFonts w:ascii="Cambria" w:cs="Cambria" w:eastAsia="Cambria" w:hAnsi="Cambria"/>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2009</w:t>
        <w:tab/>
        <w:tab/>
        <w:t xml:space="preserve">:  Bachelor’s Degree in Textile &amp; fashion designing  from Periyar University Selam.</w:t>
      </w:r>
    </w:p>
    <w:p w:rsidR="00000000" w:rsidDel="00000000" w:rsidP="00000000" w:rsidRDefault="00000000" w:rsidRPr="00000000" w14:paraId="00000086">
      <w:pPr>
        <w:rPr>
          <w:rFonts w:ascii="Calibri" w:cs="Calibri" w:eastAsia="Calibri" w:hAnsi="Calibri"/>
          <w:sz w:val="21"/>
          <w:szCs w:val="21"/>
        </w:rPr>
      </w:pPr>
      <w:r w:rsidDel="00000000" w:rsidR="00000000" w:rsidRPr="00000000">
        <w:rPr>
          <w:rFonts w:ascii="Calibri" w:cs="Calibri" w:eastAsia="Calibri" w:hAnsi="Calibri"/>
          <w:sz w:val="21"/>
          <w:szCs w:val="21"/>
        </w:rPr>
        <w:pict>
          <v:shape id="_x0000_i1029" style="width:517pt;height:2.5pt" o:hr="t" type="#_x0000_t75">
            <v:imagedata gain="0" r:id="rId5" o:title=""/>
          </v:shape>
        </w:pict>
      </w:r>
      <w:r w:rsidDel="00000000" w:rsidR="00000000" w:rsidRPr="00000000">
        <w:rPr>
          <w:rtl w:val="0"/>
        </w:rPr>
      </w:r>
    </w:p>
    <w:p w:rsidR="00000000" w:rsidDel="00000000" w:rsidP="00000000" w:rsidRDefault="00000000" w:rsidRPr="00000000" w14:paraId="00000087">
      <w:pPr>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TRAININGS ATTENDED </w:t>
      </w:r>
    </w:p>
    <w:p w:rsidR="00000000" w:rsidDel="00000000" w:rsidP="00000000" w:rsidRDefault="00000000" w:rsidRPr="00000000" w14:paraId="0000008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40" w:before="40" w:line="240" w:lineRule="auto"/>
        <w:ind w:left="720" w:right="0" w:hanging="360"/>
        <w:jc w:val="both"/>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GROW WITH US (ALSHAYA GROUP) </w:t>
      </w:r>
      <w:r w:rsidDel="00000000" w:rsidR="00000000" w:rsidRPr="00000000">
        <w:rPr>
          <w:rtl w:val="0"/>
        </w:rPr>
      </w:r>
    </w:p>
    <w:p w:rsidR="00000000" w:rsidDel="00000000" w:rsidP="00000000" w:rsidRDefault="00000000" w:rsidRPr="00000000" w14:paraId="00000089">
      <w:pPr>
        <w:rPr>
          <w:rFonts w:ascii="Calibri" w:cs="Calibri" w:eastAsia="Calibri" w:hAnsi="Calibri"/>
          <w:sz w:val="21"/>
          <w:szCs w:val="21"/>
        </w:rPr>
      </w:pPr>
      <w:r w:rsidDel="00000000" w:rsidR="00000000" w:rsidRPr="00000000">
        <w:rPr>
          <w:rFonts w:ascii="Calibri" w:cs="Calibri" w:eastAsia="Calibri" w:hAnsi="Calibri"/>
          <w:sz w:val="21"/>
          <w:szCs w:val="21"/>
        </w:rPr>
        <w:pict>
          <v:shape id="_x0000_i1030" style="width:517pt;height:2.5pt" o:hr="t" type="#_x0000_t75">
            <v:imagedata gain="0" r:id="rId6" o:title=""/>
          </v:shape>
        </w:pict>
      </w:r>
      <w:r w:rsidDel="00000000" w:rsidR="00000000" w:rsidRPr="00000000">
        <w:rPr>
          <w:rtl w:val="0"/>
        </w:rPr>
      </w:r>
    </w:p>
    <w:p w:rsidR="00000000" w:rsidDel="00000000" w:rsidP="00000000" w:rsidRDefault="00000000" w:rsidRPr="00000000" w14:paraId="0000008A">
      <w:pPr>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OPERATIONAL SOFTWARES</w:t>
      </w:r>
    </w:p>
    <w:p w:rsidR="00000000" w:rsidDel="00000000" w:rsidP="00000000" w:rsidRDefault="00000000" w:rsidRPr="00000000" w14:paraId="0000008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40" w:before="40" w:line="240" w:lineRule="auto"/>
        <w:ind w:left="720" w:right="0" w:hanging="360"/>
        <w:jc w:val="both"/>
        <w:rPr>
          <w:b w:val="0"/>
          <w:i w:val="0"/>
          <w:smallCaps w:val="0"/>
          <w:strike w:val="0"/>
          <w:color w:val="000000"/>
          <w:sz w:val="21"/>
          <w:szCs w:val="21"/>
          <w:u w:val="none"/>
          <w:shd w:fill="auto" w:val="clear"/>
          <w:vertAlign w:val="baseline"/>
        </w:rPr>
      </w:pPr>
      <w:r w:rsidDel="00000000" w:rsidR="00000000" w:rsidRPr="00000000">
        <w:rPr>
          <w:rFonts w:ascii="Cambria" w:cs="Cambria" w:eastAsia="Cambria" w:hAnsi="Cambria"/>
          <w:b w:val="0"/>
          <w:i w:val="0"/>
          <w:smallCaps w:val="0"/>
          <w:strike w:val="0"/>
          <w:color w:val="000000"/>
          <w:sz w:val="21"/>
          <w:szCs w:val="21"/>
          <w:u w:val="none"/>
          <w:shd w:fill="auto" w:val="clear"/>
          <w:vertAlign w:val="baseline"/>
          <w:rtl w:val="0"/>
        </w:rPr>
        <w:t xml:space="preserve">Ms office, dotline, photoshop, tukacad, coral draw</w:t>
      </w:r>
      <w:r w:rsidDel="00000000" w:rsidR="00000000" w:rsidRPr="00000000">
        <w:rPr>
          <w:rtl w:val="0"/>
        </w:rPr>
      </w:r>
    </w:p>
    <w:p w:rsidR="00000000" w:rsidDel="00000000" w:rsidP="00000000" w:rsidRDefault="00000000" w:rsidRPr="00000000" w14:paraId="0000008C">
      <w:pPr>
        <w:spacing w:after="40" w:before="40" w:lineRule="auto"/>
        <w:jc w:val="both"/>
        <w:rPr>
          <w:rFonts w:ascii="Cambria" w:cs="Cambria" w:eastAsia="Cambria" w:hAnsi="Cambria"/>
          <w:sz w:val="21"/>
          <w:szCs w:val="21"/>
        </w:rPr>
      </w:pPr>
      <w:r w:rsidDel="00000000" w:rsidR="00000000" w:rsidRPr="00000000">
        <w:rPr>
          <w:rtl w:val="0"/>
        </w:rPr>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1"/>
          <w:szCs w:val="21"/>
          <w:u w:val="none"/>
          <w:shd w:fill="auto" w:val="clear"/>
          <w:vertAlign w:val="baseline"/>
        </w:rPr>
        <w:pict>
          <v:shape id="_x0000_i1031" style="width:517pt;height:2.5pt" o:hr="t" type="#_x0000_t75">
            <v:imagedata gain="0" r:id="rId7" o:title=""/>
          </v:shape>
        </w:pict>
      </w:r>
      <w:r w:rsidDel="00000000" w:rsidR="00000000" w:rsidRPr="00000000">
        <w:rPr>
          <w:rtl w:val="0"/>
        </w:rPr>
      </w:r>
    </w:p>
    <w:p w:rsidR="00000000" w:rsidDel="00000000" w:rsidP="00000000" w:rsidRDefault="00000000" w:rsidRPr="00000000" w14:paraId="0000008E">
      <w:pPr>
        <w:rPr>
          <w:rFonts w:ascii="Calibri" w:cs="Calibri" w:eastAsia="Calibri" w:hAnsi="Calibri"/>
          <w:sz w:val="21"/>
          <w:szCs w:val="21"/>
        </w:rPr>
      </w:pPr>
      <w:r w:rsidDel="00000000" w:rsidR="00000000" w:rsidRPr="00000000">
        <w:rPr>
          <w:rFonts w:ascii="Calibri" w:cs="Calibri" w:eastAsia="Calibri" w:hAnsi="Calibri"/>
          <w:sz w:val="21"/>
          <w:szCs w:val="21"/>
        </w:rPr>
        <w:pict>
          <v:shape id="_x0000_i1032" style="width:517pt;height:2.5pt" o:hr="t" type="#_x0000_t75">
            <v:imagedata gain="0" r:id="rId8" o:title=""/>
          </v:shape>
        </w:pict>
      </w:r>
      <w:r w:rsidDel="00000000" w:rsidR="00000000" w:rsidRPr="00000000">
        <w:rPr>
          <w:rtl w:val="0"/>
        </w:rPr>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PERSONAL DETAILS </w:t>
      </w:r>
    </w:p>
    <w:p w:rsidR="00000000" w:rsidDel="00000000" w:rsidP="00000000" w:rsidRDefault="00000000" w:rsidRPr="00000000" w14:paraId="00000091">
      <w:pPr>
        <w:rPr>
          <w:rFonts w:ascii="Calibri" w:cs="Calibri" w:eastAsia="Calibri" w:hAnsi="Calibri"/>
          <w:sz w:val="12"/>
          <w:szCs w:val="12"/>
        </w:rPr>
      </w:pPr>
      <w:r w:rsidDel="00000000" w:rsidR="00000000" w:rsidRPr="00000000">
        <w:rPr>
          <w:rtl w:val="0"/>
        </w:rPr>
      </w:r>
    </w:p>
    <w:p w:rsidR="00000000" w:rsidDel="00000000" w:rsidP="00000000" w:rsidRDefault="00000000" w:rsidRPr="00000000" w14:paraId="00000092">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Date of Birth</w:t>
        <w:tab/>
        <w:tab/>
        <w:t xml:space="preserve">:</w:t>
        <w:tab/>
      </w:r>
      <w:r w:rsidDel="00000000" w:rsidR="00000000" w:rsidRPr="00000000">
        <w:rPr>
          <w:rFonts w:ascii="Cambria" w:cs="Cambria" w:eastAsia="Cambria" w:hAnsi="Cambria"/>
          <w:sz w:val="21"/>
          <w:szCs w:val="21"/>
          <w:rtl w:val="0"/>
        </w:rPr>
        <w:tab/>
        <w:t xml:space="preserve">5</w:t>
      </w:r>
      <w:r w:rsidDel="00000000" w:rsidR="00000000" w:rsidRPr="00000000">
        <w:rPr>
          <w:rFonts w:ascii="Cambria" w:cs="Cambria" w:eastAsia="Cambria" w:hAnsi="Cambria"/>
          <w:sz w:val="21"/>
          <w:szCs w:val="21"/>
          <w:vertAlign w:val="superscript"/>
          <w:rtl w:val="0"/>
        </w:rPr>
        <w:t xml:space="preserve">th</w:t>
      </w:r>
      <w:r w:rsidDel="00000000" w:rsidR="00000000" w:rsidRPr="00000000">
        <w:rPr>
          <w:rFonts w:ascii="Cambria" w:cs="Cambria" w:eastAsia="Cambria" w:hAnsi="Cambria"/>
          <w:sz w:val="21"/>
          <w:szCs w:val="21"/>
          <w:rtl w:val="0"/>
        </w:rPr>
        <w:t xml:space="preserve"> July 1988</w:t>
      </w:r>
    </w:p>
    <w:p w:rsidR="00000000" w:rsidDel="00000000" w:rsidP="00000000" w:rsidRDefault="00000000" w:rsidRPr="00000000" w14:paraId="00000093">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Nationality</w:t>
        <w:tab/>
        <w:tab/>
        <w:t xml:space="preserve">: </w:t>
        <w:tab/>
      </w:r>
      <w:r w:rsidDel="00000000" w:rsidR="00000000" w:rsidRPr="00000000">
        <w:rPr>
          <w:rFonts w:ascii="Cambria" w:cs="Cambria" w:eastAsia="Cambria" w:hAnsi="Cambria"/>
          <w:sz w:val="21"/>
          <w:szCs w:val="21"/>
          <w:rtl w:val="0"/>
        </w:rPr>
        <w:tab/>
        <w:t xml:space="preserve">Indian</w:t>
      </w:r>
    </w:p>
    <w:p w:rsidR="00000000" w:rsidDel="00000000" w:rsidP="00000000" w:rsidRDefault="00000000" w:rsidRPr="00000000" w14:paraId="00000094">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Marital Status</w:t>
      </w:r>
      <w:r w:rsidDel="00000000" w:rsidR="00000000" w:rsidRPr="00000000">
        <w:rPr>
          <w:rFonts w:ascii="Cambria" w:cs="Cambria" w:eastAsia="Cambria" w:hAnsi="Cambria"/>
          <w:sz w:val="21"/>
          <w:szCs w:val="21"/>
          <w:rtl w:val="0"/>
        </w:rPr>
        <w:tab/>
        <w:tab/>
        <w:t xml:space="preserve">:</w:t>
        <w:tab/>
        <w:tab/>
        <w:t xml:space="preserve">Married</w:t>
      </w:r>
    </w:p>
    <w:p w:rsidR="00000000" w:rsidDel="00000000" w:rsidP="00000000" w:rsidRDefault="00000000" w:rsidRPr="00000000" w14:paraId="00000095">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Languages known</w:t>
      </w:r>
      <w:r w:rsidDel="00000000" w:rsidR="00000000" w:rsidRPr="00000000">
        <w:rPr>
          <w:rFonts w:ascii="Cambria" w:cs="Cambria" w:eastAsia="Cambria" w:hAnsi="Cambria"/>
          <w:sz w:val="21"/>
          <w:szCs w:val="21"/>
          <w:rtl w:val="0"/>
        </w:rPr>
        <w:tab/>
        <w:t xml:space="preserve">:</w:t>
        <w:tab/>
        <w:tab/>
        <w:t xml:space="preserve">English, Hindi, Malayalam and Tamil</w:t>
      </w:r>
    </w:p>
    <w:p w:rsidR="00000000" w:rsidDel="00000000" w:rsidP="00000000" w:rsidRDefault="00000000" w:rsidRPr="00000000" w14:paraId="00000096">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No. of Dependents</w:t>
      </w:r>
      <w:r w:rsidDel="00000000" w:rsidR="00000000" w:rsidRPr="00000000">
        <w:rPr>
          <w:rFonts w:ascii="Cambria" w:cs="Cambria" w:eastAsia="Cambria" w:hAnsi="Cambria"/>
          <w:sz w:val="21"/>
          <w:szCs w:val="21"/>
          <w:rtl w:val="0"/>
        </w:rPr>
        <w:tab/>
        <w:t xml:space="preserve">:</w:t>
        <w:tab/>
        <w:tab/>
        <w:t xml:space="preserve">3</w:t>
        <w:tab/>
      </w:r>
    </w:p>
    <w:p w:rsidR="00000000" w:rsidDel="00000000" w:rsidP="00000000" w:rsidRDefault="00000000" w:rsidRPr="00000000" w14:paraId="00000097">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Visa Status</w:t>
        <w:tab/>
        <w:tab/>
        <w:t xml:space="preserve">:</w:t>
      </w:r>
      <w:r w:rsidDel="00000000" w:rsidR="00000000" w:rsidRPr="00000000">
        <w:rPr>
          <w:rFonts w:ascii="Cambria" w:cs="Cambria" w:eastAsia="Cambria" w:hAnsi="Cambria"/>
          <w:sz w:val="21"/>
          <w:szCs w:val="21"/>
          <w:rtl w:val="0"/>
        </w:rPr>
        <w:tab/>
        <w:tab/>
        <w:t xml:space="preserve">Residence visa</w:t>
      </w:r>
    </w:p>
    <w:p w:rsidR="00000000" w:rsidDel="00000000" w:rsidP="00000000" w:rsidRDefault="00000000" w:rsidRPr="00000000" w14:paraId="00000098">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Visa Expiry</w:t>
        <w:tab/>
        <w:tab/>
        <w:t xml:space="preserve">:</w:t>
      </w:r>
      <w:r w:rsidDel="00000000" w:rsidR="00000000" w:rsidRPr="00000000">
        <w:rPr>
          <w:rFonts w:ascii="Cambria" w:cs="Cambria" w:eastAsia="Cambria" w:hAnsi="Cambria"/>
          <w:sz w:val="21"/>
          <w:szCs w:val="21"/>
          <w:rtl w:val="0"/>
        </w:rPr>
        <w:tab/>
        <w:tab/>
        <w:t xml:space="preserve">09</w:t>
      </w:r>
      <w:r w:rsidDel="00000000" w:rsidR="00000000" w:rsidRPr="00000000">
        <w:rPr>
          <w:rFonts w:ascii="Cambria" w:cs="Cambria" w:eastAsia="Cambria" w:hAnsi="Cambria"/>
          <w:sz w:val="21"/>
          <w:szCs w:val="21"/>
          <w:vertAlign w:val="superscript"/>
          <w:rtl w:val="0"/>
        </w:rPr>
        <w:t xml:space="preserve">th</w:t>
      </w:r>
      <w:r w:rsidDel="00000000" w:rsidR="00000000" w:rsidRPr="00000000">
        <w:rPr>
          <w:rFonts w:ascii="Cambria" w:cs="Cambria" w:eastAsia="Cambria" w:hAnsi="Cambria"/>
          <w:sz w:val="21"/>
          <w:szCs w:val="21"/>
          <w:rtl w:val="0"/>
        </w:rPr>
        <w:t xml:space="preserve"> October 2019</w:t>
      </w:r>
    </w:p>
    <w:p w:rsidR="00000000" w:rsidDel="00000000" w:rsidP="00000000" w:rsidRDefault="00000000" w:rsidRPr="00000000" w14:paraId="00000099">
      <w:pPr>
        <w:jc w:val="both"/>
        <w:rPr>
          <w:rFonts w:ascii="Cambria" w:cs="Cambria" w:eastAsia="Cambria" w:hAnsi="Cambria"/>
          <w:sz w:val="21"/>
          <w:szCs w:val="21"/>
        </w:rPr>
      </w:pPr>
      <w:r w:rsidDel="00000000" w:rsidR="00000000" w:rsidRPr="00000000">
        <w:rPr>
          <w:rFonts w:ascii="Cambria" w:cs="Cambria" w:eastAsia="Cambria" w:hAnsi="Cambria"/>
          <w:b w:val="1"/>
          <w:sz w:val="21"/>
          <w:szCs w:val="21"/>
          <w:rtl w:val="0"/>
        </w:rPr>
        <w:t xml:space="preserve">Passport no</w:t>
        <w:tab/>
        <w:tab/>
      </w:r>
      <w:r w:rsidDel="00000000" w:rsidR="00000000" w:rsidRPr="00000000">
        <w:rPr>
          <w:rFonts w:ascii="Cambria" w:cs="Cambria" w:eastAsia="Cambria" w:hAnsi="Cambria"/>
          <w:sz w:val="21"/>
          <w:szCs w:val="21"/>
          <w:rtl w:val="0"/>
        </w:rPr>
        <w:t xml:space="preserve">:</w:t>
        <w:tab/>
        <w:tab/>
        <w:t xml:space="preserve">H 5644482</w:t>
      </w:r>
    </w:p>
    <w:p w:rsidR="00000000" w:rsidDel="00000000" w:rsidP="00000000" w:rsidRDefault="00000000" w:rsidRPr="00000000" w14:paraId="0000009A">
      <w:pPr>
        <w:jc w:val="both"/>
        <w:rPr>
          <w:rFonts w:ascii="Cambria" w:cs="Cambria" w:eastAsia="Cambria" w:hAnsi="Cambria"/>
          <w:sz w:val="21"/>
          <w:szCs w:val="21"/>
        </w:rPr>
      </w:pPr>
      <w:r w:rsidDel="00000000" w:rsidR="00000000" w:rsidRPr="00000000">
        <w:rPr>
          <w:rtl w:val="0"/>
        </w:rPr>
      </w:r>
    </w:p>
    <w:p w:rsidR="00000000" w:rsidDel="00000000" w:rsidP="00000000" w:rsidRDefault="00000000" w:rsidRPr="00000000" w14:paraId="0000009B">
      <w:pPr>
        <w:jc w:val="both"/>
        <w:rPr>
          <w:rFonts w:ascii="Cambria" w:cs="Cambria" w:eastAsia="Cambria" w:hAnsi="Cambria"/>
          <w:sz w:val="21"/>
          <w:szCs w:val="21"/>
        </w:rPr>
      </w:pPr>
      <w:r w:rsidDel="00000000" w:rsidR="00000000" w:rsidRPr="00000000">
        <w:rPr>
          <w:rtl w:val="0"/>
        </w:rPr>
      </w:r>
    </w:p>
    <w:p w:rsidR="00000000" w:rsidDel="00000000" w:rsidP="00000000" w:rsidRDefault="00000000" w:rsidRPr="00000000" w14:paraId="0000009C">
      <w:pPr>
        <w:jc w:val="both"/>
        <w:rPr>
          <w:rFonts w:ascii="Cambria" w:cs="Cambria" w:eastAsia="Cambria" w:hAnsi="Cambria"/>
          <w:sz w:val="21"/>
          <w:szCs w:val="21"/>
        </w:rPr>
      </w:pPr>
      <w:r w:rsidDel="00000000" w:rsidR="00000000" w:rsidRPr="00000000">
        <w:rPr>
          <w:rtl w:val="0"/>
        </w:rPr>
      </w:r>
    </w:p>
    <w:p w:rsidR="00000000" w:rsidDel="00000000" w:rsidP="00000000" w:rsidRDefault="00000000" w:rsidRPr="00000000" w14:paraId="0000009D">
      <w:pPr>
        <w:rPr>
          <w:rFonts w:ascii="Calibri" w:cs="Calibri" w:eastAsia="Calibri" w:hAnsi="Calibri"/>
          <w:sz w:val="21"/>
          <w:szCs w:val="21"/>
        </w:rPr>
      </w:pPr>
      <w:r w:rsidDel="00000000" w:rsidR="00000000" w:rsidRPr="00000000">
        <w:rPr>
          <w:rFonts w:ascii="Calibri" w:cs="Calibri" w:eastAsia="Calibri" w:hAnsi="Calibri"/>
          <w:sz w:val="21"/>
          <w:szCs w:val="21"/>
        </w:rPr>
        <w:pict>
          <v:shape id="_x0000_i1033" style="width:517pt;height:2.5pt" o:hr="t" type="#_x0000_t75">
            <v:imagedata gain="0" r:id="rId9" o:title=""/>
          </v:shape>
        </w:pict>
      </w: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REFERENCE</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jc w:val="both"/>
        <w:rPr>
          <w:rFonts w:ascii="Cambria" w:cs="Cambria" w:eastAsia="Cambria" w:hAnsi="Cambria"/>
          <w:sz w:val="21"/>
          <w:szCs w:val="21"/>
        </w:rPr>
      </w:pPr>
      <w:r w:rsidDel="00000000" w:rsidR="00000000" w:rsidRPr="00000000">
        <w:rPr>
          <w:rFonts w:ascii="Cambria" w:cs="Cambria" w:eastAsia="Cambria" w:hAnsi="Cambria"/>
          <w:sz w:val="21"/>
          <w:szCs w:val="21"/>
          <w:rtl w:val="0"/>
        </w:rPr>
        <w:t xml:space="preserve">Reference furnished on request.</w:t>
      </w:r>
    </w:p>
    <w:p w:rsidR="00000000" w:rsidDel="00000000" w:rsidP="00000000" w:rsidRDefault="00000000" w:rsidRPr="00000000" w14:paraId="000000A1">
      <w:pPr>
        <w:jc w:val="both"/>
        <w:rPr>
          <w:rFonts w:ascii="Cambria" w:cs="Cambria" w:eastAsia="Cambria" w:hAnsi="Cambria"/>
          <w:sz w:val="21"/>
          <w:szCs w:val="21"/>
        </w:rPr>
      </w:pPr>
      <w:r w:rsidDel="00000000" w:rsidR="00000000" w:rsidRPr="00000000">
        <w:rPr>
          <w:rtl w:val="0"/>
        </w:rPr>
      </w:r>
    </w:p>
    <w:p w:rsidR="00000000" w:rsidDel="00000000" w:rsidP="00000000" w:rsidRDefault="00000000" w:rsidRPr="00000000" w14:paraId="000000A2">
      <w:pPr>
        <w:rPr>
          <w:rFonts w:ascii="Calibri" w:cs="Calibri" w:eastAsia="Calibri" w:hAnsi="Calibri"/>
          <w:sz w:val="21"/>
          <w:szCs w:val="21"/>
        </w:rPr>
      </w:pPr>
      <w:r w:rsidDel="00000000" w:rsidR="00000000" w:rsidRPr="00000000">
        <w:rPr>
          <w:rFonts w:ascii="Calibri" w:cs="Calibri" w:eastAsia="Calibri" w:hAnsi="Calibri"/>
          <w:sz w:val="21"/>
          <w:szCs w:val="21"/>
        </w:rPr>
        <w:pict>
          <v:shape id="_x0000_i1034" style="width:517pt;height:2.5pt" o:hr="t" type="#_x0000_t75">
            <v:imagedata gain="0" r:id="rId10" o:title=""/>
          </v:shape>
        </w:pict>
      </w:r>
      <w:r w:rsidDel="00000000" w:rsidR="00000000" w:rsidRPr="00000000">
        <w:rPr>
          <w:rtl w:val="0"/>
        </w:rPr>
      </w:r>
    </w:p>
    <w:p w:rsidR="00000000" w:rsidDel="00000000" w:rsidP="00000000" w:rsidRDefault="00000000" w:rsidRPr="00000000" w14:paraId="000000A3">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A4">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A5">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A6">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A7">
      <w:pPr>
        <w:tabs>
          <w:tab w:val="left" w:pos="5745"/>
        </w:tabs>
        <w:rPr>
          <w:rFonts w:ascii="Calibri" w:cs="Calibri" w:eastAsia="Calibri" w:hAnsi="Calibri"/>
          <w:b w:val="1"/>
          <w:sz w:val="21"/>
          <w:szCs w:val="21"/>
        </w:rPr>
      </w:pPr>
      <w:r w:rsidDel="00000000" w:rsidR="00000000" w:rsidRPr="00000000">
        <w:rPr>
          <w:rFonts w:ascii="Calibri" w:cs="Calibri" w:eastAsia="Calibri" w:hAnsi="Calibri"/>
          <w:b w:val="1"/>
          <w:sz w:val="21"/>
          <w:szCs w:val="21"/>
          <w:rtl w:val="0"/>
        </w:rPr>
        <w:t xml:space="preserve">PLACE: - DUBAI</w:t>
        <w:tab/>
        <w:tab/>
        <w:tab/>
        <w:tab/>
        <w:t xml:space="preserve">   </w:t>
        <w:tab/>
        <w:tab/>
        <w:t xml:space="preserve">SHIBU USMAN.A</w:t>
      </w:r>
    </w:p>
    <w:p w:rsidR="00000000" w:rsidDel="00000000" w:rsidP="00000000" w:rsidRDefault="00000000" w:rsidRPr="00000000" w14:paraId="000000A8">
      <w:pPr>
        <w:tabs>
          <w:tab w:val="left" w:pos="5745"/>
        </w:tabs>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0A9">
      <w:pPr>
        <w:tabs>
          <w:tab w:val="left" w:pos="5745"/>
        </w:tabs>
        <w:rPr>
          <w:rFonts w:ascii="Calibri" w:cs="Calibri" w:eastAsia="Calibri" w:hAnsi="Calibri"/>
          <w:b w:val="1"/>
          <w:sz w:val="21"/>
          <w:szCs w:val="21"/>
        </w:rPr>
      </w:pPr>
      <w:r w:rsidDel="00000000" w:rsidR="00000000" w:rsidRPr="00000000">
        <w:rPr/>
        <w:drawing>
          <wp:inline distB="0" distT="0" distL="0" distR="0">
            <wp:extent cx="981075" cy="1152525"/>
            <wp:effectExtent b="0" l="0" r="0" t="0"/>
            <wp:docPr descr="https://upload.wikimedia.org/wikipedia/en/e/e1/Periyar_University_logo.jpg" id="26" name="image14.png"/>
            <a:graphic>
              <a:graphicData uri="http://schemas.openxmlformats.org/drawingml/2006/picture">
                <pic:pic>
                  <pic:nvPicPr>
                    <pic:cNvPr descr="https://upload.wikimedia.org/wikipedia/en/e/e1/Periyar_University_logo.jpg" id="0" name="image14.png"/>
                    <pic:cNvPicPr preferRelativeResize="0"/>
                  </pic:nvPicPr>
                  <pic:blipFill>
                    <a:blip r:embed="rId20"/>
                    <a:srcRect b="0" l="0" r="0" t="0"/>
                    <a:stretch>
                      <a:fillRect/>
                    </a:stretch>
                  </pic:blipFill>
                  <pic:spPr>
                    <a:xfrm>
                      <a:off x="0" y="0"/>
                      <a:ext cx="981075" cy="1152525"/>
                    </a:xfrm>
                    <a:prstGeom prst="rect"/>
                    <a:ln/>
                  </pic:spPr>
                </pic:pic>
              </a:graphicData>
            </a:graphic>
          </wp:inline>
        </w:drawing>
      </w:r>
      <w:r w:rsidDel="00000000" w:rsidR="00000000" w:rsidRPr="00000000">
        <w:rPr>
          <w:rFonts w:ascii="Calibri" w:cs="Calibri" w:eastAsia="Calibri" w:hAnsi="Calibri"/>
          <w:b w:val="1"/>
          <w:sz w:val="21"/>
          <w:szCs w:val="21"/>
          <w:rtl w:val="0"/>
        </w:rPr>
        <w:t xml:space="preserve">       </w:t>
      </w:r>
      <w:r w:rsidDel="00000000" w:rsidR="00000000" w:rsidRPr="00000000">
        <w:rPr>
          <w:rFonts w:ascii="Calibri" w:cs="Calibri" w:eastAsia="Calibri" w:hAnsi="Calibri"/>
          <w:b w:val="1"/>
          <w:sz w:val="21"/>
          <w:szCs w:val="21"/>
        </w:rPr>
        <w:drawing>
          <wp:inline distB="0" distT="0" distL="0" distR="0">
            <wp:extent cx="995162" cy="1008672"/>
            <wp:effectExtent b="0" l="0" r="0" t="0"/>
            <wp:docPr id="27" name="image15.png"/>
            <a:graphic>
              <a:graphicData uri="http://schemas.openxmlformats.org/drawingml/2006/picture">
                <pic:pic>
                  <pic:nvPicPr>
                    <pic:cNvPr id="0" name="image15.png"/>
                    <pic:cNvPicPr preferRelativeResize="0"/>
                  </pic:nvPicPr>
                  <pic:blipFill>
                    <a:blip r:embed="rId21"/>
                    <a:srcRect b="0" l="0" r="0" t="0"/>
                    <a:stretch>
                      <a:fillRect/>
                    </a:stretch>
                  </pic:blipFill>
                  <pic:spPr>
                    <a:xfrm>
                      <a:off x="0" y="0"/>
                      <a:ext cx="995162" cy="1008672"/>
                    </a:xfrm>
                    <a:prstGeom prst="rect"/>
                    <a:ln/>
                  </pic:spPr>
                </pic:pic>
              </a:graphicData>
            </a:graphic>
          </wp:inline>
        </w:drawing>
      </w:r>
      <w:r w:rsidDel="00000000" w:rsidR="00000000" w:rsidRPr="00000000">
        <w:rPr>
          <w:rFonts w:ascii="Calibri" w:cs="Calibri" w:eastAsia="Calibri" w:hAnsi="Calibri"/>
          <w:b w:val="1"/>
          <w:sz w:val="21"/>
          <w:szCs w:val="21"/>
          <w:rtl w:val="0"/>
        </w:rPr>
        <w:t xml:space="preserve">    </w:t>
      </w:r>
      <w:r w:rsidDel="00000000" w:rsidR="00000000" w:rsidRPr="00000000">
        <w:rPr>
          <w:rFonts w:ascii="Calibri" w:cs="Calibri" w:eastAsia="Calibri" w:hAnsi="Calibri"/>
          <w:b w:val="1"/>
          <w:sz w:val="21"/>
          <w:szCs w:val="21"/>
        </w:rPr>
        <w:drawing>
          <wp:inline distB="0" distT="0" distL="0" distR="0">
            <wp:extent cx="1019175" cy="1019175"/>
            <wp:effectExtent b="0" l="0" r="0" t="0"/>
            <wp:docPr id="28" name="image16.png"/>
            <a:graphic>
              <a:graphicData uri="http://schemas.openxmlformats.org/drawingml/2006/picture">
                <pic:pic>
                  <pic:nvPicPr>
                    <pic:cNvPr id="0" name="image16.png"/>
                    <pic:cNvPicPr preferRelativeResize="0"/>
                  </pic:nvPicPr>
                  <pic:blipFill>
                    <a:blip r:embed="rId22"/>
                    <a:srcRect b="0" l="0" r="0" t="0"/>
                    <a:stretch>
                      <a:fillRect/>
                    </a:stretch>
                  </pic:blipFill>
                  <pic:spPr>
                    <a:xfrm>
                      <a:off x="0" y="0"/>
                      <a:ext cx="1019175" cy="1019175"/>
                    </a:xfrm>
                    <a:prstGeom prst="rect"/>
                    <a:ln/>
                  </pic:spPr>
                </pic:pic>
              </a:graphicData>
            </a:graphic>
          </wp:inline>
        </w:drawing>
      </w:r>
      <w:r w:rsidDel="00000000" w:rsidR="00000000" w:rsidRPr="00000000">
        <w:rPr>
          <w:rtl w:val="0"/>
        </w:rPr>
      </w:r>
    </w:p>
    <w:sectPr>
      <w:type w:val="continuous"/>
      <w:pgSz w:h="15840" w:w="12240"/>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Palatino Linotype"/>
  <w:font w:name="Calibri"/>
  <w:font w:name="Cambria"/>
  <w:font w:name="Verdana"/>
  <w:font w:name="Times New Roman"/>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1008" w:hanging="288"/>
      </w:pPr>
      <w:rPr>
        <w:rFonts w:ascii="Courier New" w:cs="Courier New" w:eastAsia="Courier New" w:hAnsi="Courier New"/>
        <w:color w:val="000000"/>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bullet"/>
      <w:lvlText w:val="●"/>
      <w:lvlJc w:val="left"/>
      <w:pPr>
        <w:ind w:left="1350" w:hanging="360"/>
      </w:pPr>
      <w:rPr>
        <w:rFonts w:ascii="Noto Sans Symbols" w:cs="Noto Sans Symbols" w:eastAsia="Noto Sans Symbols" w:hAnsi="Noto Sans Symbols"/>
      </w:rPr>
    </w:lvl>
    <w:lvl w:ilvl="1">
      <w:start w:val="1"/>
      <w:numFmt w:val="bullet"/>
      <w:lvlText w:val="o"/>
      <w:lvlJc w:val="left"/>
      <w:pPr>
        <w:ind w:left="2070" w:hanging="360"/>
      </w:pPr>
      <w:rPr>
        <w:rFonts w:ascii="Courier New" w:cs="Courier New" w:eastAsia="Courier New" w:hAnsi="Courier New"/>
      </w:rPr>
    </w:lvl>
    <w:lvl w:ilvl="2">
      <w:start w:val="1"/>
      <w:numFmt w:val="bullet"/>
      <w:lvlText w:val="▪"/>
      <w:lvlJc w:val="left"/>
      <w:pPr>
        <w:ind w:left="2790" w:hanging="360"/>
      </w:pPr>
      <w:rPr>
        <w:rFonts w:ascii="Noto Sans Symbols" w:cs="Noto Sans Symbols" w:eastAsia="Noto Sans Symbols" w:hAnsi="Noto Sans Symbols"/>
      </w:rPr>
    </w:lvl>
    <w:lvl w:ilvl="3">
      <w:start w:val="1"/>
      <w:numFmt w:val="bullet"/>
      <w:lvlText w:val="●"/>
      <w:lvlJc w:val="left"/>
      <w:pPr>
        <w:ind w:left="3510" w:hanging="360"/>
      </w:pPr>
      <w:rPr>
        <w:rFonts w:ascii="Noto Sans Symbols" w:cs="Noto Sans Symbols" w:eastAsia="Noto Sans Symbols" w:hAnsi="Noto Sans Symbols"/>
      </w:rPr>
    </w:lvl>
    <w:lvl w:ilvl="4">
      <w:start w:val="1"/>
      <w:numFmt w:val="bullet"/>
      <w:lvlText w:val="o"/>
      <w:lvlJc w:val="left"/>
      <w:pPr>
        <w:ind w:left="4230" w:hanging="360"/>
      </w:pPr>
      <w:rPr>
        <w:rFonts w:ascii="Courier New" w:cs="Courier New" w:eastAsia="Courier New" w:hAnsi="Courier New"/>
      </w:rPr>
    </w:lvl>
    <w:lvl w:ilvl="5">
      <w:start w:val="1"/>
      <w:numFmt w:val="bullet"/>
      <w:lvlText w:val="▪"/>
      <w:lvlJc w:val="left"/>
      <w:pPr>
        <w:ind w:left="4950" w:hanging="360"/>
      </w:pPr>
      <w:rPr>
        <w:rFonts w:ascii="Noto Sans Symbols" w:cs="Noto Sans Symbols" w:eastAsia="Noto Sans Symbols" w:hAnsi="Noto Sans Symbols"/>
      </w:rPr>
    </w:lvl>
    <w:lvl w:ilvl="6">
      <w:start w:val="1"/>
      <w:numFmt w:val="bullet"/>
      <w:lvlText w:val="●"/>
      <w:lvlJc w:val="left"/>
      <w:pPr>
        <w:ind w:left="5670" w:hanging="360"/>
      </w:pPr>
      <w:rPr>
        <w:rFonts w:ascii="Noto Sans Symbols" w:cs="Noto Sans Symbols" w:eastAsia="Noto Sans Symbols" w:hAnsi="Noto Sans Symbols"/>
      </w:rPr>
    </w:lvl>
    <w:lvl w:ilvl="7">
      <w:start w:val="1"/>
      <w:numFmt w:val="bullet"/>
      <w:lvlText w:val="o"/>
      <w:lvlJc w:val="left"/>
      <w:pPr>
        <w:ind w:left="6390" w:hanging="360"/>
      </w:pPr>
      <w:rPr>
        <w:rFonts w:ascii="Courier New" w:cs="Courier New" w:eastAsia="Courier New" w:hAnsi="Courier New"/>
      </w:rPr>
    </w:lvl>
    <w:lvl w:ilvl="8">
      <w:start w:val="1"/>
      <w:numFmt w:val="bullet"/>
      <w:lvlText w:val="▪"/>
      <w:lvlJc w:val="left"/>
      <w:pPr>
        <w:ind w:left="7110" w:hanging="360"/>
      </w:pPr>
      <w:rPr>
        <w:rFonts w:ascii="Noto Sans Symbols" w:cs="Noto Sans Symbols" w:eastAsia="Noto Sans Symbols" w:hAnsi="Noto Sans Symbols"/>
      </w:rPr>
    </w:lvl>
  </w:abstractNum>
  <w:abstractNum w:abstractNumId="3">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Palatino Linotype" w:cs="Palatino Linotype" w:eastAsia="Palatino Linotype" w:hAnsi="Palatino Linotype"/>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rFonts w:ascii="Palatino Linotype" w:cs="Palatino Linotype" w:eastAsia="Palatino Linotype" w:hAnsi="Palatino Linotype"/>
      <w:sz w:val="32"/>
      <w:szCs w:val="32"/>
    </w:rPr>
  </w:style>
  <w:style w:type="paragraph" w:styleId="Normal" w:default="1">
    <w:name w:val="Normal"/>
    <w:qFormat w:val="1"/>
    <w:rsid w:val="00155D4D"/>
    <w:rPr>
      <w:rFonts w:ascii="Times New Roman" w:eastAsia="Times New Roman" w:hAnsi="Times New Roman"/>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Caption">
    <w:name w:val="caption"/>
    <w:basedOn w:val="Normal"/>
    <w:next w:val="Normal"/>
    <w:uiPriority w:val="99"/>
    <w:qFormat w:val="1"/>
    <w:rsid w:val="00155D4D"/>
    <w:rPr>
      <w:rFonts w:ascii="Tahoma" w:cs="Tahoma" w:hAnsi="Tahoma"/>
      <w:b w:val="1"/>
      <w:bCs w:val="1"/>
      <w:sz w:val="20"/>
    </w:rPr>
  </w:style>
  <w:style w:type="paragraph" w:styleId="Title">
    <w:name w:val="Title"/>
    <w:basedOn w:val="Normal"/>
    <w:link w:val="TitleChar"/>
    <w:uiPriority w:val="99"/>
    <w:qFormat w:val="1"/>
    <w:rsid w:val="00155D4D"/>
    <w:pPr>
      <w:jc w:val="center"/>
    </w:pPr>
    <w:rPr>
      <w:rFonts w:ascii="Palatino Linotype" w:hAnsi="Palatino Linotype"/>
      <w:sz w:val="32"/>
    </w:rPr>
  </w:style>
  <w:style w:type="character" w:styleId="TitleChar" w:customStyle="1">
    <w:name w:val="Title Char"/>
    <w:basedOn w:val="DefaultParagraphFont"/>
    <w:link w:val="Title"/>
    <w:uiPriority w:val="99"/>
    <w:locked w:val="1"/>
    <w:rsid w:val="00155D4D"/>
    <w:rPr>
      <w:rFonts w:ascii="Palatino Linotype" w:cs="Times New Roman" w:hAnsi="Palatino Linotype"/>
      <w:sz w:val="24"/>
      <w:szCs w:val="24"/>
    </w:rPr>
  </w:style>
  <w:style w:type="character" w:styleId="Hyperlink">
    <w:name w:val="Hyperlink"/>
    <w:basedOn w:val="DefaultParagraphFont"/>
    <w:uiPriority w:val="99"/>
    <w:rsid w:val="00155D4D"/>
    <w:rPr>
      <w:rFonts w:cs="Times New Roman"/>
      <w:color w:val="0000ff"/>
      <w:u w:val="single"/>
    </w:rPr>
  </w:style>
  <w:style w:type="character" w:styleId="postbody" w:customStyle="1">
    <w:name w:val="postbody"/>
    <w:basedOn w:val="DefaultParagraphFont"/>
    <w:uiPriority w:val="99"/>
    <w:rsid w:val="009C1C7B"/>
    <w:rPr>
      <w:rFonts w:cs="Times New Roman"/>
    </w:rPr>
  </w:style>
  <w:style w:type="paragraph" w:styleId="NoSpacing">
    <w:name w:val="No Spacing"/>
    <w:uiPriority w:val="1"/>
    <w:qFormat w:val="1"/>
    <w:rsid w:val="009C1C7B"/>
    <w:pPr>
      <w:widowControl w:val="0"/>
      <w:autoSpaceDE w:val="0"/>
      <w:autoSpaceDN w:val="0"/>
      <w:adjustRightInd w:val="0"/>
    </w:pPr>
    <w:rPr>
      <w:rFonts w:ascii="Times New Roman" w:eastAsia="Times New Roman" w:hAnsi="Times New Roman"/>
      <w:sz w:val="20"/>
      <w:szCs w:val="20"/>
    </w:rPr>
  </w:style>
  <w:style w:type="paragraph" w:styleId="CharCharCharCharCharChar1CharCharCharChar" w:customStyle="1">
    <w:name w:val="Char Char Char Char Char Char1 Char Char Char Char"/>
    <w:basedOn w:val="Normal"/>
    <w:uiPriority w:val="99"/>
    <w:rsid w:val="00335B0C"/>
    <w:pPr>
      <w:spacing w:after="160" w:line="240" w:lineRule="exact"/>
    </w:pPr>
    <w:rPr>
      <w:rFonts w:ascii="Verdana" w:cs="Arial" w:hAnsi="Verdana"/>
      <w:sz w:val="22"/>
      <w:szCs w:val="20"/>
    </w:rPr>
  </w:style>
  <w:style w:type="paragraph" w:styleId="ListParagraph">
    <w:name w:val="List Paragraph"/>
    <w:basedOn w:val="Normal"/>
    <w:uiPriority w:val="34"/>
    <w:qFormat w:val="1"/>
    <w:rsid w:val="00EA4766"/>
    <w:pPr>
      <w:ind w:left="720"/>
    </w:pPr>
  </w:style>
  <w:style w:type="character" w:styleId="FollowedHyperlink">
    <w:name w:val="FollowedHyperlink"/>
    <w:basedOn w:val="DefaultParagraphFont"/>
    <w:uiPriority w:val="99"/>
    <w:semiHidden w:val="1"/>
    <w:rsid w:val="009A694C"/>
    <w:rPr>
      <w:rFonts w:cs="Times New Roman"/>
      <w:color w:val="800080"/>
      <w:u w:val="single"/>
    </w:rPr>
  </w:style>
  <w:style w:type="paragraph" w:styleId="NormalWeb">
    <w:name w:val="Normal (Web)"/>
    <w:basedOn w:val="Normal"/>
    <w:uiPriority w:val="99"/>
    <w:semiHidden w:val="1"/>
    <w:rsid w:val="002D41B9"/>
    <w:pPr>
      <w:spacing w:after="100" w:afterAutospacing="1" w:before="100" w:beforeAutospacing="1"/>
    </w:pPr>
  </w:style>
  <w:style w:type="paragraph" w:styleId="Default" w:customStyle="1">
    <w:name w:val="Default"/>
    <w:rsid w:val="00056FD7"/>
    <w:pPr>
      <w:autoSpaceDE w:val="0"/>
      <w:autoSpaceDN w:val="0"/>
      <w:adjustRightInd w:val="0"/>
    </w:pPr>
    <w:rPr>
      <w:rFonts w:cs="Calibri"/>
      <w:color w:val="000000"/>
      <w:sz w:val="24"/>
      <w:szCs w:val="24"/>
      <w:lang w:eastAsia="en-IN"/>
    </w:rPr>
  </w:style>
  <w:style w:type="paragraph" w:styleId="Achievement" w:customStyle="1">
    <w:name w:val="Achievement"/>
    <w:basedOn w:val="BodyText"/>
    <w:uiPriority w:val="99"/>
    <w:rsid w:val="00702403"/>
    <w:pPr>
      <w:numPr>
        <w:numId w:val="3"/>
      </w:numPr>
      <w:spacing w:after="60" w:line="220" w:lineRule="atLeast"/>
      <w:ind w:right="245"/>
      <w:jc w:val="both"/>
    </w:pPr>
    <w:rPr>
      <w:rFonts w:ascii="Arial" w:eastAsia="Batang" w:hAnsi="Arial"/>
      <w:spacing w:val="-5"/>
      <w:sz w:val="20"/>
      <w:szCs w:val="20"/>
    </w:rPr>
  </w:style>
  <w:style w:type="paragraph" w:styleId="BodyText">
    <w:name w:val="Body Text"/>
    <w:basedOn w:val="Normal"/>
    <w:link w:val="BodyTextChar"/>
    <w:uiPriority w:val="99"/>
    <w:semiHidden w:val="1"/>
    <w:rsid w:val="00702403"/>
    <w:pPr>
      <w:spacing w:after="120"/>
    </w:pPr>
  </w:style>
  <w:style w:type="character" w:styleId="BodyTextChar" w:customStyle="1">
    <w:name w:val="Body Text Char"/>
    <w:basedOn w:val="DefaultParagraphFont"/>
    <w:link w:val="BodyText"/>
    <w:uiPriority w:val="99"/>
    <w:semiHidden w:val="1"/>
    <w:locked w:val="1"/>
    <w:rsid w:val="00702403"/>
    <w:rPr>
      <w:rFonts w:ascii="Times New Roman" w:cs="Times New Roman" w:hAnsi="Times New Roman"/>
      <w:sz w:val="24"/>
      <w:szCs w:val="24"/>
      <w:lang w:eastAsia="en-US" w:val="en-US"/>
    </w:rPr>
  </w:style>
  <w:style w:type="paragraph" w:styleId="BodyText2">
    <w:name w:val="Body Text 2"/>
    <w:basedOn w:val="Normal"/>
    <w:link w:val="BodyText2Char"/>
    <w:uiPriority w:val="99"/>
    <w:semiHidden w:val="1"/>
    <w:rsid w:val="00DB65E9"/>
    <w:pPr>
      <w:spacing w:after="120" w:line="480" w:lineRule="auto"/>
    </w:pPr>
  </w:style>
  <w:style w:type="character" w:styleId="BodyText2Char" w:customStyle="1">
    <w:name w:val="Body Text 2 Char"/>
    <w:basedOn w:val="DefaultParagraphFont"/>
    <w:link w:val="BodyText2"/>
    <w:uiPriority w:val="99"/>
    <w:semiHidden w:val="1"/>
    <w:locked w:val="1"/>
    <w:rsid w:val="00DB65E9"/>
    <w:rPr>
      <w:rFonts w:ascii="Times New Roman" w:cs="Times New Roman" w:hAnsi="Times New Roman"/>
      <w:sz w:val="24"/>
      <w:szCs w:val="24"/>
      <w:lang w:eastAsia="en-US" w:val="en-US"/>
    </w:rPr>
  </w:style>
  <w:style w:type="table" w:styleId="TableGrid">
    <w:name w:val="Table Grid"/>
    <w:basedOn w:val="TableNormal"/>
    <w:uiPriority w:val="99"/>
    <w:rsid w:val="00545AFD"/>
    <w:rPr>
      <w:sz w:val="20"/>
      <w:szCs w:val="20"/>
    </w:r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TableGridLight1" w:customStyle="1">
    <w:name w:val="Table Grid Light1"/>
    <w:uiPriority w:val="99"/>
    <w:rsid w:val="00545AFD"/>
    <w:rPr>
      <w:sz w:val="20"/>
      <w:szCs w:val="20"/>
    </w:rPr>
    <w:tblPr>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CellMar>
        <w:top w:w="0.0" w:type="dxa"/>
        <w:left w:w="108.0" w:type="dxa"/>
        <w:bottom w:w="0.0" w:type="dxa"/>
        <w:right w:w="108.0" w:type="dxa"/>
      </w:tblCellMar>
    </w:tblPr>
  </w:style>
  <w:style w:type="character" w:styleId="apple-converted-space" w:customStyle="1">
    <w:name w:val="apple-converted-space"/>
    <w:basedOn w:val="DefaultParagraphFont"/>
    <w:uiPriority w:val="99"/>
    <w:rsid w:val="00781C8E"/>
    <w:rPr>
      <w:rFonts w:cs="Times New Roman"/>
    </w:rPr>
  </w:style>
  <w:style w:type="paragraph" w:styleId="NormalLatin" w:customStyle="1">
    <w:name w:val="Normal+(Latin)"/>
    <w:basedOn w:val="Normal"/>
    <w:uiPriority w:val="99"/>
    <w:rsid w:val="00896667"/>
    <w:rPr>
      <w:rFonts w:eastAsia="Calibri"/>
    </w:rPr>
  </w:style>
  <w:style w:type="numbering" w:styleId="BulletedList" w:customStyle="1">
    <w:name w:val="Bulleted List"/>
    <w:rsid w:val="00357DC0"/>
    <w:pPr>
      <w:numPr>
        <w:numId w:val="7"/>
      </w:numPr>
    </w:pPr>
  </w:style>
  <w:style w:type="numbering" w:styleId="Style1" w:customStyle="1">
    <w:name w:val="Style1"/>
    <w:rsid w:val="00357DC0"/>
    <w:pPr>
      <w:numPr>
        <w:numId w:val="2"/>
      </w:numPr>
    </w:pPr>
  </w:style>
  <w:style w:type="paragraph" w:styleId="Subtitle">
    <w:name w:val="Subtitle"/>
    <w:basedOn w:val="Normal"/>
    <w:next w:val="Normal"/>
    <w:link w:val="SubtitleChar"/>
    <w:qFormat w:val="1"/>
    <w:locked w:val="1"/>
    <w:rsid w:val="00180D8A"/>
    <w:pPr>
      <w:numPr>
        <w:ilvl w:val="1"/>
      </w:numPr>
      <w:spacing w:after="160"/>
    </w:pPr>
    <w:rPr>
      <w:rFonts w:asciiTheme="minorHAnsi" w:cstheme="minorBidi" w:eastAsiaTheme="minorEastAsia" w:hAnsiTheme="minorHAnsi"/>
      <w:color w:val="5a5a5a" w:themeColor="text1" w:themeTint="0000A5"/>
      <w:spacing w:val="15"/>
      <w:sz w:val="22"/>
      <w:szCs w:val="22"/>
    </w:rPr>
  </w:style>
  <w:style w:type="character" w:styleId="SubtitleChar" w:customStyle="1">
    <w:name w:val="Subtitle Char"/>
    <w:basedOn w:val="DefaultParagraphFont"/>
    <w:link w:val="Subtitle"/>
    <w:rsid w:val="00180D8A"/>
    <w:rPr>
      <w:rFonts w:asciiTheme="minorHAnsi" w:cstheme="minorBidi" w:eastAsiaTheme="minorEastAsia" w:hAnsiTheme="minorHAnsi"/>
      <w:color w:val="5a5a5a" w:themeColor="text1" w:themeTint="0000A5"/>
      <w:spacing w:val="15"/>
    </w:rPr>
  </w:style>
  <w:style w:type="paragraph" w:styleId="BalloonText">
    <w:name w:val="Balloon Text"/>
    <w:basedOn w:val="Normal"/>
    <w:link w:val="BalloonTextChar"/>
    <w:uiPriority w:val="99"/>
    <w:semiHidden w:val="1"/>
    <w:unhideWhenUsed w:val="1"/>
    <w:rsid w:val="00573A93"/>
    <w:rPr>
      <w:rFonts w:ascii="Tahoma" w:cs="Tahoma" w:hAnsi="Tahoma"/>
      <w:sz w:val="16"/>
      <w:szCs w:val="16"/>
    </w:rPr>
  </w:style>
  <w:style w:type="character" w:styleId="BalloonTextChar" w:customStyle="1">
    <w:name w:val="Balloon Text Char"/>
    <w:basedOn w:val="DefaultParagraphFont"/>
    <w:link w:val="BalloonText"/>
    <w:uiPriority w:val="99"/>
    <w:semiHidden w:val="1"/>
    <w:rsid w:val="00573A93"/>
    <w:rPr>
      <w:rFonts w:ascii="Tahoma" w:cs="Tahoma" w:eastAsia="Times New Roman" w:hAnsi="Tahoma"/>
      <w:sz w:val="16"/>
      <w:szCs w:val="16"/>
    </w:rPr>
  </w:style>
  <w:style w:type="paragraph" w:styleId="Subtitle">
    <w:name w:val="Subtitle"/>
    <w:basedOn w:val="Normal"/>
    <w:next w:val="Normal"/>
    <w:pPr>
      <w:spacing w:after="160" w:lineRule="auto"/>
    </w:pPr>
    <w:rPr>
      <w:rFonts w:ascii="Calibri" w:cs="Calibri" w:eastAsia="Calibri" w:hAnsi="Calibri"/>
      <w:color w:val="5a5a5a"/>
      <w:sz w:val="22"/>
      <w:szCs w:val="22"/>
    </w:rPr>
  </w:style>
  <w:style w:type="paragraph" w:styleId="Subtitle">
    <w:name w:val="Subtitle"/>
    <w:basedOn w:val="Normal"/>
    <w:next w:val="Normal"/>
    <w:pPr>
      <w:spacing w:after="160" w:lineRule="auto"/>
    </w:pPr>
    <w:rPr>
      <w:rFonts w:ascii="Calibri" w:cs="Calibri" w:eastAsia="Calibri" w:hAnsi="Calibri"/>
      <w:color w:val="5a5a5a"/>
      <w:sz w:val="22"/>
      <w:szCs w:val="22"/>
    </w:rPr>
  </w:style>
</w:styles>
</file>

<file path=word/_rels/document.xml.rels><?xml version="1.0" encoding="UTF-8" standalone="yes"?><Relationships xmlns="http://schemas.openxmlformats.org/package/2006/relationships"><Relationship Id="rId20" Type="http://schemas.openxmlformats.org/officeDocument/2006/relationships/image" Target="media/image14.png"/><Relationship Id="rId11" Type="http://schemas.openxmlformats.org/officeDocument/2006/relationships/theme" Target="theme/theme1.xml"/><Relationship Id="rId22" Type="http://schemas.openxmlformats.org/officeDocument/2006/relationships/image" Target="media/image16.png"/><Relationship Id="rId10" Type="http://schemas.openxmlformats.org/officeDocument/2006/relationships/image" Target="media/image9.png"/><Relationship Id="rId21" Type="http://schemas.openxmlformats.org/officeDocument/2006/relationships/image" Target="media/image15.png"/><Relationship Id="rId13" Type="http://schemas.openxmlformats.org/officeDocument/2006/relationships/fontTable" Target="fontTable.xml"/><Relationship Id="rId12" Type="http://schemas.openxmlformats.org/officeDocument/2006/relationships/settings" Target="settings.xml"/><Relationship Id="rId1" Type="http://schemas.openxmlformats.org/officeDocument/2006/relationships/image" Target="media/image9.png"/><Relationship Id="rId2" Type="http://schemas.openxmlformats.org/officeDocument/2006/relationships/image" Target="media/image9.png"/><Relationship Id="rId3" Type="http://schemas.openxmlformats.org/officeDocument/2006/relationships/image" Target="media/image9.png"/><Relationship Id="rId4" Type="http://schemas.openxmlformats.org/officeDocument/2006/relationships/image" Target="media/image9.png"/><Relationship Id="rId15" Type="http://schemas.openxmlformats.org/officeDocument/2006/relationships/styles" Target="styles.xml"/><Relationship Id="rId9" Type="http://schemas.openxmlformats.org/officeDocument/2006/relationships/image" Target="media/image9.png"/><Relationship Id="rId14" Type="http://schemas.openxmlformats.org/officeDocument/2006/relationships/numbering" Target="numbering.xml"/><Relationship Id="rId17" Type="http://schemas.openxmlformats.org/officeDocument/2006/relationships/hyperlink" Target="mailto:shibu3183@gmail.com" TargetMode="External"/><Relationship Id="rId16" Type="http://schemas.openxmlformats.org/officeDocument/2006/relationships/image" Target="media/image13.png"/><Relationship Id="rId19" Type="http://schemas.openxmlformats.org/officeDocument/2006/relationships/image" Target="media/image12.png"/><Relationship Id="rId5" Type="http://schemas.openxmlformats.org/officeDocument/2006/relationships/image" Target="media/image9.png"/><Relationship Id="rId18" Type="http://schemas.openxmlformats.org/officeDocument/2006/relationships/image" Target="media/image11.png"/><Relationship Id="rId6" Type="http://schemas.openxmlformats.org/officeDocument/2006/relationships/image" Target="media/image9.png"/><Relationship Id="rId7" Type="http://schemas.openxmlformats.org/officeDocument/2006/relationships/image" Target="media/image9.png"/><Relationship Id="rId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2019-01-19T09:22:00Z</dcterms:created>
  <dc:creator>Jitesh Vallath</dc:creator>
</cp:coreProperties>
</file>