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62CE" w:rsidRDefault="002F1DCC">
      <w:pPr>
        <w:tabs>
          <w:tab w:val="left" w:pos="180"/>
          <w:tab w:val="left" w:pos="270"/>
          <w:tab w:val="left" w:pos="360"/>
          <w:tab w:val="left" w:pos="810"/>
          <w:tab w:val="left" w:pos="1440"/>
        </w:tabs>
        <w:spacing w:after="0" w:line="240" w:lineRule="auto"/>
        <w:outlineLvl w:val="0"/>
        <w:rPr>
          <w:rFonts w:ascii="Bookman Old Style" w:hAnsi="Bookman Old Style"/>
          <w:b/>
          <w:sz w:val="28"/>
          <w:szCs w:val="28"/>
        </w:rPr>
      </w:pPr>
      <w:r>
        <w:rPr>
          <w:rFonts w:ascii="Bookman Old Style" w:hAnsi="Bookman Old Style"/>
          <w:b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4953000</wp:posOffset>
            </wp:positionH>
            <wp:positionV relativeFrom="paragraph">
              <wp:posOffset>-323850</wp:posOffset>
            </wp:positionV>
            <wp:extent cx="967105" cy="1152525"/>
            <wp:effectExtent l="19050" t="0" r="4445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7105" cy="115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Bookman Old Style" w:hAnsi="Bookman Old Style"/>
          <w:b/>
          <w:sz w:val="28"/>
          <w:szCs w:val="28"/>
        </w:rPr>
        <w:t>MUHAMMAD SALMAN KHAN</w:t>
      </w:r>
    </w:p>
    <w:p w:rsidR="002E62CE" w:rsidRDefault="002F1DCC">
      <w:pPr>
        <w:pStyle w:val="Subtitle"/>
        <w:spacing w:after="0" w:line="240" w:lineRule="auto"/>
        <w:rPr>
          <w:rFonts w:ascii="Arial" w:hAnsi="Arial" w:cs="Arial"/>
          <w:i w:val="0"/>
          <w:color w:val="auto"/>
          <w:sz w:val="22"/>
          <w:szCs w:val="22"/>
        </w:rPr>
      </w:pPr>
      <w:r>
        <w:rPr>
          <w:rFonts w:ascii="Arial" w:hAnsi="Arial" w:cs="Arial"/>
          <w:i w:val="0"/>
          <w:color w:val="auto"/>
          <w:sz w:val="22"/>
          <w:szCs w:val="22"/>
        </w:rPr>
        <w:t>Mobile # +</w:t>
      </w:r>
      <w:r>
        <w:rPr>
          <w:rFonts w:ascii="Arial" w:hAnsi="Arial" w:cs="Arial"/>
          <w:b/>
          <w:i w:val="0"/>
          <w:color w:val="auto"/>
          <w:sz w:val="22"/>
          <w:szCs w:val="22"/>
        </w:rPr>
        <w:t>92</w:t>
      </w:r>
      <w:r>
        <w:rPr>
          <w:rFonts w:ascii="Arial" w:hAnsi="Arial" w:cs="Arial"/>
          <w:b/>
          <w:i w:val="0"/>
          <w:color w:val="auto"/>
          <w:sz w:val="22"/>
          <w:szCs w:val="22"/>
        </w:rPr>
        <w:t>-</w:t>
      </w:r>
      <w:r>
        <w:rPr>
          <w:rFonts w:ascii="Arial" w:hAnsi="Arial" w:cs="Arial"/>
          <w:b/>
          <w:i w:val="0"/>
          <w:color w:val="auto"/>
          <w:sz w:val="22"/>
          <w:szCs w:val="22"/>
        </w:rPr>
        <w:t>314</w:t>
      </w:r>
      <w:r>
        <w:rPr>
          <w:rFonts w:ascii="Arial" w:hAnsi="Arial" w:cs="Arial"/>
          <w:b/>
          <w:i w:val="0"/>
          <w:color w:val="auto"/>
          <w:sz w:val="22"/>
          <w:szCs w:val="22"/>
        </w:rPr>
        <w:t>-</w:t>
      </w:r>
      <w:r>
        <w:rPr>
          <w:rFonts w:ascii="Arial" w:hAnsi="Arial" w:cs="Arial"/>
          <w:b/>
          <w:i w:val="0"/>
          <w:color w:val="auto"/>
          <w:sz w:val="22"/>
          <w:szCs w:val="22"/>
        </w:rPr>
        <w:t>9281875</w:t>
      </w:r>
    </w:p>
    <w:p w:rsidR="002E62CE" w:rsidRDefault="002F1DCC">
      <w:pPr>
        <w:pStyle w:val="Subtitle"/>
        <w:spacing w:after="0" w:line="240" w:lineRule="auto"/>
      </w:pPr>
      <w:r>
        <w:rPr>
          <w:rFonts w:ascii="Arial" w:hAnsi="Arial" w:cs="Arial"/>
          <w:i w:val="0"/>
          <w:color w:val="auto"/>
          <w:sz w:val="22"/>
          <w:szCs w:val="22"/>
        </w:rPr>
        <w:t xml:space="preserve">Email: </w:t>
      </w:r>
      <w:hyperlink r:id="rId7" w:history="1">
        <w:r>
          <w:rPr>
            <w:rStyle w:val="Hyperlink"/>
            <w:rFonts w:ascii="Arial" w:hAnsi="Arial" w:cs="Arial"/>
            <w:b/>
            <w:i w:val="0"/>
            <w:color w:val="auto"/>
            <w:sz w:val="22"/>
            <w:szCs w:val="22"/>
          </w:rPr>
          <w:t>slmnkhn411@gmail.com</w:t>
        </w:r>
      </w:hyperlink>
    </w:p>
    <w:p w:rsidR="002E62CE" w:rsidRDefault="002F1DCC">
      <w:pPr>
        <w:spacing w:after="0" w:line="240" w:lineRule="auto"/>
      </w:pPr>
      <w:r>
        <w:t xml:space="preserve">Web Mail: </w:t>
      </w:r>
      <w:hyperlink r:id="rId8" w:history="1">
        <w:r>
          <w:rPr>
            <w:rStyle w:val="Hyperlink"/>
            <w:b/>
            <w:color w:val="auto"/>
          </w:rPr>
          <w:t>m.</w:t>
        </w:r>
        <w:r>
          <w:rPr>
            <w:rStyle w:val="Hyperlink"/>
            <w:b/>
            <w:color w:val="auto"/>
          </w:rPr>
          <w:t>khan@mulphico</w:t>
        </w:r>
        <w:r>
          <w:rPr>
            <w:rStyle w:val="Hyperlink"/>
            <w:b/>
            <w:color w:val="auto"/>
          </w:rPr>
          <w:t>.pk</w:t>
        </w:r>
      </w:hyperlink>
    </w:p>
    <w:p w:rsidR="002E62CE" w:rsidRDefault="002F1DCC">
      <w:pPr>
        <w:spacing w:after="0" w:line="240" w:lineRule="auto"/>
      </w:pPr>
      <w:r>
        <w:rPr>
          <w:rFonts w:ascii="Arial" w:hAnsi="Arial" w:cs="Arial"/>
          <w:sz w:val="24"/>
          <w:szCs w:val="24"/>
        </w:rPr>
        <w:t xml:space="preserve">Dheri-Alladhand, Batkhela, Malakand,Khyber Pukhtunkhwa, </w:t>
      </w:r>
      <w:r>
        <w:rPr>
          <w:rStyle w:val="SubtleEmphasis1"/>
          <w:rFonts w:ascii="Arial" w:hAnsi="Arial" w:cs="Arial"/>
          <w:i w:val="0"/>
          <w:color w:val="auto"/>
          <w:sz w:val="24"/>
          <w:szCs w:val="24"/>
        </w:rPr>
        <w:t>Pakistan</w:t>
      </w:r>
    </w:p>
    <w:tbl>
      <w:tblPr>
        <w:tblpPr w:leftFromText="180" w:rightFromText="180" w:vertAnchor="text" w:horzAnchor="margin" w:tblpY="225"/>
        <w:tblW w:w="9438" w:type="dxa"/>
        <w:tblBorders>
          <w:top w:val="single" w:sz="4" w:space="0" w:color="auto"/>
          <w:bottom w:val="single" w:sz="4" w:space="0" w:color="auto"/>
        </w:tblBorders>
        <w:shd w:val="clear" w:color="auto" w:fill="BEBEBE"/>
        <w:tblLayout w:type="fixed"/>
        <w:tblLook w:val="0000"/>
      </w:tblPr>
      <w:tblGrid>
        <w:gridCol w:w="9438"/>
      </w:tblGrid>
      <w:tr w:rsidR="002E62CE">
        <w:trPr>
          <w:trHeight w:val="441"/>
        </w:trPr>
        <w:tc>
          <w:tcPr>
            <w:tcW w:w="9438" w:type="dxa"/>
            <w:shd w:val="clear" w:color="auto" w:fill="BEBEBE"/>
            <w:vAlign w:val="center"/>
          </w:tcPr>
          <w:p w:rsidR="002E62CE" w:rsidRDefault="002F1DCC">
            <w:pPr>
              <w:spacing w:after="0" w:line="240" w:lineRule="auto"/>
              <w:rPr>
                <w:rFonts w:ascii="Bookman Old Style" w:hAnsi="Bookman Old Style"/>
                <w:b/>
                <w:sz w:val="28"/>
                <w:szCs w:val="28"/>
              </w:rPr>
            </w:pPr>
            <w:r>
              <w:rPr>
                <w:rFonts w:ascii="Bookman Old Style" w:hAnsi="Bookman Old Style"/>
                <w:b/>
                <w:sz w:val="28"/>
                <w:szCs w:val="28"/>
              </w:rPr>
              <w:t>Objective</w:t>
            </w:r>
          </w:p>
        </w:tc>
      </w:tr>
    </w:tbl>
    <w:p w:rsidR="002E62CE" w:rsidRDefault="002F1DCC">
      <w:pPr>
        <w:spacing w:before="240"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 would like to work in a highly competitive development environment where I can not only become productive but also achieve a high maturity level skill in my profession. </w:t>
      </w:r>
    </w:p>
    <w:p w:rsidR="002E62CE" w:rsidRDefault="002E62CE">
      <w:pPr>
        <w:spacing w:after="0" w:line="240" w:lineRule="auto"/>
        <w:rPr>
          <w:rFonts w:ascii="Bookman Old Style" w:hAnsi="Bookman Old Style"/>
          <w:sz w:val="24"/>
          <w:szCs w:val="24"/>
        </w:rPr>
      </w:pPr>
    </w:p>
    <w:tbl>
      <w:tblPr>
        <w:tblW w:w="9466" w:type="dxa"/>
        <w:tblBorders>
          <w:top w:val="single" w:sz="4" w:space="0" w:color="auto"/>
          <w:bottom w:val="single" w:sz="4" w:space="0" w:color="auto"/>
        </w:tblBorders>
        <w:shd w:val="clear" w:color="auto" w:fill="BEBEBE"/>
        <w:tblLayout w:type="fixed"/>
        <w:tblLook w:val="0000"/>
      </w:tblPr>
      <w:tblGrid>
        <w:gridCol w:w="9466"/>
      </w:tblGrid>
      <w:tr w:rsidR="002E62CE">
        <w:trPr>
          <w:trHeight w:val="427"/>
        </w:trPr>
        <w:tc>
          <w:tcPr>
            <w:tcW w:w="9466" w:type="dxa"/>
            <w:shd w:val="clear" w:color="auto" w:fill="BEBEBE"/>
            <w:vAlign w:val="center"/>
          </w:tcPr>
          <w:p w:rsidR="002E62CE" w:rsidRDefault="002F1DCC">
            <w:pPr>
              <w:spacing w:after="0" w:line="240" w:lineRule="auto"/>
              <w:rPr>
                <w:rFonts w:ascii="Bookman Old Style" w:hAnsi="Bookman Old Style"/>
                <w:b/>
                <w:sz w:val="28"/>
                <w:szCs w:val="28"/>
              </w:rPr>
            </w:pPr>
            <w:r>
              <w:rPr>
                <w:rFonts w:ascii="Bookman Old Style" w:hAnsi="Bookman Old Style"/>
                <w:b/>
                <w:sz w:val="28"/>
                <w:szCs w:val="28"/>
              </w:rPr>
              <w:t>Work Experience</w:t>
            </w:r>
          </w:p>
        </w:tc>
      </w:tr>
    </w:tbl>
    <w:p w:rsidR="002E62CE" w:rsidRDefault="002F1DCC">
      <w:pPr>
        <w:spacing w:after="0" w:line="240" w:lineRule="auto"/>
        <w:jc w:val="both"/>
        <w:outlineLvl w:val="0"/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sz w:val="24"/>
          <w:szCs w:val="24"/>
        </w:rPr>
        <w:t xml:space="preserve">Accounts Officer </w:t>
      </w:r>
    </w:p>
    <w:p w:rsidR="002E62CE" w:rsidRDefault="002F1DCC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December, 2015 to Date</w:t>
      </w:r>
    </w:p>
    <w:p w:rsidR="002E62CE" w:rsidRDefault="002F1DCC">
      <w:pPr>
        <w:spacing w:after="0" w:line="240" w:lineRule="auto"/>
        <w:jc w:val="both"/>
        <w:outlineLvl w:val="0"/>
        <w:rPr>
          <w:rFonts w:ascii="Arial Black" w:hAnsi="Arial Black"/>
          <w:sz w:val="24"/>
          <w:szCs w:val="24"/>
          <w:u w:val="single"/>
        </w:rPr>
      </w:pPr>
      <w:r>
        <w:rPr>
          <w:rFonts w:ascii="Arial Black" w:hAnsi="Arial Black"/>
          <w:sz w:val="24"/>
          <w:szCs w:val="24"/>
          <w:u w:val="single"/>
        </w:rPr>
        <w:t xml:space="preserve">MULLER &amp; </w:t>
      </w:r>
      <w:r>
        <w:rPr>
          <w:rFonts w:ascii="Arial Black" w:hAnsi="Arial Black"/>
          <w:sz w:val="24"/>
          <w:szCs w:val="24"/>
          <w:u w:val="single"/>
        </w:rPr>
        <w:t>PHIPPES (Pvt) LTD</w:t>
      </w:r>
    </w:p>
    <w:p w:rsidR="002E62CE" w:rsidRDefault="002F1DCC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Responsibilities as an Accounts officer</w:t>
      </w:r>
    </w:p>
    <w:p w:rsidR="002E62CE" w:rsidRDefault="002F1DCC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Trade Receivables</w:t>
      </w:r>
    </w:p>
    <w:p w:rsidR="002E62CE" w:rsidRDefault="002F1DCC">
      <w:pPr>
        <w:pStyle w:val="ListParagraph1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Proper checking of DCR and monitoring of receivables through DOR on daily basis and date of review should be mentioned on DOR.</w:t>
      </w:r>
    </w:p>
    <w:p w:rsidR="002E62CE" w:rsidRDefault="002F1DCC">
      <w:pPr>
        <w:pStyle w:val="ListParagraph1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Reporting for overdue receivables on regular basis.</w:t>
      </w:r>
    </w:p>
    <w:p w:rsidR="002E62CE" w:rsidRDefault="002F1DCC">
      <w:pPr>
        <w:pStyle w:val="ListParagraph1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Receivable Reports (Division wise) i.e. Permanent Credit, Seasonal Credits, Adhoc Credits, Bounce Cheques etc.  Submitted to ZMA </w:t>
      </w:r>
      <w:r>
        <w:rPr>
          <w:rFonts w:ascii="Arial" w:hAnsi="Arial" w:cs="Arial"/>
          <w:sz w:val="24"/>
          <w:szCs w:val="24"/>
        </w:rPr>
        <w:t>&amp; H.O.</w:t>
      </w:r>
    </w:p>
    <w:p w:rsidR="002E62CE" w:rsidRDefault="002F1DCC">
      <w:pPr>
        <w:pStyle w:val="ListParagraph1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Monitoring of Institution Receivables on daily basis. Further, detail of Institutional Receivables provided to ZMA &amp; H.</w:t>
      </w:r>
      <w:r>
        <w:rPr>
          <w:rFonts w:ascii="Arial" w:hAnsi="Arial" w:cs="Arial"/>
          <w:sz w:val="24"/>
          <w:szCs w:val="24"/>
        </w:rPr>
        <w:t xml:space="preserve">O on monthly basis. </w:t>
      </w:r>
    </w:p>
    <w:p w:rsidR="002E62CE" w:rsidRDefault="002F1DCC">
      <w:pPr>
        <w:pStyle w:val="ListParagraph1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Maintaining of correct and complete record of customers and institutions.</w:t>
      </w:r>
    </w:p>
    <w:p w:rsidR="002E62CE" w:rsidRDefault="002F1DCC">
      <w:pPr>
        <w:pStyle w:val="ListParagraph1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Letter A, B, C </w:t>
      </w:r>
      <w:r>
        <w:rPr>
          <w:rFonts w:ascii="Arial" w:hAnsi="Arial" w:cs="Arial"/>
          <w:sz w:val="24"/>
          <w:szCs w:val="24"/>
        </w:rPr>
        <w:t>issue to parties when their cheques are bounced &amp; payment delay.</w:t>
      </w:r>
    </w:p>
    <w:p w:rsidR="002E62CE" w:rsidRDefault="002F1DCC">
      <w:pPr>
        <w:pStyle w:val="ListParagraph1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Submission of Credit &amp; Debit Note Reconciliation on monthly basis.</w:t>
      </w:r>
    </w:p>
    <w:p w:rsidR="002E62CE" w:rsidRDefault="002E62CE">
      <w:pPr>
        <w:pStyle w:val="ListParagraph1"/>
        <w:spacing w:after="0"/>
        <w:ind w:left="0"/>
        <w:jc w:val="both"/>
        <w:rPr>
          <w:rFonts w:ascii="Arial" w:hAnsi="Arial" w:cs="Arial"/>
          <w:sz w:val="24"/>
          <w:szCs w:val="24"/>
        </w:rPr>
      </w:pPr>
    </w:p>
    <w:p w:rsidR="002E62CE" w:rsidRDefault="002F1DCC">
      <w:pPr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 xml:space="preserve">Funds </w:t>
      </w:r>
      <w:r>
        <w:rPr>
          <w:rFonts w:ascii="Arial" w:hAnsi="Arial" w:cs="Arial"/>
          <w:b/>
          <w:sz w:val="24"/>
          <w:szCs w:val="24"/>
          <w:u w:val="single"/>
        </w:rPr>
        <w:t>Management</w:t>
      </w:r>
    </w:p>
    <w:p w:rsidR="002E62CE" w:rsidRDefault="002F1DCC">
      <w:pPr>
        <w:pStyle w:val="ListParagraph1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Transfer of all idle funds to H.O with minimum balance in the accounts and submission of the details to ZMA &amp; H.O as per transfer schedule.</w:t>
      </w:r>
    </w:p>
    <w:p w:rsidR="002E62CE" w:rsidRDefault="002F1DCC">
      <w:pPr>
        <w:pStyle w:val="ListParagraph1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Cash deposited in Banks under Cash Management System. Submission of MIS Report to ZMA &amp; H.O on monthly ba</w:t>
      </w:r>
      <w:r>
        <w:rPr>
          <w:rFonts w:ascii="Arial" w:hAnsi="Arial" w:cs="Arial"/>
          <w:sz w:val="24"/>
          <w:szCs w:val="24"/>
        </w:rPr>
        <w:t>sis.</w:t>
      </w:r>
    </w:p>
    <w:p w:rsidR="002E62CE" w:rsidRDefault="002F1DCC">
      <w:pPr>
        <w:pStyle w:val="ListParagraph1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Follow up with banks for bounced cheques and collection of bank advice against bank charges etc.</w:t>
      </w:r>
    </w:p>
    <w:p w:rsidR="002E62CE" w:rsidRDefault="002F1DCC">
      <w:pPr>
        <w:pStyle w:val="ListParagraph1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Bank Reconciliation Statements prepared and submitted to ZMA within stipulated time along with bank statements, collection report and general ledger.</w:t>
      </w:r>
    </w:p>
    <w:p w:rsidR="002E62CE" w:rsidRDefault="002F1DCC">
      <w:pPr>
        <w:pStyle w:val="ListParagraph1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Pett</w:t>
      </w:r>
      <w:r>
        <w:rPr>
          <w:rFonts w:ascii="Arial" w:hAnsi="Arial" w:cs="Arial"/>
          <w:sz w:val="24"/>
          <w:szCs w:val="24"/>
        </w:rPr>
        <w:t>y Cash Register properly maintained.</w:t>
      </w:r>
    </w:p>
    <w:p w:rsidR="002E62CE" w:rsidRDefault="002E62CE">
      <w:pPr>
        <w:pStyle w:val="ListParagraph1"/>
        <w:spacing w:after="0"/>
        <w:ind w:left="360"/>
        <w:jc w:val="both"/>
        <w:rPr>
          <w:rFonts w:ascii="Arial" w:hAnsi="Arial" w:cs="Arial"/>
          <w:sz w:val="24"/>
          <w:szCs w:val="24"/>
        </w:rPr>
      </w:pPr>
    </w:p>
    <w:p w:rsidR="002E62CE" w:rsidRDefault="002F1DCC">
      <w:pPr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Inventory Monitoring</w:t>
      </w:r>
    </w:p>
    <w:p w:rsidR="002E62CE" w:rsidRDefault="002F1DCC">
      <w:pPr>
        <w:pStyle w:val="ListParagraph1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100% Physical stock taking on monthly basis and reporting of variances to ZMA and H.O for approval. </w:t>
      </w:r>
    </w:p>
    <w:p w:rsidR="002E62CE" w:rsidRDefault="002F1DCC">
      <w:pPr>
        <w:pStyle w:val="ListParagraph1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Check slow moving / dead stock, batch discrepancies etc. and reporting to ZMA &amp; H.O.</w:t>
      </w:r>
    </w:p>
    <w:p w:rsidR="002E62CE" w:rsidRDefault="002F1DCC">
      <w:pPr>
        <w:pStyle w:val="ListParagraph1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Ensure prop</w:t>
      </w:r>
      <w:r>
        <w:rPr>
          <w:rFonts w:ascii="Arial" w:hAnsi="Arial" w:cs="Arial"/>
          <w:sz w:val="24"/>
          <w:szCs w:val="24"/>
        </w:rPr>
        <w:t>er and timely preparation of SASs.</w:t>
      </w:r>
    </w:p>
    <w:p w:rsidR="002E62CE" w:rsidRDefault="002F1DCC">
      <w:pPr>
        <w:pStyle w:val="ListParagraph1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SASs properly checked on every week. All SASs submitted on monthly basis </w:t>
      </w:r>
      <w:r>
        <w:rPr>
          <w:rFonts w:ascii="Arial" w:hAnsi="Arial" w:cs="Arial"/>
          <w:sz w:val="24"/>
          <w:szCs w:val="24"/>
          <w:lang w:eastAsia="zh-CN"/>
        </w:rPr>
        <w:t>after complete checking/verification &amp; supporting documents.</w:t>
      </w:r>
    </w:p>
    <w:p w:rsidR="002E62CE" w:rsidRDefault="002F1DCC">
      <w:pPr>
        <w:pStyle w:val="ListParagraph1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All SRR Payable adjustment and proper record kept against those parties who are being a</w:t>
      </w:r>
      <w:r>
        <w:rPr>
          <w:rFonts w:ascii="Arial" w:hAnsi="Arial" w:cs="Arial"/>
          <w:sz w:val="24"/>
          <w:szCs w:val="24"/>
        </w:rPr>
        <w:t>djusted.</w:t>
      </w:r>
    </w:p>
    <w:p w:rsidR="002E62CE" w:rsidRDefault="002E62CE">
      <w:pPr>
        <w:pStyle w:val="ListParagraph1"/>
        <w:spacing w:after="0"/>
        <w:ind w:left="0"/>
        <w:jc w:val="both"/>
        <w:rPr>
          <w:rFonts w:ascii="Arial" w:hAnsi="Arial" w:cs="Arial"/>
          <w:sz w:val="24"/>
          <w:szCs w:val="24"/>
        </w:rPr>
      </w:pPr>
    </w:p>
    <w:p w:rsidR="002E62CE" w:rsidRDefault="002E62CE">
      <w:pPr>
        <w:pStyle w:val="ListParagraph1"/>
        <w:spacing w:after="0"/>
        <w:ind w:left="0"/>
        <w:jc w:val="both"/>
        <w:rPr>
          <w:rFonts w:ascii="Arial" w:hAnsi="Arial" w:cs="Arial"/>
          <w:sz w:val="24"/>
          <w:szCs w:val="24"/>
        </w:rPr>
      </w:pPr>
    </w:p>
    <w:p w:rsidR="002E62CE" w:rsidRDefault="002F1DCC">
      <w:pPr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lastRenderedPageBreak/>
        <w:t>Depot Accounting</w:t>
      </w:r>
    </w:p>
    <w:p w:rsidR="002E62CE" w:rsidRDefault="002F1DCC">
      <w:pPr>
        <w:pStyle w:val="ListParagraph1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Check correctness and accuracy of Petty Cash Vouchers as per company policy.</w:t>
      </w:r>
    </w:p>
    <w:p w:rsidR="002E62CE" w:rsidRDefault="002F1DCC">
      <w:pPr>
        <w:pStyle w:val="ListParagraph1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Petty Cash Vouchers prepared and approved by DM/BM as per SOP.</w:t>
      </w:r>
    </w:p>
    <w:p w:rsidR="002E62CE" w:rsidRDefault="002F1DCC">
      <w:pPr>
        <w:pStyle w:val="ListParagraph1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Timely submission of Petty Cash Vouchers and Miscellaneous Collection forms to the H.O.</w:t>
      </w:r>
    </w:p>
    <w:p w:rsidR="002E62CE" w:rsidRDefault="002F1DCC">
      <w:pPr>
        <w:pStyle w:val="ListParagraph1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Proper monitoring of budget. Timely reporting against variances arising in budget.</w:t>
      </w:r>
    </w:p>
    <w:p w:rsidR="002E62CE" w:rsidRDefault="002F1DCC">
      <w:pPr>
        <w:pStyle w:val="ListParagraph1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Fixed Assets Register is properly maintained and updated.</w:t>
      </w:r>
    </w:p>
    <w:p w:rsidR="002E62CE" w:rsidRDefault="002E62CE">
      <w:pPr>
        <w:pStyle w:val="ListParagraph1"/>
        <w:spacing w:after="0"/>
        <w:ind w:left="0"/>
        <w:jc w:val="both"/>
        <w:rPr>
          <w:rFonts w:ascii="Arial" w:hAnsi="Arial" w:cs="Arial"/>
          <w:sz w:val="24"/>
          <w:szCs w:val="24"/>
        </w:rPr>
      </w:pPr>
    </w:p>
    <w:p w:rsidR="002E62CE" w:rsidRDefault="002F1DCC">
      <w:pPr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Principal Accounting</w:t>
      </w:r>
    </w:p>
    <w:p w:rsidR="002E62CE" w:rsidRDefault="002F1DCC">
      <w:pPr>
        <w:pStyle w:val="ListParagraph1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Proper implementation of all principal schemes and reports</w:t>
      </w:r>
      <w:r>
        <w:rPr>
          <w:rFonts w:ascii="Arial" w:hAnsi="Arial" w:cs="Arial"/>
          <w:sz w:val="24"/>
          <w:szCs w:val="24"/>
        </w:rPr>
        <w:t xml:space="preserve"> any deviations to ZMA.</w:t>
      </w:r>
    </w:p>
    <w:p w:rsidR="002E62CE" w:rsidRDefault="002F1DCC">
      <w:pPr>
        <w:pStyle w:val="ListParagraph1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Destruction of expired/damaged products on monthly basis. </w:t>
      </w:r>
    </w:p>
    <w:p w:rsidR="002E62CE" w:rsidRDefault="002E62CE">
      <w:pPr>
        <w:pStyle w:val="ListParagraph1"/>
        <w:spacing w:after="0"/>
        <w:ind w:left="0"/>
        <w:jc w:val="both"/>
        <w:rPr>
          <w:rFonts w:ascii="Arial" w:hAnsi="Arial" w:cs="Arial"/>
          <w:sz w:val="24"/>
          <w:szCs w:val="24"/>
        </w:rPr>
      </w:pPr>
    </w:p>
    <w:p w:rsidR="002E62CE" w:rsidRDefault="002F1DCC">
      <w:pPr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General Accounting</w:t>
      </w:r>
    </w:p>
    <w:p w:rsidR="002E62CE" w:rsidRDefault="002F1DCC">
      <w:pPr>
        <w:pStyle w:val="ListParagraph1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Coordinate with the H.O and local tax authorities on issues related to withholding tax etc.</w:t>
      </w:r>
    </w:p>
    <w:p w:rsidR="002E62CE" w:rsidRDefault="002F1DCC">
      <w:pPr>
        <w:pStyle w:val="ListParagraph1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Recovery of tax Challans/certificates from customers/institutions and submitting to H</w:t>
      </w:r>
      <w:r>
        <w:rPr>
          <w:rFonts w:ascii="Arial" w:hAnsi="Arial" w:cs="Arial"/>
          <w:sz w:val="24"/>
          <w:szCs w:val="24"/>
        </w:rPr>
        <w:t>.O on monthly basis.</w:t>
      </w:r>
    </w:p>
    <w:p w:rsidR="002E62CE" w:rsidRDefault="002F1DCC">
      <w:pPr>
        <w:pStyle w:val="ListParagraph1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Proper implementation of Sales Tax on all the transactions made at depots and report deviations to the H.O.</w:t>
      </w:r>
    </w:p>
    <w:p w:rsidR="002E62CE" w:rsidRDefault="002E62CE">
      <w:pPr>
        <w:pStyle w:val="ListParagraph1"/>
        <w:spacing w:after="0"/>
        <w:ind w:left="360"/>
        <w:jc w:val="both"/>
        <w:rPr>
          <w:rFonts w:ascii="Arial" w:hAnsi="Arial" w:cs="Arial"/>
          <w:sz w:val="24"/>
          <w:szCs w:val="24"/>
        </w:rPr>
      </w:pPr>
    </w:p>
    <w:p w:rsidR="002E62CE" w:rsidRDefault="002F1DCC">
      <w:pPr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Internal &amp; External Audit</w:t>
      </w:r>
    </w:p>
    <w:p w:rsidR="002E62CE" w:rsidRDefault="002F1DCC">
      <w:pPr>
        <w:pStyle w:val="ListParagraph1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Internal Audit performed on monthly basis.</w:t>
      </w:r>
    </w:p>
    <w:p w:rsidR="002E62CE" w:rsidRDefault="002F1DCC">
      <w:pPr>
        <w:pStyle w:val="ListParagraph1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Visits to markets for credit verification on monthly </w:t>
      </w:r>
      <w:r>
        <w:rPr>
          <w:rFonts w:ascii="Arial" w:hAnsi="Arial" w:cs="Arial"/>
          <w:sz w:val="24"/>
          <w:szCs w:val="24"/>
        </w:rPr>
        <w:t>basis &amp; report submitted to ZMA.</w:t>
      </w:r>
    </w:p>
    <w:p w:rsidR="002E62CE" w:rsidRDefault="002F1DCC">
      <w:pPr>
        <w:pStyle w:val="ListParagraph1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Co-ordination with Internal and External Auditors.</w:t>
      </w:r>
    </w:p>
    <w:p w:rsidR="002E62CE" w:rsidRDefault="002E62CE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2E62CE" w:rsidRDefault="002F1DCC">
      <w:pPr>
        <w:spacing w:after="0" w:line="240" w:lineRule="auto"/>
        <w:jc w:val="both"/>
        <w:outlineLvl w:val="0"/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sz w:val="24"/>
          <w:szCs w:val="24"/>
        </w:rPr>
        <w:t xml:space="preserve">Accounts Officer </w:t>
      </w:r>
    </w:p>
    <w:p w:rsidR="002E62CE" w:rsidRDefault="002F1DCC">
      <w:pPr>
        <w:spacing w:after="0" w:line="240" w:lineRule="auto"/>
        <w:jc w:val="both"/>
        <w:outlineLvl w:val="0"/>
        <w:rPr>
          <w:rFonts w:ascii="Arial" w:hAnsi="Arial" w:cs="Arial"/>
          <w:b/>
          <w:sz w:val="24"/>
          <w:szCs w:val="24"/>
        </w:rPr>
      </w:pPr>
      <w:r>
        <w:rPr>
          <w:rFonts w:ascii="Arial Black" w:hAnsi="Arial Black"/>
          <w:sz w:val="24"/>
          <w:szCs w:val="24"/>
          <w:u w:val="single"/>
        </w:rPr>
        <w:t>ALLIANCE HEALTH CARE (Pvt) LTD</w:t>
      </w:r>
    </w:p>
    <w:p w:rsidR="002E62CE" w:rsidRDefault="002F1DCC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June, 2014 to </w:t>
      </w:r>
      <w:r>
        <w:rPr>
          <w:rFonts w:ascii="Arial" w:hAnsi="Arial" w:cs="Arial"/>
          <w:b/>
          <w:sz w:val="24"/>
          <w:szCs w:val="24"/>
        </w:rPr>
        <w:t>November, 2015</w:t>
      </w:r>
    </w:p>
    <w:p w:rsidR="002E62CE" w:rsidRDefault="002F1DCC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Responsibilities as an Accounts officer</w:t>
      </w:r>
    </w:p>
    <w:p w:rsidR="002E62CE" w:rsidRDefault="002F1DCC">
      <w:pPr>
        <w:pStyle w:val="ListParagraph1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Maintain payment schedule (Creditors list) of all ven</w:t>
      </w:r>
      <w:r>
        <w:rPr>
          <w:rFonts w:ascii="Arial" w:hAnsi="Arial" w:cs="Arial"/>
          <w:sz w:val="24"/>
          <w:szCs w:val="24"/>
        </w:rPr>
        <w:t>dors and plan payments according to creditors list.</w:t>
      </w:r>
    </w:p>
    <w:p w:rsidR="002E62CE" w:rsidRDefault="002F1DCC">
      <w:pPr>
        <w:pStyle w:val="ListParagraph1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Issue payment to suppliers, exercise control in payments &amp; deduct W.T.H as according to the law.</w:t>
      </w:r>
    </w:p>
    <w:p w:rsidR="002E62CE" w:rsidRDefault="002F1DCC">
      <w:pPr>
        <w:pStyle w:val="ListParagraph1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Prepare and E-file the income tax &amp; sale tax statement on FBR web portal on a monthly/annual basis within t</w:t>
      </w:r>
      <w:r>
        <w:rPr>
          <w:rFonts w:ascii="Arial" w:hAnsi="Arial" w:cs="Arial"/>
          <w:sz w:val="24"/>
          <w:szCs w:val="24"/>
        </w:rPr>
        <w:t>he statutory dead line.</w:t>
      </w:r>
    </w:p>
    <w:p w:rsidR="002E62CE" w:rsidRDefault="002F1DCC">
      <w:pPr>
        <w:pStyle w:val="ListParagraph1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Preparing Bank Reconciliation Statement on monthly basis.</w:t>
      </w:r>
    </w:p>
    <w:p w:rsidR="002E62CE" w:rsidRDefault="002F1DCC">
      <w:pPr>
        <w:pStyle w:val="ListParagraph1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Preliminary working on TDRs investment.</w:t>
      </w:r>
    </w:p>
    <w:p w:rsidR="002E62CE" w:rsidRDefault="002F1DCC">
      <w:pPr>
        <w:pStyle w:val="ListParagraph1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Prepare and maintain fixed assets register.</w:t>
      </w:r>
    </w:p>
    <w:p w:rsidR="002E62CE" w:rsidRDefault="002F1DCC">
      <w:pPr>
        <w:pStyle w:val="ListParagraph1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Daily report of accounts receivable of all corporate clients &amp;</w:t>
      </w:r>
      <w:r>
        <w:rPr>
          <w:rFonts w:ascii="Arial" w:hAnsi="Arial" w:cs="Arial"/>
          <w:sz w:val="24"/>
          <w:szCs w:val="24"/>
        </w:rPr>
        <w:t xml:space="preserve"> end of the month claim of receivable from corporate clients. </w:t>
      </w:r>
    </w:p>
    <w:p w:rsidR="002E62CE" w:rsidRDefault="002F1DCC">
      <w:pPr>
        <w:pStyle w:val="ListParagraph1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Update the corporate clients about annual renewal price list. </w:t>
      </w:r>
    </w:p>
    <w:p w:rsidR="002E62CE" w:rsidRDefault="002F1DCC">
      <w:pPr>
        <w:pStyle w:val="ListParagraph1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Petty cash management.</w:t>
      </w:r>
    </w:p>
    <w:p w:rsidR="002E62CE" w:rsidRDefault="002F1DCC">
      <w:pPr>
        <w:pStyle w:val="ListParagraph1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Prepares Asset, Liability and Equity account entries by compiling and analyzing account information.</w:t>
      </w:r>
    </w:p>
    <w:p w:rsidR="002E62CE" w:rsidRDefault="002F1DCC">
      <w:pPr>
        <w:pStyle w:val="ListParagraph1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Mainta</w:t>
      </w:r>
      <w:r>
        <w:rPr>
          <w:rFonts w:ascii="Arial" w:hAnsi="Arial" w:cs="Arial"/>
          <w:sz w:val="24"/>
          <w:szCs w:val="24"/>
        </w:rPr>
        <w:t>in various books of accounts (Cashbook, Purchase Book, Sale Book, General book and Ledger Book)</w:t>
      </w:r>
    </w:p>
    <w:p w:rsidR="002E62CE" w:rsidRDefault="002F1DCC">
      <w:pPr>
        <w:pStyle w:val="ListParagraph1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Invoice entries and Cross checking.</w:t>
      </w:r>
    </w:p>
    <w:p w:rsidR="002E62CE" w:rsidRDefault="002F1DCC">
      <w:pPr>
        <w:pStyle w:val="ListParagraph1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Stock taking (Quarterly, Semi Annually and Annually).</w:t>
      </w:r>
    </w:p>
    <w:p w:rsidR="002E62CE" w:rsidRDefault="002F1DCC">
      <w:pPr>
        <w:pStyle w:val="ListParagraph1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Preparing financial statements such as Balance sheet, Income Statement</w:t>
      </w:r>
      <w:r>
        <w:rPr>
          <w:rFonts w:ascii="Arial" w:hAnsi="Arial" w:cs="Arial"/>
          <w:sz w:val="24"/>
          <w:szCs w:val="24"/>
        </w:rPr>
        <w:t xml:space="preserve"> and Cash flow Statement.</w:t>
      </w:r>
    </w:p>
    <w:p w:rsidR="002E62CE" w:rsidRDefault="002F1DCC">
      <w:pPr>
        <w:pStyle w:val="ListParagraph1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Review and verify accuracy of reported data</w:t>
      </w:r>
    </w:p>
    <w:p w:rsidR="002E62CE" w:rsidRDefault="002F1DCC">
      <w:pPr>
        <w:pStyle w:val="ListParagraph1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>Protects organization's reputation by keeping information confidential.</w:t>
      </w:r>
    </w:p>
    <w:p w:rsidR="002E62CE" w:rsidRDefault="002E62CE">
      <w:pPr>
        <w:spacing w:after="0" w:line="240" w:lineRule="auto"/>
        <w:jc w:val="both"/>
        <w:outlineLvl w:val="0"/>
        <w:rPr>
          <w:rFonts w:ascii="Arial Black" w:hAnsi="Arial Black"/>
          <w:sz w:val="24"/>
          <w:szCs w:val="24"/>
        </w:rPr>
      </w:pPr>
    </w:p>
    <w:p w:rsidR="002E62CE" w:rsidRDefault="002F1DCC">
      <w:pPr>
        <w:spacing w:after="0" w:line="240" w:lineRule="auto"/>
        <w:jc w:val="both"/>
        <w:outlineLvl w:val="0"/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sz w:val="24"/>
          <w:szCs w:val="24"/>
        </w:rPr>
        <w:t>Auditor</w:t>
      </w:r>
    </w:p>
    <w:p w:rsidR="002E62CE" w:rsidRDefault="002F1DCC">
      <w:pPr>
        <w:spacing w:after="0" w:line="240" w:lineRule="auto"/>
        <w:jc w:val="both"/>
        <w:outlineLvl w:val="0"/>
        <w:rPr>
          <w:rFonts w:ascii="Arial Black" w:hAnsi="Arial Black"/>
          <w:sz w:val="24"/>
          <w:szCs w:val="24"/>
          <w:u w:val="single"/>
        </w:rPr>
      </w:pPr>
      <w:r>
        <w:rPr>
          <w:rFonts w:ascii="Arial Black" w:hAnsi="Arial Black"/>
          <w:sz w:val="24"/>
          <w:szCs w:val="24"/>
          <w:u w:val="single"/>
        </w:rPr>
        <w:t xml:space="preserve">ALI ASSOCIATES CHARTERED ACCOUNTANTS Peshawar - Pakistan </w:t>
      </w:r>
    </w:p>
    <w:p w:rsidR="002E62CE" w:rsidRDefault="002F1DCC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September, 2011 to June, 2014</w:t>
      </w:r>
    </w:p>
    <w:p w:rsidR="002E62CE" w:rsidRDefault="002F1DCC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Responsibilities </w:t>
      </w:r>
      <w:r>
        <w:rPr>
          <w:rFonts w:ascii="Arial" w:hAnsi="Arial" w:cs="Arial"/>
          <w:b/>
          <w:sz w:val="24"/>
          <w:szCs w:val="24"/>
        </w:rPr>
        <w:t>as an Auditor</w:t>
      </w:r>
    </w:p>
    <w:p w:rsidR="002E62CE" w:rsidRDefault="002F1DCC">
      <w:pPr>
        <w:pStyle w:val="ListParagraph1"/>
        <w:numPr>
          <w:ilvl w:val="0"/>
          <w:numId w:val="4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Plans financial audits by understanding the organization objectives, structure, policies, processes, internal controls, and external regulations; identifying risk areas; preparing audit scope and objectives; preparing audit programs.</w:t>
      </w:r>
    </w:p>
    <w:p w:rsidR="002E62CE" w:rsidRDefault="002F1DCC">
      <w:pPr>
        <w:pStyle w:val="ListParagraph1"/>
        <w:numPr>
          <w:ilvl w:val="0"/>
          <w:numId w:val="4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Assesses</w:t>
      </w:r>
      <w:r>
        <w:rPr>
          <w:rFonts w:ascii="Arial" w:hAnsi="Arial" w:cs="Arial"/>
          <w:sz w:val="24"/>
          <w:szCs w:val="24"/>
        </w:rPr>
        <w:t xml:space="preserve"> compliance with financial regulations and controls by executing audit program steps; testing general ledger, account balances, balance sheets, income statements, and related financial statements; examining and analyzing records, reports, operating practic</w:t>
      </w:r>
      <w:r>
        <w:rPr>
          <w:rFonts w:ascii="Arial" w:hAnsi="Arial" w:cs="Arial"/>
          <w:sz w:val="24"/>
          <w:szCs w:val="24"/>
        </w:rPr>
        <w:t>es, and documentation.</w:t>
      </w:r>
    </w:p>
    <w:p w:rsidR="002E62CE" w:rsidRDefault="002F1DCC">
      <w:pPr>
        <w:pStyle w:val="ListParagraph1"/>
        <w:numPr>
          <w:ilvl w:val="0"/>
          <w:numId w:val="4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Communicates audit progress and findings by providing information in status meetings; highlighting unresolved issues; reviewing working papers; preparing final audit reports.</w:t>
      </w:r>
    </w:p>
    <w:p w:rsidR="002E62CE" w:rsidRDefault="002F1DCC">
      <w:pPr>
        <w:pStyle w:val="ListParagraph1"/>
        <w:numPr>
          <w:ilvl w:val="0"/>
          <w:numId w:val="2"/>
        </w:numPr>
        <w:spacing w:after="0"/>
        <w:jc w:val="both"/>
        <w:rPr>
          <w:rFonts w:ascii="Arial Black" w:hAnsi="Arial Black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Managing the existing clientele and build new clients’ por</w:t>
      </w:r>
      <w:r>
        <w:rPr>
          <w:rFonts w:ascii="Arial" w:hAnsi="Arial" w:cs="Arial"/>
          <w:sz w:val="24"/>
          <w:szCs w:val="24"/>
        </w:rPr>
        <w:t>tfolio.</w:t>
      </w:r>
    </w:p>
    <w:p w:rsidR="002E62CE" w:rsidRDefault="002E62CE">
      <w:pPr>
        <w:pStyle w:val="ListParagraph1"/>
        <w:spacing w:after="0"/>
        <w:ind w:left="360"/>
        <w:jc w:val="both"/>
        <w:rPr>
          <w:rFonts w:ascii="Arial Black" w:hAnsi="Arial Black"/>
          <w:sz w:val="24"/>
          <w:szCs w:val="24"/>
        </w:rPr>
      </w:pPr>
    </w:p>
    <w:p w:rsidR="002E62CE" w:rsidRDefault="002F1DCC">
      <w:pPr>
        <w:spacing w:after="0" w:line="240" w:lineRule="auto"/>
        <w:jc w:val="both"/>
        <w:outlineLvl w:val="0"/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sz w:val="24"/>
          <w:szCs w:val="24"/>
        </w:rPr>
        <w:t xml:space="preserve">Internal Auditor </w:t>
      </w:r>
    </w:p>
    <w:p w:rsidR="002E62CE" w:rsidRDefault="002F1DCC">
      <w:pPr>
        <w:spacing w:after="0" w:line="240" w:lineRule="auto"/>
        <w:jc w:val="both"/>
        <w:outlineLvl w:val="0"/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 xml:space="preserve">INSTITUTE OF COMMERCE &amp; MANAGEMENT SCIENCE, Peshawar - Pakistan </w:t>
      </w:r>
    </w:p>
    <w:p w:rsidR="002E62CE" w:rsidRDefault="002F1DCC">
      <w:pPr>
        <w:spacing w:after="0" w:line="240" w:lineRule="auto"/>
        <w:jc w:val="both"/>
        <w:outlineLvl w:val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October 2010 to June 2011</w:t>
      </w:r>
    </w:p>
    <w:p w:rsidR="002E62CE" w:rsidRDefault="002F1DCC">
      <w:pPr>
        <w:pStyle w:val="Subtitle"/>
        <w:numPr>
          <w:ilvl w:val="0"/>
          <w:numId w:val="5"/>
        </w:numPr>
        <w:spacing w:after="0" w:line="240" w:lineRule="auto"/>
        <w:rPr>
          <w:rFonts w:ascii="Arial" w:hAnsi="Arial" w:cs="Arial"/>
          <w:i w:val="0"/>
          <w:color w:val="auto"/>
          <w:sz w:val="22"/>
          <w:szCs w:val="22"/>
        </w:rPr>
      </w:pPr>
      <w:r>
        <w:rPr>
          <w:rFonts w:ascii="Arial" w:hAnsi="Arial" w:cs="Arial"/>
          <w:i w:val="0"/>
          <w:color w:val="auto"/>
          <w:sz w:val="22"/>
          <w:szCs w:val="22"/>
          <w:shd w:val="clear" w:color="auto" w:fill="FFFFFF"/>
        </w:rPr>
        <w:t>Objective assurance and consulting activity designed to add value.</w:t>
      </w:r>
    </w:p>
    <w:p w:rsidR="002E62CE" w:rsidRDefault="002F1DCC">
      <w:pPr>
        <w:pStyle w:val="Subtitle"/>
        <w:numPr>
          <w:ilvl w:val="0"/>
          <w:numId w:val="5"/>
        </w:numPr>
        <w:spacing w:after="0" w:line="240" w:lineRule="auto"/>
      </w:pPr>
      <w:r>
        <w:rPr>
          <w:rFonts w:ascii="Arial" w:hAnsi="Arial" w:cs="Arial"/>
          <w:i w:val="0"/>
          <w:color w:val="auto"/>
          <w:sz w:val="22"/>
          <w:szCs w:val="22"/>
          <w:shd w:val="clear" w:color="auto" w:fill="FFFFFF"/>
        </w:rPr>
        <w:t>Improve an organization's operations</w:t>
      </w:r>
      <w:r>
        <w:rPr>
          <w:rFonts w:ascii="Arial" w:hAnsi="Arial" w:cs="Arial"/>
          <w:i w:val="0"/>
          <w:color w:val="auto"/>
          <w:shd w:val="clear" w:color="auto" w:fill="FFFFFF"/>
        </w:rPr>
        <w:t>.</w:t>
      </w:r>
      <w:r>
        <w:rPr>
          <w:rStyle w:val="apple-converted-space"/>
          <w:rFonts w:ascii="Arial" w:hAnsi="Arial" w:cs="Arial"/>
          <w:i w:val="0"/>
          <w:color w:val="auto"/>
          <w:shd w:val="clear" w:color="auto" w:fill="FFFFFF"/>
        </w:rPr>
        <w:t> </w:t>
      </w:r>
      <w:r>
        <w:rPr>
          <w:rFonts w:ascii="Arial Black" w:hAnsi="Arial Black"/>
          <w:i w:val="0"/>
          <w:color w:val="auto"/>
        </w:rPr>
        <w:tab/>
      </w:r>
    </w:p>
    <w:p w:rsidR="002E62CE" w:rsidRDefault="002E62CE">
      <w:pPr>
        <w:spacing w:after="0" w:line="240" w:lineRule="auto"/>
        <w:jc w:val="both"/>
        <w:outlineLvl w:val="0"/>
        <w:rPr>
          <w:rFonts w:ascii="Arial Black" w:hAnsi="Arial Black"/>
        </w:rPr>
      </w:pPr>
    </w:p>
    <w:p w:rsidR="002E62CE" w:rsidRDefault="002F1DCC">
      <w:pPr>
        <w:spacing w:after="0" w:line="240" w:lineRule="auto"/>
        <w:jc w:val="both"/>
        <w:outlineLvl w:val="0"/>
        <w:rPr>
          <w:rFonts w:ascii="Arial Black" w:hAnsi="Arial Black"/>
        </w:rPr>
      </w:pPr>
      <w:r>
        <w:rPr>
          <w:rFonts w:ascii="Arial Black" w:hAnsi="Arial Black"/>
        </w:rPr>
        <w:t xml:space="preserve">Internee </w:t>
      </w:r>
    </w:p>
    <w:p w:rsidR="002E62CE" w:rsidRDefault="002F1DCC">
      <w:pPr>
        <w:spacing w:after="0" w:line="240" w:lineRule="auto"/>
        <w:jc w:val="both"/>
        <w:outlineLvl w:val="0"/>
        <w:rPr>
          <w:rFonts w:ascii="Arial Black" w:hAnsi="Arial Black"/>
        </w:rPr>
      </w:pPr>
      <w:r>
        <w:rPr>
          <w:rFonts w:ascii="Arial Black" w:hAnsi="Arial Black"/>
          <w:u w:val="single"/>
        </w:rPr>
        <w:t xml:space="preserve">NATIONAL BANK OF </w:t>
      </w:r>
      <w:r>
        <w:rPr>
          <w:rFonts w:ascii="Arial Black" w:hAnsi="Arial Black"/>
          <w:u w:val="single"/>
        </w:rPr>
        <w:t>PAKISTAN - Pakistan</w:t>
      </w:r>
    </w:p>
    <w:p w:rsidR="002E62CE" w:rsidRDefault="002F1DCC">
      <w:pPr>
        <w:spacing w:after="0" w:line="240" w:lineRule="auto"/>
        <w:jc w:val="both"/>
        <w:outlineLvl w:val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June 2010 to August 2010</w:t>
      </w:r>
    </w:p>
    <w:p w:rsidR="002E62CE" w:rsidRDefault="002E62CE">
      <w:pPr>
        <w:spacing w:after="0" w:line="240" w:lineRule="auto"/>
        <w:jc w:val="both"/>
        <w:outlineLvl w:val="0"/>
        <w:rPr>
          <w:rFonts w:ascii="Arial" w:hAnsi="Arial" w:cs="Arial"/>
          <w:b/>
          <w:sz w:val="24"/>
          <w:szCs w:val="24"/>
        </w:rPr>
      </w:pPr>
    </w:p>
    <w:tbl>
      <w:tblPr>
        <w:tblpPr w:leftFromText="180" w:rightFromText="180" w:vertAnchor="text" w:horzAnchor="margin" w:tblpY="48"/>
        <w:tblW w:w="9494" w:type="dxa"/>
        <w:tblBorders>
          <w:top w:val="single" w:sz="4" w:space="0" w:color="auto"/>
          <w:bottom w:val="single" w:sz="4" w:space="0" w:color="auto"/>
        </w:tblBorders>
        <w:shd w:val="clear" w:color="auto" w:fill="BEBEBE"/>
        <w:tblLayout w:type="fixed"/>
        <w:tblLook w:val="0000"/>
      </w:tblPr>
      <w:tblGrid>
        <w:gridCol w:w="9494"/>
      </w:tblGrid>
      <w:tr w:rsidR="002E62CE">
        <w:trPr>
          <w:trHeight w:val="372"/>
        </w:trPr>
        <w:tc>
          <w:tcPr>
            <w:tcW w:w="9494" w:type="dxa"/>
            <w:shd w:val="clear" w:color="auto" w:fill="BEBEBE"/>
            <w:vAlign w:val="center"/>
          </w:tcPr>
          <w:p w:rsidR="002E62CE" w:rsidRDefault="002F1DCC">
            <w:pPr>
              <w:spacing w:after="0" w:line="240" w:lineRule="auto"/>
              <w:rPr>
                <w:rFonts w:ascii="Bookman Old Style" w:hAnsi="Bookman Old Style"/>
                <w:b/>
                <w:sz w:val="28"/>
                <w:szCs w:val="28"/>
              </w:rPr>
            </w:pPr>
            <w:r>
              <w:rPr>
                <w:rFonts w:ascii="Bookman Old Style" w:hAnsi="Bookman Old Style"/>
                <w:b/>
                <w:sz w:val="28"/>
                <w:szCs w:val="28"/>
              </w:rPr>
              <w:t xml:space="preserve">Paper published  </w:t>
            </w:r>
          </w:p>
        </w:tc>
      </w:tr>
    </w:tbl>
    <w:p w:rsidR="002E62CE" w:rsidRDefault="002E62CE">
      <w:pPr>
        <w:pStyle w:val="14-PaperTitle"/>
        <w:spacing w:before="0" w:after="0" w:line="276" w:lineRule="auto"/>
        <w:jc w:val="left"/>
        <w:rPr>
          <w:rFonts w:ascii="Arial" w:eastAsia="Calibri" w:hAnsi="Arial" w:cs="Arial"/>
          <w:b w:val="0"/>
          <w:sz w:val="24"/>
          <w:szCs w:val="24"/>
        </w:rPr>
      </w:pPr>
    </w:p>
    <w:p w:rsidR="002E62CE" w:rsidRDefault="002F1DCC">
      <w:pPr>
        <w:pStyle w:val="14-PaperTitle"/>
        <w:spacing w:before="0" w:after="0" w:line="276" w:lineRule="auto"/>
        <w:jc w:val="left"/>
        <w:rPr>
          <w:rFonts w:ascii="Arial" w:eastAsia="Calibri" w:hAnsi="Arial" w:cs="Arial"/>
          <w:b w:val="0"/>
          <w:sz w:val="24"/>
          <w:szCs w:val="24"/>
        </w:rPr>
      </w:pPr>
      <w:r>
        <w:rPr>
          <w:rFonts w:ascii="Arial" w:eastAsia="Calibri" w:hAnsi="Arial" w:cs="Arial"/>
          <w:b w:val="0"/>
          <w:sz w:val="24"/>
          <w:szCs w:val="24"/>
        </w:rPr>
        <w:t>Macroeconomic Variables &amp; its impact on KSE-100 index</w:t>
      </w:r>
    </w:p>
    <w:p w:rsidR="002E62CE" w:rsidRDefault="002F1DCC">
      <w:pPr>
        <w:pStyle w:val="14-PaperTitle"/>
        <w:spacing w:before="0" w:after="0" w:line="276" w:lineRule="auto"/>
        <w:jc w:val="left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b w:val="0"/>
          <w:sz w:val="24"/>
          <w:szCs w:val="24"/>
        </w:rPr>
        <w:t>Universal Journal of Accounting and Finance, 2 (2), 33-39. doi: 10.13189/ ujaf.2014.020201</w:t>
      </w:r>
    </w:p>
    <w:p w:rsidR="002E62CE" w:rsidRDefault="002E62CE">
      <w:pPr>
        <w:spacing w:after="0" w:line="240" w:lineRule="auto"/>
        <w:rPr>
          <w:rFonts w:ascii="Bookman Old Style" w:hAnsi="Bookman Old Style"/>
          <w:sz w:val="24"/>
          <w:szCs w:val="24"/>
        </w:rPr>
      </w:pPr>
    </w:p>
    <w:tbl>
      <w:tblPr>
        <w:tblW w:w="9466" w:type="dxa"/>
        <w:tblBorders>
          <w:top w:val="single" w:sz="4" w:space="0" w:color="auto"/>
          <w:bottom w:val="single" w:sz="4" w:space="0" w:color="auto"/>
        </w:tblBorders>
        <w:shd w:val="clear" w:color="auto" w:fill="BEBEBE"/>
        <w:tblLayout w:type="fixed"/>
        <w:tblLook w:val="0000"/>
      </w:tblPr>
      <w:tblGrid>
        <w:gridCol w:w="9466"/>
      </w:tblGrid>
      <w:tr w:rsidR="002E62CE">
        <w:trPr>
          <w:trHeight w:val="385"/>
        </w:trPr>
        <w:tc>
          <w:tcPr>
            <w:tcW w:w="9466" w:type="dxa"/>
            <w:shd w:val="clear" w:color="auto" w:fill="BEBEBE"/>
            <w:vAlign w:val="center"/>
          </w:tcPr>
          <w:p w:rsidR="002E62CE" w:rsidRDefault="002F1DCC">
            <w:pPr>
              <w:spacing w:after="0" w:line="240" w:lineRule="auto"/>
              <w:rPr>
                <w:rFonts w:ascii="Bookman Old Style" w:hAnsi="Bookman Old Style"/>
                <w:b/>
                <w:sz w:val="32"/>
                <w:szCs w:val="32"/>
              </w:rPr>
            </w:pPr>
            <w:r>
              <w:rPr>
                <w:rFonts w:ascii="Bookman Old Style" w:hAnsi="Bookman Old Style"/>
                <w:b/>
                <w:sz w:val="32"/>
                <w:szCs w:val="32"/>
              </w:rPr>
              <w:t>Qualification</w:t>
            </w:r>
          </w:p>
        </w:tc>
      </w:tr>
    </w:tbl>
    <w:p w:rsidR="002E62CE" w:rsidRDefault="002E62CE">
      <w:pPr>
        <w:spacing w:after="0" w:line="240" w:lineRule="auto"/>
        <w:rPr>
          <w:rFonts w:ascii="Bookman Old Style" w:hAnsi="Bookman Old Style"/>
          <w:sz w:val="24"/>
          <w:szCs w:val="24"/>
        </w:rPr>
      </w:pPr>
    </w:p>
    <w:p w:rsidR="002E62CE" w:rsidRDefault="002F1DCC">
      <w:pPr>
        <w:pStyle w:val="ListParagraph1"/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MS &amp; MBA </w:t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  <w:t>[Jan-2013]</w:t>
      </w:r>
      <w:r>
        <w:rPr>
          <w:rFonts w:ascii="Arial" w:hAnsi="Arial" w:cs="Arial"/>
          <w:szCs w:val="24"/>
        </w:rPr>
        <w:tab/>
        <w:t xml:space="preserve">CGPA: </w:t>
      </w:r>
      <w:r>
        <w:rPr>
          <w:rFonts w:ascii="Arial" w:hAnsi="Arial" w:cs="Arial"/>
          <w:szCs w:val="24"/>
        </w:rPr>
        <w:t>3.60/4.00</w:t>
      </w:r>
      <w:r>
        <w:rPr>
          <w:rFonts w:ascii="Arial" w:hAnsi="Arial" w:cs="Arial"/>
          <w:szCs w:val="24"/>
        </w:rPr>
        <w:tab/>
        <w:t>Institute of Management</w:t>
      </w:r>
    </w:p>
    <w:p w:rsidR="002E62CE" w:rsidRDefault="002F1DCC">
      <w:pPr>
        <w:spacing w:after="0" w:line="240" w:lineRule="auto"/>
        <w:ind w:firstLine="720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(Finance)</w:t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  <w:t>Sciences Peshawar Pakistan</w:t>
      </w:r>
    </w:p>
    <w:p w:rsidR="002E62CE" w:rsidRDefault="002E62CE">
      <w:pPr>
        <w:spacing w:after="0" w:line="240" w:lineRule="auto"/>
        <w:ind w:firstLine="720"/>
        <w:jc w:val="both"/>
        <w:rPr>
          <w:rFonts w:ascii="Arial" w:hAnsi="Arial" w:cs="Arial"/>
          <w:szCs w:val="24"/>
        </w:rPr>
      </w:pPr>
    </w:p>
    <w:p w:rsidR="002E62CE" w:rsidRDefault="002F1DCC">
      <w:pPr>
        <w:pStyle w:val="ListParagraph1"/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BBA (Hons)</w:t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  <w:t>[Feb-2011]</w:t>
      </w:r>
      <w:r>
        <w:rPr>
          <w:rFonts w:ascii="Arial" w:hAnsi="Arial" w:cs="Arial"/>
          <w:szCs w:val="24"/>
        </w:rPr>
        <w:tab/>
        <w:t>CGPA: 3.68/4.00</w:t>
      </w:r>
      <w:r>
        <w:rPr>
          <w:rFonts w:ascii="Arial" w:hAnsi="Arial" w:cs="Arial"/>
          <w:szCs w:val="24"/>
        </w:rPr>
        <w:tab/>
        <w:t>Institute of Business&amp;</w:t>
      </w:r>
    </w:p>
    <w:p w:rsidR="002E62CE" w:rsidRDefault="002F1DCC">
      <w:pPr>
        <w:spacing w:after="0" w:line="240" w:lineRule="auto"/>
        <w:ind w:firstLine="720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(Finance)</w:t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  <w:t xml:space="preserve">Management Science </w:t>
      </w:r>
    </w:p>
    <w:p w:rsidR="002E62CE" w:rsidRDefault="002F1DCC">
      <w:pPr>
        <w:spacing w:after="0" w:line="240" w:lineRule="auto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  <w:t>(AUP) Peshawar Pakistan</w:t>
      </w:r>
    </w:p>
    <w:p w:rsidR="002E62CE" w:rsidRDefault="002E62CE">
      <w:pPr>
        <w:spacing w:after="0" w:line="240" w:lineRule="auto"/>
        <w:jc w:val="both"/>
        <w:rPr>
          <w:rFonts w:ascii="Arial" w:hAnsi="Arial" w:cs="Arial"/>
          <w:szCs w:val="24"/>
        </w:rPr>
      </w:pPr>
    </w:p>
    <w:p w:rsidR="002E62CE" w:rsidRDefault="002F1DCC">
      <w:pPr>
        <w:pStyle w:val="ListParagraph1"/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HSSC</w:t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  <w:t>[2006]</w:t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  <w:t>Grad: A</w:t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  <w:t>Oxford Education Acade</w:t>
      </w:r>
      <w:r>
        <w:rPr>
          <w:rFonts w:ascii="Arial" w:hAnsi="Arial" w:cs="Arial"/>
          <w:szCs w:val="24"/>
        </w:rPr>
        <w:t>my</w:t>
      </w:r>
    </w:p>
    <w:p w:rsidR="002E62CE" w:rsidRDefault="002F1DCC">
      <w:pPr>
        <w:pStyle w:val="ListParagraph1"/>
        <w:spacing w:after="0" w:line="240" w:lineRule="auto"/>
        <w:ind w:left="5040" w:firstLine="720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ab/>
        <w:t>Malakand Pakistan</w:t>
      </w:r>
    </w:p>
    <w:p w:rsidR="002E62CE" w:rsidRDefault="002E62CE">
      <w:pPr>
        <w:pStyle w:val="ListParagraph1"/>
        <w:spacing w:after="0" w:line="240" w:lineRule="auto"/>
        <w:ind w:left="5040" w:firstLine="720"/>
        <w:jc w:val="both"/>
        <w:rPr>
          <w:rFonts w:ascii="Arial" w:hAnsi="Arial" w:cs="Arial"/>
          <w:szCs w:val="24"/>
        </w:rPr>
      </w:pPr>
    </w:p>
    <w:p w:rsidR="002E62CE" w:rsidRDefault="002F1DCC">
      <w:pPr>
        <w:pStyle w:val="ListParagraph1"/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SSC</w:t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  <w:t>[2004]</w:t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  <w:t xml:space="preserve">Grad: A </w:t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  <w:t>Danish Public School</w:t>
      </w:r>
    </w:p>
    <w:p w:rsidR="002E62CE" w:rsidRDefault="002F1DCC">
      <w:pPr>
        <w:spacing w:after="0" w:line="240" w:lineRule="auto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  <w:t>Malakand Pakistan</w:t>
      </w:r>
    </w:p>
    <w:p w:rsidR="002E62CE" w:rsidRDefault="002E62CE">
      <w:pPr>
        <w:spacing w:after="0" w:line="240" w:lineRule="auto"/>
        <w:rPr>
          <w:rFonts w:ascii="Century Schoolbook" w:hAnsi="Century Schoolbook"/>
          <w:sz w:val="24"/>
          <w:szCs w:val="24"/>
        </w:rPr>
      </w:pPr>
    </w:p>
    <w:tbl>
      <w:tblPr>
        <w:tblpPr w:leftFromText="180" w:rightFromText="180" w:vertAnchor="text" w:horzAnchor="margin" w:tblpY="48"/>
        <w:tblW w:w="9494" w:type="dxa"/>
        <w:tblBorders>
          <w:top w:val="single" w:sz="4" w:space="0" w:color="auto"/>
          <w:bottom w:val="single" w:sz="4" w:space="0" w:color="auto"/>
        </w:tblBorders>
        <w:shd w:val="clear" w:color="auto" w:fill="BEBEBE"/>
        <w:tblLayout w:type="fixed"/>
        <w:tblLook w:val="0000"/>
      </w:tblPr>
      <w:tblGrid>
        <w:gridCol w:w="9494"/>
      </w:tblGrid>
      <w:tr w:rsidR="002E62CE">
        <w:trPr>
          <w:trHeight w:val="372"/>
        </w:trPr>
        <w:tc>
          <w:tcPr>
            <w:tcW w:w="9494" w:type="dxa"/>
            <w:shd w:val="clear" w:color="auto" w:fill="BEBEBE"/>
            <w:vAlign w:val="center"/>
          </w:tcPr>
          <w:p w:rsidR="002E62CE" w:rsidRDefault="002F1DCC">
            <w:pPr>
              <w:spacing w:after="0" w:line="240" w:lineRule="auto"/>
              <w:rPr>
                <w:rFonts w:ascii="Bookman Old Style" w:hAnsi="Bookman Old Style"/>
                <w:b/>
                <w:sz w:val="28"/>
                <w:szCs w:val="28"/>
              </w:rPr>
            </w:pPr>
            <w:r>
              <w:rPr>
                <w:rFonts w:ascii="Bookman Old Style" w:hAnsi="Bookman Old Style"/>
                <w:b/>
                <w:sz w:val="28"/>
                <w:szCs w:val="28"/>
              </w:rPr>
              <w:t xml:space="preserve">Computer Skills   </w:t>
            </w:r>
          </w:p>
        </w:tc>
      </w:tr>
    </w:tbl>
    <w:p w:rsidR="002E62CE" w:rsidRDefault="002E62C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2E62CE" w:rsidRDefault="002F1DCC">
      <w:pPr>
        <w:pStyle w:val="ListParagraph1"/>
        <w:numPr>
          <w:ilvl w:val="0"/>
          <w:numId w:val="7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MS Office </w:t>
      </w:r>
    </w:p>
    <w:p w:rsidR="002E62CE" w:rsidRDefault="002F1DCC">
      <w:pPr>
        <w:pStyle w:val="ListParagraph1"/>
        <w:numPr>
          <w:ilvl w:val="0"/>
          <w:numId w:val="7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Accounting software</w:t>
      </w:r>
    </w:p>
    <w:p w:rsidR="002E62CE" w:rsidRDefault="002F1DCC">
      <w:pPr>
        <w:pStyle w:val="ListParagraph1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Salezman, NEXT, ZNI, Oracle, </w:t>
      </w:r>
      <w:bookmarkStart w:id="0" w:name="_GoBack"/>
      <w:bookmarkEnd w:id="0"/>
      <w:r>
        <w:rPr>
          <w:rFonts w:ascii="Arial" w:hAnsi="Arial" w:cs="Arial"/>
          <w:bCs/>
          <w:sz w:val="24"/>
          <w:szCs w:val="24"/>
        </w:rPr>
        <w:t xml:space="preserve">VMM, </w:t>
      </w:r>
      <w:r>
        <w:rPr>
          <w:rFonts w:ascii="Arial" w:hAnsi="Arial" w:cs="Arial"/>
          <w:bCs/>
          <w:sz w:val="24"/>
          <w:szCs w:val="24"/>
        </w:rPr>
        <w:t>Quick book, Peachtree, Tally</w:t>
      </w:r>
    </w:p>
    <w:p w:rsidR="002E62CE" w:rsidRDefault="002F1DCC">
      <w:pPr>
        <w:pStyle w:val="ListParagraph1"/>
        <w:numPr>
          <w:ilvl w:val="0"/>
          <w:numId w:val="8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Statistical software</w:t>
      </w:r>
    </w:p>
    <w:p w:rsidR="002E62CE" w:rsidRDefault="002F1DCC">
      <w:pPr>
        <w:spacing w:after="0" w:line="240" w:lineRule="auto"/>
        <w:ind w:firstLine="72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STATA, SPSS</w:t>
      </w:r>
    </w:p>
    <w:p w:rsidR="002E62CE" w:rsidRDefault="002E62CE">
      <w:pPr>
        <w:spacing w:after="0" w:line="240" w:lineRule="auto"/>
        <w:ind w:firstLine="720"/>
        <w:rPr>
          <w:rFonts w:ascii="Arial" w:hAnsi="Arial" w:cs="Arial"/>
          <w:bCs/>
          <w:sz w:val="24"/>
          <w:szCs w:val="24"/>
        </w:rPr>
      </w:pPr>
    </w:p>
    <w:tbl>
      <w:tblPr>
        <w:tblpPr w:leftFromText="180" w:rightFromText="180" w:vertAnchor="text" w:tblpY="29"/>
        <w:tblW w:w="9466" w:type="dxa"/>
        <w:tblBorders>
          <w:top w:val="single" w:sz="4" w:space="0" w:color="auto"/>
          <w:bottom w:val="single" w:sz="4" w:space="0" w:color="auto"/>
        </w:tblBorders>
        <w:shd w:val="clear" w:color="auto" w:fill="BEBEBE"/>
        <w:tblLayout w:type="fixed"/>
        <w:tblLook w:val="0000"/>
      </w:tblPr>
      <w:tblGrid>
        <w:gridCol w:w="9466"/>
      </w:tblGrid>
      <w:tr w:rsidR="002E62CE">
        <w:trPr>
          <w:trHeight w:val="407"/>
        </w:trPr>
        <w:tc>
          <w:tcPr>
            <w:tcW w:w="9466" w:type="dxa"/>
            <w:shd w:val="clear" w:color="auto" w:fill="BEBEBE"/>
            <w:vAlign w:val="center"/>
          </w:tcPr>
          <w:p w:rsidR="002E62CE" w:rsidRDefault="002F1DCC">
            <w:pPr>
              <w:spacing w:after="0" w:line="240" w:lineRule="auto"/>
              <w:rPr>
                <w:rFonts w:ascii="Bookman Old Style" w:hAnsi="Bookman Old Style"/>
                <w:b/>
                <w:sz w:val="28"/>
                <w:szCs w:val="28"/>
              </w:rPr>
            </w:pPr>
            <w:r>
              <w:rPr>
                <w:rFonts w:ascii="Bookman Old Style" w:hAnsi="Bookman Old Style"/>
                <w:b/>
                <w:sz w:val="28"/>
                <w:szCs w:val="28"/>
              </w:rPr>
              <w:t xml:space="preserve">Personal </w:t>
            </w:r>
            <w:r>
              <w:rPr>
                <w:rFonts w:ascii="Bookman Old Style" w:hAnsi="Bookman Old Style"/>
                <w:b/>
                <w:sz w:val="28"/>
                <w:szCs w:val="28"/>
              </w:rPr>
              <w:t>Information</w:t>
            </w:r>
          </w:p>
        </w:tc>
      </w:tr>
    </w:tbl>
    <w:p w:rsidR="002E62CE" w:rsidRDefault="002F1DCC">
      <w:pPr>
        <w:spacing w:after="0"/>
        <w:ind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D.O.B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30-03-1988</w:t>
      </w:r>
    </w:p>
    <w:p w:rsidR="002E62CE" w:rsidRDefault="002F1DCC">
      <w:pPr>
        <w:spacing w:after="0"/>
        <w:ind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N.I.C #                              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15402-2233946-3</w:t>
      </w:r>
    </w:p>
    <w:p w:rsidR="002E62CE" w:rsidRDefault="002F1DCC">
      <w:pPr>
        <w:spacing w:after="0"/>
        <w:ind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Nationality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Pakistani </w:t>
      </w:r>
    </w:p>
    <w:p w:rsidR="002E62CE" w:rsidRDefault="002F1DCC">
      <w:pPr>
        <w:spacing w:after="0"/>
        <w:ind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Language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English – Urdu – Pashto</w:t>
      </w:r>
    </w:p>
    <w:p w:rsidR="002E62CE" w:rsidRDefault="002F1DCC">
      <w:pPr>
        <w:spacing w:after="0"/>
        <w:ind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tbl>
      <w:tblPr>
        <w:tblW w:w="9564" w:type="dxa"/>
        <w:tblBorders>
          <w:top w:val="single" w:sz="4" w:space="0" w:color="auto"/>
          <w:bottom w:val="single" w:sz="4" w:space="0" w:color="auto"/>
        </w:tblBorders>
        <w:shd w:val="clear" w:color="auto" w:fill="BEBEBE"/>
        <w:tblLayout w:type="fixed"/>
        <w:tblLook w:val="0000"/>
      </w:tblPr>
      <w:tblGrid>
        <w:gridCol w:w="9564"/>
      </w:tblGrid>
      <w:tr w:rsidR="002E62CE">
        <w:trPr>
          <w:trHeight w:val="412"/>
        </w:trPr>
        <w:tc>
          <w:tcPr>
            <w:tcW w:w="9564" w:type="dxa"/>
            <w:shd w:val="clear" w:color="auto" w:fill="BEBEBE"/>
            <w:vAlign w:val="center"/>
          </w:tcPr>
          <w:p w:rsidR="002E62CE" w:rsidRDefault="002F1DCC">
            <w:pPr>
              <w:spacing w:after="0" w:line="240" w:lineRule="auto"/>
              <w:rPr>
                <w:rFonts w:ascii="Bookman Old Style" w:hAnsi="Bookman Old Style"/>
                <w:b/>
                <w:sz w:val="24"/>
                <w:szCs w:val="24"/>
              </w:rPr>
            </w:pPr>
            <w:r>
              <w:rPr>
                <w:rFonts w:ascii="Bookman Old Style" w:hAnsi="Bookman Old Style"/>
                <w:b/>
                <w:sz w:val="32"/>
                <w:szCs w:val="24"/>
              </w:rPr>
              <w:t>Reference</w:t>
            </w:r>
          </w:p>
        </w:tc>
      </w:tr>
    </w:tbl>
    <w:p w:rsidR="002E62CE" w:rsidRDefault="002E62CE">
      <w:pPr>
        <w:pStyle w:val="ListParagraph1"/>
        <w:spacing w:after="0" w:line="240" w:lineRule="auto"/>
        <w:rPr>
          <w:rFonts w:ascii="Arial" w:hAnsi="Arial" w:cs="Arial"/>
        </w:rPr>
      </w:pPr>
    </w:p>
    <w:p w:rsidR="002E62CE" w:rsidRDefault="002F1DCC">
      <w:pPr>
        <w:pStyle w:val="ListParagraph1"/>
        <w:numPr>
          <w:ilvl w:val="0"/>
          <w:numId w:val="8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Reference will be providing as par demand.</w:t>
      </w:r>
    </w:p>
    <w:sectPr w:rsidR="002E62CE" w:rsidSect="002E62CE">
      <w:pgSz w:w="11907" w:h="16839"/>
      <w:pgMar w:top="810" w:right="1377" w:bottom="270" w:left="117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altName w:val="Georgia"/>
    <w:charset w:val="00"/>
    <w:family w:val="auto"/>
    <w:pitch w:val="default"/>
    <w:sig w:usb0="00000000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entury Schoolbook">
    <w:altName w:val="Georgia"/>
    <w:panose1 w:val="02040604050505020304"/>
    <w:charset w:val="00"/>
    <w:family w:val="auto"/>
    <w:pitch w:val="default"/>
    <w:sig w:usb0="00000000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1E3860"/>
    <w:multiLevelType w:val="multilevel"/>
    <w:tmpl w:val="0E1E3860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3F04C44"/>
    <w:multiLevelType w:val="multilevel"/>
    <w:tmpl w:val="33F04C44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0750EAC"/>
    <w:multiLevelType w:val="multilevel"/>
    <w:tmpl w:val="40750EAC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7740F3"/>
    <w:multiLevelType w:val="multilevel"/>
    <w:tmpl w:val="487740F3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821A239"/>
    <w:multiLevelType w:val="multilevel"/>
    <w:tmpl w:val="5821A239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5821A453"/>
    <w:multiLevelType w:val="singleLevel"/>
    <w:tmpl w:val="5821A453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6">
    <w:nsid w:val="6DB46EC4"/>
    <w:multiLevelType w:val="multilevel"/>
    <w:tmpl w:val="6DB46EC4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51C732E"/>
    <w:multiLevelType w:val="multilevel"/>
    <w:tmpl w:val="751C732E"/>
    <w:lvl w:ilvl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5"/>
  </w:num>
  <w:num w:numId="4">
    <w:abstractNumId w:val="1"/>
  </w:num>
  <w:num w:numId="5">
    <w:abstractNumId w:val="3"/>
  </w:num>
  <w:num w:numId="6">
    <w:abstractNumId w:val="0"/>
  </w:num>
  <w:num w:numId="7">
    <w:abstractNumId w:val="6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noPunctuationKerning/>
  <w:characterSpacingControl w:val="doNotCompress"/>
  <w:compat>
    <w:spaceForUL/>
    <w:doNotLeaveBackslashAlone/>
    <w:ulTrailSpace/>
    <w:doNotExpandShiftReturn/>
    <w:useFELayout/>
  </w:compat>
  <w:rsids>
    <w:rsidRoot w:val="002E62CE"/>
    <w:rsid w:val="002E62CE"/>
    <w:rsid w:val="002F1D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62CE"/>
    <w:rPr>
      <w:rFonts w:ascii="Calibri" w:eastAsia="Calibri" w:hAnsi="Calibr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link w:val="SubtitleChar"/>
    <w:uiPriority w:val="11"/>
    <w:qFormat/>
    <w:rsid w:val="002E62CE"/>
    <w:rPr>
      <w:rFonts w:ascii="Cambria" w:eastAsia="SimSun" w:hAnsi="Cambria"/>
      <w:i/>
      <w:iCs/>
      <w:color w:val="4F81BD"/>
      <w:spacing w:val="15"/>
      <w:sz w:val="24"/>
      <w:szCs w:val="24"/>
    </w:rPr>
  </w:style>
  <w:style w:type="character" w:styleId="Hyperlink">
    <w:name w:val="Hyperlink"/>
    <w:basedOn w:val="DefaultParagraphFont"/>
    <w:uiPriority w:val="99"/>
    <w:unhideWhenUsed/>
    <w:qFormat/>
    <w:rsid w:val="002E62CE"/>
    <w:rPr>
      <w:color w:val="0000FF"/>
      <w:u w:val="single"/>
    </w:rPr>
  </w:style>
  <w:style w:type="paragraph" w:customStyle="1" w:styleId="ListParagraph1">
    <w:name w:val="List Paragraph1"/>
    <w:basedOn w:val="Normal"/>
    <w:uiPriority w:val="34"/>
    <w:qFormat/>
    <w:rsid w:val="002E62CE"/>
    <w:pPr>
      <w:ind w:left="720"/>
      <w:contextualSpacing/>
    </w:pPr>
  </w:style>
  <w:style w:type="paragraph" w:customStyle="1" w:styleId="14-PaperTitle">
    <w:name w:val="14-Paper Title"/>
    <w:rsid w:val="002E62CE"/>
    <w:pPr>
      <w:widowControl w:val="0"/>
      <w:spacing w:before="40" w:after="440" w:line="540" w:lineRule="exact"/>
      <w:jc w:val="center"/>
    </w:pPr>
    <w:rPr>
      <w:rFonts w:eastAsia="Times New Roman"/>
      <w:b/>
      <w:sz w:val="40"/>
      <w:szCs w:val="48"/>
      <w:lang w:eastAsia="en-US"/>
    </w:rPr>
  </w:style>
  <w:style w:type="character" w:customStyle="1" w:styleId="apple-converted-space">
    <w:name w:val="apple-converted-space"/>
    <w:basedOn w:val="DefaultParagraphFont"/>
    <w:qFormat/>
    <w:rsid w:val="002E62CE"/>
  </w:style>
  <w:style w:type="character" w:customStyle="1" w:styleId="SubtitleChar">
    <w:name w:val="Subtitle Char"/>
    <w:basedOn w:val="DefaultParagraphFont"/>
    <w:link w:val="Subtitle"/>
    <w:uiPriority w:val="11"/>
    <w:qFormat/>
    <w:rsid w:val="002E62CE"/>
    <w:rPr>
      <w:rFonts w:ascii="Cambria" w:eastAsia="SimSun" w:hAnsi="Cambria"/>
      <w:i/>
      <w:iCs/>
      <w:color w:val="4F81BD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qFormat/>
    <w:rsid w:val="002E62CE"/>
    <w:rPr>
      <w:i/>
      <w:iCs/>
      <w:color w:val="7C7C7C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.salman@nwgh.com.pk" TargetMode="External"/><Relationship Id="rId3" Type="http://schemas.openxmlformats.org/officeDocument/2006/relationships/styles" Target="styles.xml"/><Relationship Id="rId7" Type="http://schemas.openxmlformats.org/officeDocument/2006/relationships/hyperlink" Target="mailto:slmnkhn411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1015</Words>
  <Characters>5788</Characters>
  <Application>Microsoft Office Word</Application>
  <DocSecurity>0</DocSecurity>
  <Lines>48</Lines>
  <Paragraphs>13</Paragraphs>
  <ScaleCrop>false</ScaleCrop>
  <Company/>
  <LinksUpToDate>false</LinksUpToDate>
  <CharactersWithSpaces>6790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MUHAMMAD SALMAN KHAN</dc:title>
  <dc:creator>acer</dc:creator>
  <cp:lastModifiedBy>acer</cp:lastModifiedBy>
  <cp:revision>2</cp:revision>
  <cp:lastPrinted>2017-10-19T10:40:00Z</cp:lastPrinted>
  <dcterms:created xsi:type="dcterms:W3CDTF">2017-11-14T14:53:00Z</dcterms:created>
  <dcterms:modified xsi:type="dcterms:W3CDTF">2017-11-14T14:53:00Z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1033-9.1.0.4550</vt:lpwstr>
  </property>
</Properties>
</file>