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1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88"/>
        <w:gridCol w:w="1620"/>
        <w:gridCol w:w="900"/>
        <w:gridCol w:w="4230"/>
        <w:gridCol w:w="2250"/>
      </w:tblGrid>
      <w:tr w:rsidR="00801260" w:rsidTr="00FB78AF">
        <w:tc>
          <w:tcPr>
            <w:tcW w:w="2088" w:type="dxa"/>
            <w:tcBorders>
              <w:bottom w:val="single" w:sz="4" w:space="0" w:color="auto"/>
              <w:right w:val="single" w:sz="4" w:space="0" w:color="auto"/>
            </w:tcBorders>
          </w:tcPr>
          <w:p w:rsidR="00801260" w:rsidRDefault="00FF6059" w:rsidP="009E23C6">
            <w:pPr>
              <w:jc w:val="center"/>
            </w:pPr>
            <w:r>
              <w:rPr>
                <w:noProof/>
              </w:rPr>
              <w:drawing>
                <wp:inline distT="0" distB="0" distL="0" distR="0">
                  <wp:extent cx="1072342" cy="125937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K 1.jpg"/>
                          <pic:cNvPicPr/>
                        </pic:nvPicPr>
                        <pic:blipFill>
                          <a:blip r:embed="rId9">
                            <a:extLst>
                              <a:ext uri="{28A0092B-C50C-407E-A947-70E740481C1C}">
                                <a14:useLocalDpi xmlns:a14="http://schemas.microsoft.com/office/drawing/2010/main" val="0"/>
                              </a:ext>
                            </a:extLst>
                          </a:blip>
                          <a:stretch>
                            <a:fillRect/>
                          </a:stretch>
                        </pic:blipFill>
                        <pic:spPr>
                          <a:xfrm>
                            <a:off x="0" y="0"/>
                            <a:ext cx="1072342" cy="1259378"/>
                          </a:xfrm>
                          <a:prstGeom prst="rect">
                            <a:avLst/>
                          </a:prstGeom>
                        </pic:spPr>
                      </pic:pic>
                    </a:graphicData>
                  </a:graphic>
                </wp:inline>
              </w:drawing>
            </w:r>
          </w:p>
        </w:tc>
        <w:tc>
          <w:tcPr>
            <w:tcW w:w="9000" w:type="dxa"/>
            <w:gridSpan w:val="4"/>
            <w:tcBorders>
              <w:left w:val="single" w:sz="4" w:space="0" w:color="auto"/>
              <w:bottom w:val="single" w:sz="4" w:space="0" w:color="auto"/>
            </w:tcBorders>
            <w:vAlign w:val="center"/>
          </w:tcPr>
          <w:p w:rsidR="00801260" w:rsidRPr="00C13318" w:rsidRDefault="00997F27" w:rsidP="009E23C6">
            <w:pPr>
              <w:tabs>
                <w:tab w:val="left" w:pos="8808"/>
              </w:tabs>
              <w:rPr>
                <w:rFonts w:ascii="Century Gothic" w:hAnsi="Century Gothic" w:cs="Tahoma"/>
                <w:b/>
                <w:smallCaps/>
                <w:sz w:val="32"/>
                <w:szCs w:val="32"/>
              </w:rPr>
            </w:pPr>
            <w:r w:rsidRPr="00C13318">
              <w:rPr>
                <w:rFonts w:ascii="Century Gothic" w:hAnsi="Century Gothic" w:cs="Tahoma"/>
                <w:b/>
                <w:smallCaps/>
                <w:sz w:val="32"/>
                <w:szCs w:val="32"/>
              </w:rPr>
              <w:t xml:space="preserve">Aamir </w:t>
            </w:r>
            <w:proofErr w:type="spellStart"/>
            <w:r w:rsidRPr="00C13318">
              <w:rPr>
                <w:rFonts w:ascii="Century Gothic" w:hAnsi="Century Gothic" w:cs="Tahoma"/>
                <w:b/>
                <w:smallCaps/>
                <w:sz w:val="32"/>
                <w:szCs w:val="32"/>
              </w:rPr>
              <w:t>Rafique</w:t>
            </w:r>
            <w:proofErr w:type="spellEnd"/>
            <w:r w:rsidRPr="00C13318">
              <w:rPr>
                <w:rFonts w:ascii="Century Gothic" w:hAnsi="Century Gothic" w:cs="Tahoma"/>
                <w:b/>
                <w:smallCaps/>
                <w:sz w:val="32"/>
                <w:szCs w:val="32"/>
              </w:rPr>
              <w:t xml:space="preserve"> Khan</w:t>
            </w:r>
          </w:p>
          <w:p w:rsidR="00753E83" w:rsidRDefault="000350C5" w:rsidP="009E23C6">
            <w:pPr>
              <w:tabs>
                <w:tab w:val="left" w:pos="8808"/>
              </w:tabs>
              <w:rPr>
                <w:rFonts w:ascii="Century Gothic" w:hAnsi="Century Gothic" w:cs="Tahoma"/>
                <w:b/>
                <w:sz w:val="20"/>
                <w:szCs w:val="20"/>
              </w:rPr>
            </w:pPr>
            <w:r w:rsidRPr="00FB78AF">
              <w:rPr>
                <w:rFonts w:ascii="Century Gothic" w:hAnsi="Century Gothic" w:cs="Tahoma"/>
                <w:b/>
                <w:sz w:val="20"/>
                <w:szCs w:val="20"/>
              </w:rPr>
              <w:t>(MBA – Marketing)</w:t>
            </w:r>
          </w:p>
          <w:p w:rsidR="00801260" w:rsidRPr="00FB78AF" w:rsidRDefault="00753E83" w:rsidP="009E23C6">
            <w:pPr>
              <w:tabs>
                <w:tab w:val="left" w:pos="8808"/>
              </w:tabs>
              <w:rPr>
                <w:rFonts w:ascii="Century Gothic" w:hAnsi="Century Gothic"/>
                <w:b/>
                <w:sz w:val="20"/>
                <w:szCs w:val="20"/>
              </w:rPr>
            </w:pPr>
            <w:r>
              <w:rPr>
                <w:rFonts w:ascii="Century Gothic" w:hAnsi="Century Gothic"/>
                <w:b/>
                <w:sz w:val="20"/>
                <w:szCs w:val="20"/>
              </w:rPr>
              <w:t>Mob</w:t>
            </w:r>
            <w:r w:rsidR="00801260" w:rsidRPr="00FB78AF">
              <w:rPr>
                <w:rFonts w:ascii="Century Gothic" w:hAnsi="Century Gothic"/>
                <w:b/>
                <w:sz w:val="20"/>
                <w:szCs w:val="20"/>
              </w:rPr>
              <w:t xml:space="preserve">: </w:t>
            </w:r>
            <w:r>
              <w:rPr>
                <w:rFonts w:ascii="Century Gothic" w:hAnsi="Century Gothic"/>
                <w:b/>
                <w:sz w:val="20"/>
                <w:szCs w:val="20"/>
              </w:rPr>
              <w:t xml:space="preserve">+971 55 4944981, </w:t>
            </w:r>
            <w:r w:rsidR="00845236" w:rsidRPr="00FB78AF">
              <w:rPr>
                <w:rFonts w:ascii="Century Gothic" w:hAnsi="Century Gothic"/>
                <w:b/>
                <w:sz w:val="20"/>
                <w:szCs w:val="20"/>
              </w:rPr>
              <w:t>+</w:t>
            </w:r>
            <w:r w:rsidR="009775FC" w:rsidRPr="00FB78AF">
              <w:rPr>
                <w:rFonts w:ascii="Century Gothic" w:hAnsi="Century Gothic"/>
                <w:b/>
                <w:sz w:val="20"/>
                <w:szCs w:val="20"/>
              </w:rPr>
              <w:t>971 56 6226481</w:t>
            </w:r>
          </w:p>
          <w:p w:rsidR="00801260" w:rsidRPr="00FB78AF" w:rsidRDefault="00801260" w:rsidP="009E23C6">
            <w:pPr>
              <w:tabs>
                <w:tab w:val="left" w:pos="8808"/>
              </w:tabs>
              <w:rPr>
                <w:rFonts w:ascii="Century Gothic" w:hAnsi="Century Gothic"/>
                <w:bCs/>
                <w:sz w:val="20"/>
                <w:szCs w:val="20"/>
              </w:rPr>
            </w:pPr>
            <w:r w:rsidRPr="00FB78AF">
              <w:rPr>
                <w:rFonts w:ascii="Century Gothic" w:hAnsi="Century Gothic"/>
                <w:b/>
                <w:sz w:val="20"/>
                <w:szCs w:val="20"/>
              </w:rPr>
              <w:t>E-mail:</w:t>
            </w:r>
            <w:r w:rsidRPr="00FB78AF">
              <w:rPr>
                <w:rFonts w:ascii="Century Gothic" w:hAnsi="Century Gothic"/>
                <w:sz w:val="20"/>
                <w:szCs w:val="20"/>
              </w:rPr>
              <w:t xml:space="preserve"> </w:t>
            </w:r>
            <w:hyperlink r:id="rId10" w:history="1">
              <w:r w:rsidRPr="00FB78AF">
                <w:rPr>
                  <w:rStyle w:val="Hyperlink"/>
                  <w:rFonts w:ascii="Century Gothic" w:hAnsi="Century Gothic"/>
                  <w:bCs/>
                  <w:sz w:val="20"/>
                  <w:szCs w:val="20"/>
                </w:rPr>
                <w:t>aamirrafiquekhan@gmail.com</w:t>
              </w:r>
            </w:hyperlink>
            <w:r w:rsidRPr="00FB78AF">
              <w:rPr>
                <w:rFonts w:ascii="Century Gothic" w:hAnsi="Century Gothic"/>
                <w:bCs/>
                <w:sz w:val="20"/>
                <w:szCs w:val="20"/>
              </w:rPr>
              <w:t>,</w:t>
            </w:r>
          </w:p>
          <w:p w:rsidR="0053685A" w:rsidRPr="0053685A" w:rsidRDefault="0053685A" w:rsidP="009E23C6">
            <w:pPr>
              <w:rPr>
                <w:rFonts w:ascii="Century Gothic" w:hAnsi="Century Gothic"/>
                <w:bCs/>
                <w:sz w:val="20"/>
                <w:szCs w:val="20"/>
              </w:rPr>
            </w:pPr>
          </w:p>
        </w:tc>
      </w:tr>
      <w:tr w:rsidR="00EE2383" w:rsidTr="00FB78AF">
        <w:tc>
          <w:tcPr>
            <w:tcW w:w="11088" w:type="dxa"/>
            <w:gridSpan w:val="5"/>
            <w:tcBorders>
              <w:top w:val="single" w:sz="4" w:space="0" w:color="auto"/>
            </w:tcBorders>
          </w:tcPr>
          <w:p w:rsidR="00D52991" w:rsidRPr="00FB78AF" w:rsidRDefault="00D52991" w:rsidP="00D52991">
            <w:pPr>
              <w:jc w:val="center"/>
              <w:rPr>
                <w:rFonts w:ascii="Century Gothic" w:hAnsi="Century Gothic"/>
                <w:b/>
                <w:sz w:val="20"/>
                <w:szCs w:val="20"/>
                <w:u w:val="single"/>
              </w:rPr>
            </w:pPr>
            <w:r w:rsidRPr="00FB78AF">
              <w:rPr>
                <w:rFonts w:ascii="Century Gothic" w:hAnsi="Century Gothic"/>
                <w:b/>
                <w:sz w:val="20"/>
                <w:szCs w:val="20"/>
                <w:u w:val="single"/>
              </w:rPr>
              <w:t>DYNAMIC MANAGEMENT PROFESSIONAL</w:t>
            </w:r>
          </w:p>
          <w:p w:rsidR="00EE2383" w:rsidRDefault="00D52991" w:rsidP="00A7458E">
            <w:pPr>
              <w:jc w:val="center"/>
              <w:rPr>
                <w:rFonts w:ascii="Century Gothic" w:hAnsi="Century Gothic"/>
                <w:b/>
                <w:i/>
                <w:sz w:val="20"/>
                <w:szCs w:val="20"/>
              </w:rPr>
            </w:pPr>
            <w:r w:rsidRPr="00FB78AF">
              <w:rPr>
                <w:rFonts w:ascii="Century Gothic" w:hAnsi="Century Gothic"/>
                <w:sz w:val="20"/>
                <w:szCs w:val="20"/>
              </w:rPr>
              <w:t>Strong organizer, motivator and a decisive leader with successful track record of directing major operations from original concept through implementation to handle diverse situations.</w:t>
            </w:r>
            <w:r w:rsidR="0053685A">
              <w:rPr>
                <w:rFonts w:ascii="Century Gothic" w:hAnsi="Century Gothic"/>
                <w:b/>
                <w:i/>
                <w:sz w:val="20"/>
                <w:szCs w:val="20"/>
              </w:rPr>
              <w:t xml:space="preserve"> </w:t>
            </w:r>
          </w:p>
          <w:p w:rsidR="00FB78AF" w:rsidRDefault="00FB78AF" w:rsidP="00A7458E">
            <w:pPr>
              <w:jc w:val="center"/>
            </w:pPr>
          </w:p>
        </w:tc>
      </w:tr>
      <w:tr w:rsidR="00801260" w:rsidTr="00FB78AF">
        <w:tc>
          <w:tcPr>
            <w:tcW w:w="2088" w:type="dxa"/>
            <w:tcBorders>
              <w:right w:val="single" w:sz="4" w:space="0" w:color="auto"/>
            </w:tcBorders>
          </w:tcPr>
          <w:p w:rsidR="0099641D" w:rsidRDefault="009E4683" w:rsidP="00D52991">
            <w:pPr>
              <w:jc w:val="both"/>
              <w:rPr>
                <w:rFonts w:ascii="Century Gothic" w:hAnsi="Century Gothic"/>
                <w:b/>
                <w:sz w:val="20"/>
                <w:szCs w:val="20"/>
                <w:u w:val="single"/>
              </w:rPr>
            </w:pPr>
            <w:r w:rsidRPr="0099641D">
              <w:rPr>
                <w:rFonts w:ascii="Century Gothic" w:hAnsi="Century Gothic"/>
                <w:b/>
                <w:sz w:val="20"/>
                <w:szCs w:val="20"/>
                <w:u w:val="single"/>
              </w:rPr>
              <w:t xml:space="preserve">PROFILE </w:t>
            </w:r>
          </w:p>
          <w:p w:rsidR="00801260" w:rsidRPr="0099641D" w:rsidRDefault="009E4683" w:rsidP="00D52991">
            <w:pPr>
              <w:jc w:val="both"/>
              <w:rPr>
                <w:sz w:val="20"/>
                <w:szCs w:val="20"/>
                <w:u w:val="single"/>
              </w:rPr>
            </w:pPr>
            <w:r w:rsidRPr="0099641D">
              <w:rPr>
                <w:rFonts w:ascii="Century Gothic" w:hAnsi="Century Gothic"/>
                <w:b/>
                <w:sz w:val="20"/>
                <w:szCs w:val="20"/>
                <w:u w:val="single"/>
              </w:rPr>
              <w:t>SUMMARY:</w:t>
            </w:r>
          </w:p>
        </w:tc>
        <w:tc>
          <w:tcPr>
            <w:tcW w:w="9000" w:type="dxa"/>
            <w:gridSpan w:val="4"/>
            <w:tcBorders>
              <w:left w:val="single" w:sz="4" w:space="0" w:color="auto"/>
            </w:tcBorders>
          </w:tcPr>
          <w:p w:rsidR="00801260" w:rsidRDefault="00984026" w:rsidP="009B14EE">
            <w:pPr>
              <w:jc w:val="both"/>
            </w:pPr>
            <w:r w:rsidRPr="00684EFC">
              <w:rPr>
                <w:rFonts w:ascii="Century Gothic" w:hAnsi="Century Gothic"/>
                <w:sz w:val="20"/>
                <w:szCs w:val="20"/>
              </w:rPr>
              <w:t>A s</w:t>
            </w:r>
            <w:r w:rsidR="00363875">
              <w:rPr>
                <w:rFonts w:ascii="Century Gothic" w:hAnsi="Century Gothic"/>
                <w:sz w:val="20"/>
                <w:szCs w:val="20"/>
              </w:rPr>
              <w:t>killed professional with over 1</w:t>
            </w:r>
            <w:r w:rsidR="001447C1">
              <w:rPr>
                <w:rFonts w:ascii="Century Gothic" w:hAnsi="Century Gothic"/>
                <w:sz w:val="20"/>
                <w:szCs w:val="20"/>
              </w:rPr>
              <w:t>5</w:t>
            </w:r>
            <w:r w:rsidRPr="00684EFC">
              <w:rPr>
                <w:rFonts w:ascii="Century Gothic" w:hAnsi="Century Gothic"/>
                <w:sz w:val="20"/>
                <w:szCs w:val="20"/>
              </w:rPr>
              <w:t xml:space="preserve"> years of enriched expertise in carrying out</w:t>
            </w:r>
            <w:r w:rsidR="00363875">
              <w:rPr>
                <w:rFonts w:ascii="Century Gothic" w:hAnsi="Century Gothic"/>
                <w:sz w:val="20"/>
                <w:szCs w:val="20"/>
              </w:rPr>
              <w:t xml:space="preserve"> </w:t>
            </w:r>
            <w:r w:rsidR="009B14EE">
              <w:rPr>
                <w:rFonts w:ascii="Century Gothic" w:hAnsi="Century Gothic"/>
                <w:sz w:val="20"/>
                <w:szCs w:val="20"/>
              </w:rPr>
              <w:t xml:space="preserve">Procurement, </w:t>
            </w:r>
            <w:r w:rsidR="00997F27">
              <w:rPr>
                <w:rFonts w:ascii="Century Gothic" w:hAnsi="Century Gothic"/>
                <w:sz w:val="20"/>
                <w:szCs w:val="20"/>
              </w:rPr>
              <w:t xml:space="preserve">Business Development, </w:t>
            </w:r>
            <w:r w:rsidRPr="00684EFC">
              <w:rPr>
                <w:rFonts w:ascii="Century Gothic" w:hAnsi="Century Gothic"/>
                <w:sz w:val="20"/>
                <w:szCs w:val="20"/>
              </w:rPr>
              <w:t>sales &amp; marketing</w:t>
            </w:r>
            <w:r w:rsidR="009B14EE">
              <w:rPr>
                <w:rFonts w:ascii="Century Gothic" w:hAnsi="Century Gothic"/>
                <w:sz w:val="20"/>
                <w:szCs w:val="20"/>
              </w:rPr>
              <w:t xml:space="preserve">, </w:t>
            </w:r>
            <w:r>
              <w:rPr>
                <w:rFonts w:ascii="Century Gothic" w:hAnsi="Century Gothic"/>
                <w:sz w:val="20"/>
                <w:szCs w:val="20"/>
              </w:rPr>
              <w:t>and trade</w:t>
            </w:r>
            <w:r w:rsidRPr="00684EFC">
              <w:rPr>
                <w:rFonts w:ascii="Century Gothic" w:hAnsi="Century Gothic"/>
                <w:sz w:val="20"/>
                <w:szCs w:val="20"/>
              </w:rPr>
              <w:t xml:space="preserve"> activities to strengthen the company’s image in assigned territory, maintaining business volume and gradually speed up business growth. Exposure of handling all sales, marketing &amp; business development activities, analyzing market trends &amp; establishing healthy &amp; prolonged business relations with clients. Skilled in conducting market survey, analyzing competitors trend, strategy, selecting potential dealers, planning sales promotional incentive scheme and achieving targets.</w:t>
            </w:r>
          </w:p>
        </w:tc>
      </w:tr>
      <w:tr w:rsidR="00E52A5A" w:rsidTr="00077FB2">
        <w:tc>
          <w:tcPr>
            <w:tcW w:w="2088" w:type="dxa"/>
            <w:tcBorders>
              <w:right w:val="single" w:sz="4" w:space="0" w:color="auto"/>
            </w:tcBorders>
          </w:tcPr>
          <w:p w:rsidR="00E52A5A" w:rsidRPr="009E4683" w:rsidRDefault="00E52A5A" w:rsidP="00801260">
            <w:pPr>
              <w:jc w:val="both"/>
              <w:rPr>
                <w:rFonts w:ascii="Century Gothic" w:hAnsi="Century Gothic"/>
                <w:b/>
                <w:sz w:val="24"/>
                <w:szCs w:val="24"/>
                <w:u w:val="single"/>
              </w:rPr>
            </w:pPr>
          </w:p>
        </w:tc>
        <w:tc>
          <w:tcPr>
            <w:tcW w:w="1620" w:type="dxa"/>
            <w:tcBorders>
              <w:left w:val="single" w:sz="4" w:space="0" w:color="auto"/>
              <w:bottom w:val="single" w:sz="4" w:space="0" w:color="auto"/>
            </w:tcBorders>
          </w:tcPr>
          <w:p w:rsidR="00E52A5A" w:rsidRDefault="00E52A5A" w:rsidP="002B46C0">
            <w:pPr>
              <w:rPr>
                <w:rFonts w:ascii="Century Gothic" w:hAnsi="Century Gothic" w:cs="Arial"/>
                <w:b/>
                <w:noProof/>
                <w:sz w:val="20"/>
                <w:szCs w:val="20"/>
              </w:rPr>
            </w:pPr>
          </w:p>
        </w:tc>
        <w:tc>
          <w:tcPr>
            <w:tcW w:w="5130" w:type="dxa"/>
            <w:gridSpan w:val="2"/>
            <w:tcBorders>
              <w:bottom w:val="single" w:sz="4" w:space="0" w:color="auto"/>
            </w:tcBorders>
          </w:tcPr>
          <w:p w:rsidR="00E52A5A" w:rsidRDefault="00E52A5A" w:rsidP="00BF088D">
            <w:pPr>
              <w:jc w:val="both"/>
              <w:rPr>
                <w:rFonts w:ascii="Century Gothic" w:hAnsi="Century Gothic" w:cs="Arial"/>
                <w:b/>
                <w:sz w:val="20"/>
                <w:szCs w:val="20"/>
              </w:rPr>
            </w:pPr>
          </w:p>
        </w:tc>
        <w:tc>
          <w:tcPr>
            <w:tcW w:w="2250" w:type="dxa"/>
            <w:tcBorders>
              <w:bottom w:val="single" w:sz="4" w:space="0" w:color="auto"/>
            </w:tcBorders>
          </w:tcPr>
          <w:p w:rsidR="00E52A5A" w:rsidRDefault="00E52A5A" w:rsidP="00BF088D">
            <w:pPr>
              <w:rPr>
                <w:rFonts w:ascii="Century Gothic" w:hAnsi="Century Gothic" w:cs="Arial"/>
                <w:b/>
                <w:sz w:val="20"/>
                <w:szCs w:val="20"/>
              </w:rPr>
            </w:pPr>
          </w:p>
        </w:tc>
      </w:tr>
      <w:tr w:rsidR="00970E9E" w:rsidTr="00077FB2">
        <w:trPr>
          <w:trHeight w:val="518"/>
        </w:trPr>
        <w:tc>
          <w:tcPr>
            <w:tcW w:w="2088" w:type="dxa"/>
            <w:vMerge w:val="restart"/>
            <w:tcBorders>
              <w:right w:val="single" w:sz="4" w:space="0" w:color="auto"/>
            </w:tcBorders>
          </w:tcPr>
          <w:p w:rsidR="00970E9E" w:rsidRPr="0099641D" w:rsidRDefault="00970E9E" w:rsidP="00801260">
            <w:pPr>
              <w:jc w:val="both"/>
              <w:rPr>
                <w:rFonts w:ascii="Century Gothic" w:hAnsi="Century Gothic"/>
                <w:b/>
                <w:sz w:val="20"/>
                <w:szCs w:val="20"/>
                <w:u w:val="single"/>
              </w:rPr>
            </w:pPr>
            <w:r w:rsidRPr="0099641D">
              <w:rPr>
                <w:rFonts w:ascii="Century Gothic" w:hAnsi="Century Gothic"/>
                <w:b/>
                <w:sz w:val="20"/>
                <w:szCs w:val="20"/>
                <w:u w:val="single"/>
              </w:rPr>
              <w:t>ORGANIZATIONAL EXPERIENCE:</w:t>
            </w:r>
          </w:p>
        </w:tc>
        <w:tc>
          <w:tcPr>
            <w:tcW w:w="1620" w:type="dxa"/>
            <w:tcBorders>
              <w:top w:val="single" w:sz="4" w:space="0" w:color="auto"/>
              <w:left w:val="single" w:sz="4" w:space="0" w:color="auto"/>
              <w:bottom w:val="single" w:sz="4" w:space="0" w:color="auto"/>
              <w:right w:val="single" w:sz="4" w:space="0" w:color="auto"/>
            </w:tcBorders>
            <w:vAlign w:val="center"/>
          </w:tcPr>
          <w:p w:rsidR="00970E9E" w:rsidRDefault="002B46C0" w:rsidP="00A7458E">
            <w:pPr>
              <w:jc w:val="center"/>
              <w:rPr>
                <w:rFonts w:ascii="Century Gothic" w:hAnsi="Century Gothic" w:cs="Arial"/>
                <w:b/>
                <w:sz w:val="20"/>
                <w:szCs w:val="20"/>
              </w:rPr>
            </w:pPr>
            <w:r>
              <w:rPr>
                <w:rFonts w:ascii="Century Gothic" w:hAnsi="Century Gothic" w:cs="Arial"/>
                <w:b/>
                <w:noProof/>
                <w:sz w:val="20"/>
                <w:szCs w:val="20"/>
              </w:rPr>
              <w:drawing>
                <wp:inline distT="0" distB="0" distL="0" distR="0" wp14:anchorId="7D2AB43E" wp14:editId="6A51AD3A">
                  <wp:extent cx="891540" cy="236855"/>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fcon_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1540" cy="236855"/>
                          </a:xfrm>
                          <a:prstGeom prst="rect">
                            <a:avLst/>
                          </a:prstGeom>
                        </pic:spPr>
                      </pic:pic>
                    </a:graphicData>
                  </a:graphic>
                </wp:inline>
              </w:drawing>
            </w:r>
          </w:p>
        </w:tc>
        <w:tc>
          <w:tcPr>
            <w:tcW w:w="5130" w:type="dxa"/>
            <w:gridSpan w:val="2"/>
            <w:tcBorders>
              <w:top w:val="single" w:sz="4" w:space="0" w:color="auto"/>
              <w:left w:val="single" w:sz="4" w:space="0" w:color="auto"/>
              <w:bottom w:val="single" w:sz="4" w:space="0" w:color="auto"/>
              <w:right w:val="single" w:sz="4" w:space="0" w:color="auto"/>
            </w:tcBorders>
          </w:tcPr>
          <w:p w:rsidR="00A7458E" w:rsidRDefault="00A92F78" w:rsidP="0099641D">
            <w:pPr>
              <w:jc w:val="both"/>
              <w:rPr>
                <w:rFonts w:ascii="Century Gothic" w:hAnsi="Century Gothic" w:cs="Arial"/>
                <w:b/>
                <w:sz w:val="20"/>
                <w:szCs w:val="20"/>
              </w:rPr>
            </w:pPr>
            <w:r>
              <w:rPr>
                <w:rFonts w:ascii="Century Gothic" w:hAnsi="Century Gothic" w:cs="Arial"/>
                <w:b/>
                <w:sz w:val="20"/>
                <w:szCs w:val="20"/>
              </w:rPr>
              <w:t>Sales</w:t>
            </w:r>
            <w:r w:rsidR="00077FB2">
              <w:rPr>
                <w:rFonts w:ascii="Century Gothic" w:hAnsi="Century Gothic" w:cs="Arial"/>
                <w:b/>
                <w:sz w:val="20"/>
                <w:szCs w:val="20"/>
              </w:rPr>
              <w:t xml:space="preserve"> Manager</w:t>
            </w:r>
          </w:p>
          <w:p w:rsidR="00077FB2" w:rsidRDefault="00077FB2" w:rsidP="00077FB2">
            <w:pPr>
              <w:jc w:val="both"/>
              <w:rPr>
                <w:rFonts w:ascii="Century Gothic" w:hAnsi="Century Gothic" w:cs="Arial"/>
                <w:bCs/>
                <w:iCs/>
                <w:sz w:val="20"/>
                <w:szCs w:val="20"/>
                <w:lang w:val="de-DE"/>
              </w:rPr>
            </w:pPr>
            <w:r>
              <w:rPr>
                <w:rFonts w:ascii="Century Gothic" w:hAnsi="Century Gothic" w:cs="Arial"/>
                <w:b/>
                <w:bCs/>
                <w:iCs/>
                <w:color w:val="0000FF"/>
                <w:sz w:val="20"/>
                <w:szCs w:val="20"/>
                <w:lang w:val="de-DE"/>
              </w:rPr>
              <w:t>REFCON General Trading</w:t>
            </w:r>
            <w:r w:rsidRPr="00FB78AF">
              <w:rPr>
                <w:rFonts w:ascii="Century Gothic" w:hAnsi="Century Gothic" w:cs="Arial"/>
                <w:b/>
                <w:bCs/>
                <w:iCs/>
                <w:color w:val="0000FF"/>
                <w:sz w:val="20"/>
                <w:szCs w:val="20"/>
                <w:lang w:val="de-DE"/>
              </w:rPr>
              <w:t xml:space="preserve"> </w:t>
            </w:r>
            <w:r w:rsidRPr="00FB78AF">
              <w:rPr>
                <w:rFonts w:ascii="Century Gothic" w:hAnsi="Century Gothic" w:cs="Arial"/>
                <w:bCs/>
                <w:iCs/>
                <w:sz w:val="20"/>
                <w:szCs w:val="20"/>
                <w:lang w:val="de-DE"/>
              </w:rPr>
              <w:t>Dubai, UAE.</w:t>
            </w:r>
          </w:p>
          <w:p w:rsidR="00077FB2" w:rsidRPr="00FB78AF" w:rsidRDefault="00077FB2" w:rsidP="00077FB2">
            <w:pPr>
              <w:jc w:val="both"/>
              <w:rPr>
                <w:rFonts w:ascii="Century Gothic" w:hAnsi="Century Gothic" w:cs="Arial"/>
                <w:b/>
                <w:sz w:val="20"/>
                <w:szCs w:val="20"/>
              </w:rPr>
            </w:pPr>
            <w:r>
              <w:rPr>
                <w:rFonts w:ascii="Century Gothic" w:hAnsi="Century Gothic" w:cs="Arial"/>
                <w:b/>
                <w:bCs/>
                <w:iCs/>
                <w:color w:val="0000FF"/>
                <w:sz w:val="20"/>
                <w:szCs w:val="20"/>
                <w:lang w:val="de-DE"/>
              </w:rPr>
              <w:t xml:space="preserve">(Part of PRIMECO </w:t>
            </w:r>
            <w:r w:rsidR="00272209">
              <w:rPr>
                <w:rFonts w:ascii="Century Gothic" w:hAnsi="Century Gothic" w:cs="Arial"/>
                <w:b/>
                <w:bCs/>
                <w:iCs/>
                <w:color w:val="0000FF"/>
                <w:sz w:val="20"/>
                <w:szCs w:val="20"/>
                <w:lang w:val="de-DE"/>
              </w:rPr>
              <w:t xml:space="preserve">MIDDLE EAST </w:t>
            </w:r>
            <w:r w:rsidRPr="00FB78AF">
              <w:rPr>
                <w:rFonts w:ascii="Century Gothic" w:hAnsi="Century Gothic" w:cs="Arial"/>
                <w:b/>
                <w:bCs/>
                <w:iCs/>
                <w:color w:val="0000FF"/>
                <w:sz w:val="20"/>
                <w:szCs w:val="20"/>
                <w:lang w:val="de-DE"/>
              </w:rPr>
              <w:t>JAFZA</w:t>
            </w:r>
            <w:r>
              <w:rPr>
                <w:rFonts w:ascii="Century Gothic" w:hAnsi="Century Gothic" w:cs="Arial"/>
                <w:b/>
                <w:bCs/>
                <w:iCs/>
                <w:color w:val="0000FF"/>
                <w:sz w:val="20"/>
                <w:szCs w:val="20"/>
                <w:lang w:val="de-DE"/>
              </w:rPr>
              <w:t>)</w:t>
            </w:r>
          </w:p>
        </w:tc>
        <w:tc>
          <w:tcPr>
            <w:tcW w:w="2250" w:type="dxa"/>
            <w:tcBorders>
              <w:top w:val="single" w:sz="4" w:space="0" w:color="auto"/>
              <w:left w:val="single" w:sz="4" w:space="0" w:color="auto"/>
              <w:bottom w:val="single" w:sz="4" w:space="0" w:color="auto"/>
            </w:tcBorders>
          </w:tcPr>
          <w:p w:rsidR="00970E9E" w:rsidRDefault="00DF0B7C" w:rsidP="00A92F78">
            <w:pPr>
              <w:rPr>
                <w:rFonts w:ascii="Century Gothic" w:hAnsi="Century Gothic" w:cs="Arial"/>
                <w:b/>
                <w:sz w:val="20"/>
                <w:szCs w:val="20"/>
              </w:rPr>
            </w:pPr>
            <w:r>
              <w:rPr>
                <w:rFonts w:ascii="Century Gothic" w:hAnsi="Century Gothic" w:cs="Arial"/>
                <w:b/>
                <w:sz w:val="20"/>
                <w:szCs w:val="20"/>
              </w:rPr>
              <w:t>Aug</w:t>
            </w:r>
            <w:r w:rsidR="00077FB2">
              <w:rPr>
                <w:rFonts w:ascii="Century Gothic" w:hAnsi="Century Gothic" w:cs="Arial"/>
                <w:b/>
                <w:sz w:val="20"/>
                <w:szCs w:val="20"/>
              </w:rPr>
              <w:t xml:space="preserve"> 2019 – </w:t>
            </w:r>
            <w:r w:rsidR="00A92F78">
              <w:rPr>
                <w:rFonts w:ascii="Century Gothic" w:hAnsi="Century Gothic" w:cs="Arial"/>
                <w:b/>
                <w:sz w:val="20"/>
                <w:szCs w:val="20"/>
              </w:rPr>
              <w:t>Present</w:t>
            </w:r>
          </w:p>
        </w:tc>
      </w:tr>
      <w:tr w:rsidR="00077FB2" w:rsidTr="00077FB2">
        <w:tc>
          <w:tcPr>
            <w:tcW w:w="2088" w:type="dxa"/>
            <w:vMerge/>
            <w:tcBorders>
              <w:right w:val="single" w:sz="4" w:space="0" w:color="auto"/>
            </w:tcBorders>
          </w:tcPr>
          <w:p w:rsidR="00077FB2" w:rsidRPr="009E4683" w:rsidRDefault="00077FB2" w:rsidP="00A7458E">
            <w:pPr>
              <w:jc w:val="both"/>
              <w:rPr>
                <w:rFonts w:ascii="Century Gothic" w:hAnsi="Century Gothic"/>
                <w:b/>
                <w:sz w:val="24"/>
                <w:szCs w:val="24"/>
                <w:u w:val="single"/>
              </w:rPr>
            </w:pPr>
          </w:p>
        </w:tc>
        <w:tc>
          <w:tcPr>
            <w:tcW w:w="1620" w:type="dxa"/>
            <w:tcBorders>
              <w:top w:val="single" w:sz="4" w:space="0" w:color="auto"/>
              <w:left w:val="single" w:sz="4" w:space="0" w:color="auto"/>
              <w:bottom w:val="single" w:sz="4" w:space="0" w:color="auto"/>
              <w:right w:val="single" w:sz="4" w:space="0" w:color="auto"/>
            </w:tcBorders>
            <w:vAlign w:val="center"/>
          </w:tcPr>
          <w:p w:rsidR="00077FB2" w:rsidRDefault="00077FB2" w:rsidP="00077FB2">
            <w:pPr>
              <w:jc w:val="center"/>
              <w:rPr>
                <w:rFonts w:ascii="Century Gothic" w:hAnsi="Century Gothic" w:cs="Arial"/>
                <w:b/>
                <w:noProof/>
                <w:sz w:val="20"/>
                <w:szCs w:val="20"/>
              </w:rPr>
            </w:pPr>
            <w:r>
              <w:rPr>
                <w:rFonts w:ascii="Century Gothic" w:hAnsi="Century Gothic" w:cs="Arial"/>
                <w:b/>
                <w:noProof/>
                <w:sz w:val="20"/>
                <w:szCs w:val="20"/>
              </w:rPr>
              <w:drawing>
                <wp:inline distT="0" distB="0" distL="0" distR="0" wp14:anchorId="5A6F69E7" wp14:editId="7F3EA8F7">
                  <wp:extent cx="533400" cy="3761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520928020_5aa78307-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3400" cy="376115"/>
                          </a:xfrm>
                          <a:prstGeom prst="rect">
                            <a:avLst/>
                          </a:prstGeom>
                        </pic:spPr>
                      </pic:pic>
                    </a:graphicData>
                  </a:graphic>
                </wp:inline>
              </w:drawing>
            </w:r>
          </w:p>
        </w:tc>
        <w:tc>
          <w:tcPr>
            <w:tcW w:w="5130" w:type="dxa"/>
            <w:gridSpan w:val="2"/>
            <w:tcBorders>
              <w:top w:val="single" w:sz="4" w:space="0" w:color="auto"/>
              <w:left w:val="single" w:sz="4" w:space="0" w:color="auto"/>
              <w:bottom w:val="single" w:sz="4" w:space="0" w:color="auto"/>
              <w:right w:val="single" w:sz="4" w:space="0" w:color="auto"/>
            </w:tcBorders>
          </w:tcPr>
          <w:p w:rsidR="00077FB2" w:rsidRPr="00FB78AF" w:rsidRDefault="00077FB2" w:rsidP="00676058">
            <w:pPr>
              <w:jc w:val="both"/>
              <w:rPr>
                <w:rFonts w:ascii="Century Gothic" w:hAnsi="Century Gothic" w:cs="Arial"/>
                <w:b/>
                <w:sz w:val="20"/>
                <w:szCs w:val="20"/>
              </w:rPr>
            </w:pPr>
            <w:r w:rsidRPr="00FB78AF">
              <w:rPr>
                <w:rFonts w:ascii="Century Gothic" w:hAnsi="Century Gothic" w:cs="Arial"/>
                <w:b/>
                <w:sz w:val="20"/>
                <w:szCs w:val="20"/>
              </w:rPr>
              <w:t xml:space="preserve">Export Sales Manager </w:t>
            </w:r>
          </w:p>
          <w:p w:rsidR="00077FB2" w:rsidRPr="00FB78AF" w:rsidRDefault="00077FB2" w:rsidP="00676058">
            <w:pPr>
              <w:jc w:val="both"/>
              <w:rPr>
                <w:rFonts w:ascii="Century Gothic" w:hAnsi="Century Gothic" w:cs="Arial"/>
                <w:b/>
                <w:sz w:val="20"/>
                <w:szCs w:val="20"/>
              </w:rPr>
            </w:pPr>
            <w:r w:rsidRPr="00FB78AF">
              <w:rPr>
                <w:rFonts w:ascii="Century Gothic" w:hAnsi="Century Gothic" w:cs="Arial"/>
                <w:b/>
                <w:bCs/>
                <w:iCs/>
                <w:color w:val="0000FF"/>
                <w:sz w:val="20"/>
                <w:szCs w:val="20"/>
                <w:lang w:val="de-DE"/>
              </w:rPr>
              <w:t xml:space="preserve">Ideas91 FZCO, JAFZA </w:t>
            </w:r>
            <w:r w:rsidRPr="00FB78AF">
              <w:rPr>
                <w:rFonts w:ascii="Century Gothic" w:hAnsi="Century Gothic" w:cs="Arial"/>
                <w:bCs/>
                <w:iCs/>
                <w:sz w:val="20"/>
                <w:szCs w:val="20"/>
                <w:lang w:val="de-DE"/>
              </w:rPr>
              <w:t>Dubai, UAE.</w:t>
            </w:r>
          </w:p>
        </w:tc>
        <w:tc>
          <w:tcPr>
            <w:tcW w:w="2250" w:type="dxa"/>
            <w:tcBorders>
              <w:top w:val="single" w:sz="4" w:space="0" w:color="auto"/>
              <w:left w:val="single" w:sz="4" w:space="0" w:color="auto"/>
              <w:bottom w:val="single" w:sz="4" w:space="0" w:color="auto"/>
            </w:tcBorders>
          </w:tcPr>
          <w:p w:rsidR="00077FB2" w:rsidRDefault="00077FB2" w:rsidP="00676058">
            <w:pPr>
              <w:rPr>
                <w:rFonts w:ascii="Century Gothic" w:hAnsi="Century Gothic" w:cs="Arial"/>
                <w:b/>
                <w:sz w:val="20"/>
                <w:szCs w:val="20"/>
              </w:rPr>
            </w:pPr>
            <w:r>
              <w:rPr>
                <w:rFonts w:ascii="Century Gothic" w:hAnsi="Century Gothic" w:cs="Arial"/>
                <w:b/>
                <w:sz w:val="20"/>
                <w:szCs w:val="20"/>
              </w:rPr>
              <w:t xml:space="preserve">Jun 2018 – </w:t>
            </w:r>
            <w:r w:rsidR="00DF0B7C">
              <w:rPr>
                <w:rFonts w:ascii="Century Gothic" w:hAnsi="Century Gothic" w:cs="Arial"/>
                <w:b/>
                <w:sz w:val="20"/>
                <w:szCs w:val="20"/>
              </w:rPr>
              <w:t>Jul</w:t>
            </w:r>
            <w:r>
              <w:rPr>
                <w:rFonts w:ascii="Century Gothic" w:hAnsi="Century Gothic" w:cs="Arial"/>
                <w:b/>
                <w:sz w:val="20"/>
                <w:szCs w:val="20"/>
              </w:rPr>
              <w:t xml:space="preserve"> 2019</w:t>
            </w:r>
          </w:p>
          <w:p w:rsidR="00077FB2" w:rsidRDefault="00077FB2" w:rsidP="00676058">
            <w:pPr>
              <w:rPr>
                <w:rFonts w:ascii="Century Gothic" w:hAnsi="Century Gothic" w:cs="Arial"/>
                <w:b/>
                <w:sz w:val="20"/>
                <w:szCs w:val="20"/>
              </w:rPr>
            </w:pPr>
          </w:p>
        </w:tc>
      </w:tr>
      <w:tr w:rsidR="00077FB2" w:rsidTr="00077FB2">
        <w:tc>
          <w:tcPr>
            <w:tcW w:w="2088" w:type="dxa"/>
            <w:vMerge/>
            <w:tcBorders>
              <w:right w:val="single" w:sz="4" w:space="0" w:color="auto"/>
            </w:tcBorders>
          </w:tcPr>
          <w:p w:rsidR="00077FB2" w:rsidRPr="009E4683" w:rsidRDefault="00077FB2" w:rsidP="00A7458E">
            <w:pPr>
              <w:jc w:val="both"/>
              <w:rPr>
                <w:rFonts w:ascii="Century Gothic" w:hAnsi="Century Gothic"/>
                <w:b/>
                <w:sz w:val="24"/>
                <w:szCs w:val="24"/>
                <w:u w:val="single"/>
              </w:rPr>
            </w:pPr>
          </w:p>
        </w:tc>
        <w:tc>
          <w:tcPr>
            <w:tcW w:w="1620" w:type="dxa"/>
            <w:tcBorders>
              <w:top w:val="single" w:sz="4" w:space="0" w:color="auto"/>
              <w:left w:val="single" w:sz="4" w:space="0" w:color="auto"/>
              <w:bottom w:val="single" w:sz="4" w:space="0" w:color="auto"/>
              <w:right w:val="single" w:sz="4" w:space="0" w:color="auto"/>
            </w:tcBorders>
            <w:vAlign w:val="center"/>
          </w:tcPr>
          <w:p w:rsidR="00077FB2" w:rsidRDefault="00077FB2" w:rsidP="00A7458E">
            <w:pPr>
              <w:rPr>
                <w:rFonts w:ascii="Century Gothic" w:hAnsi="Century Gothic" w:cs="Arial"/>
                <w:b/>
                <w:sz w:val="20"/>
                <w:szCs w:val="20"/>
              </w:rPr>
            </w:pPr>
            <w:r>
              <w:rPr>
                <w:rFonts w:ascii="Century Gothic" w:hAnsi="Century Gothic" w:cs="Arial"/>
                <w:b/>
                <w:noProof/>
                <w:sz w:val="20"/>
                <w:szCs w:val="20"/>
              </w:rPr>
              <w:drawing>
                <wp:inline distT="0" distB="0" distL="0" distR="0" wp14:anchorId="21E51B12" wp14:editId="6D4C4772">
                  <wp:extent cx="904875" cy="27346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riga_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18448" cy="277565"/>
                          </a:xfrm>
                          <a:prstGeom prst="rect">
                            <a:avLst/>
                          </a:prstGeom>
                        </pic:spPr>
                      </pic:pic>
                    </a:graphicData>
                  </a:graphic>
                </wp:inline>
              </w:drawing>
            </w:r>
          </w:p>
        </w:tc>
        <w:tc>
          <w:tcPr>
            <w:tcW w:w="5130" w:type="dxa"/>
            <w:gridSpan w:val="2"/>
            <w:tcBorders>
              <w:top w:val="single" w:sz="4" w:space="0" w:color="auto"/>
              <w:left w:val="single" w:sz="4" w:space="0" w:color="auto"/>
              <w:bottom w:val="single" w:sz="4" w:space="0" w:color="auto"/>
              <w:right w:val="single" w:sz="4" w:space="0" w:color="auto"/>
            </w:tcBorders>
          </w:tcPr>
          <w:p w:rsidR="00077FB2" w:rsidRPr="00FB78AF" w:rsidRDefault="00077FB2" w:rsidP="00A7458E">
            <w:pPr>
              <w:jc w:val="both"/>
              <w:rPr>
                <w:rFonts w:ascii="Century Gothic" w:hAnsi="Century Gothic" w:cs="Arial"/>
                <w:b/>
                <w:sz w:val="20"/>
                <w:szCs w:val="20"/>
              </w:rPr>
            </w:pPr>
            <w:r w:rsidRPr="00FB78AF">
              <w:rPr>
                <w:rFonts w:ascii="Century Gothic" w:hAnsi="Century Gothic" w:cs="Arial"/>
                <w:b/>
                <w:sz w:val="20"/>
                <w:szCs w:val="20"/>
              </w:rPr>
              <w:t xml:space="preserve">Sales Manager </w:t>
            </w:r>
          </w:p>
          <w:p w:rsidR="00077FB2" w:rsidRPr="00FB78AF" w:rsidRDefault="00077FB2" w:rsidP="0099641D">
            <w:pPr>
              <w:jc w:val="both"/>
              <w:rPr>
                <w:rFonts w:ascii="Century Gothic" w:hAnsi="Century Gothic" w:cs="Arial"/>
                <w:b/>
                <w:sz w:val="20"/>
                <w:szCs w:val="20"/>
              </w:rPr>
            </w:pPr>
            <w:r w:rsidRPr="00FB78AF">
              <w:rPr>
                <w:rFonts w:ascii="Century Gothic" w:hAnsi="Century Gothic" w:cs="Arial"/>
                <w:b/>
                <w:bCs/>
                <w:iCs/>
                <w:color w:val="0000FF"/>
                <w:sz w:val="20"/>
                <w:szCs w:val="20"/>
                <w:lang w:val="de-DE"/>
              </w:rPr>
              <w:t xml:space="preserve">Mawared Electronics LLC, </w:t>
            </w:r>
            <w:r w:rsidRPr="00FB78AF">
              <w:rPr>
                <w:rFonts w:ascii="Century Gothic" w:hAnsi="Century Gothic" w:cs="Arial"/>
                <w:bCs/>
                <w:iCs/>
                <w:sz w:val="20"/>
                <w:szCs w:val="20"/>
                <w:lang w:val="de-DE"/>
              </w:rPr>
              <w:t>Muscat, Oman.</w:t>
            </w:r>
          </w:p>
        </w:tc>
        <w:tc>
          <w:tcPr>
            <w:tcW w:w="2250" w:type="dxa"/>
            <w:tcBorders>
              <w:top w:val="single" w:sz="4" w:space="0" w:color="auto"/>
              <w:left w:val="single" w:sz="4" w:space="0" w:color="auto"/>
              <w:bottom w:val="single" w:sz="4" w:space="0" w:color="auto"/>
            </w:tcBorders>
          </w:tcPr>
          <w:p w:rsidR="00077FB2" w:rsidRDefault="00077FB2" w:rsidP="00A7458E">
            <w:pPr>
              <w:rPr>
                <w:rFonts w:ascii="Century Gothic" w:hAnsi="Century Gothic" w:cs="Arial"/>
                <w:b/>
                <w:sz w:val="20"/>
                <w:szCs w:val="20"/>
              </w:rPr>
            </w:pPr>
            <w:r>
              <w:rPr>
                <w:rFonts w:ascii="Century Gothic" w:hAnsi="Century Gothic" w:cs="Arial"/>
                <w:b/>
                <w:sz w:val="20"/>
                <w:szCs w:val="20"/>
              </w:rPr>
              <w:t>Sep 2016 – Mar 2018</w:t>
            </w:r>
          </w:p>
          <w:p w:rsidR="00077FB2" w:rsidRDefault="00077FB2" w:rsidP="00A7458E">
            <w:pPr>
              <w:rPr>
                <w:rFonts w:ascii="Century Gothic" w:hAnsi="Century Gothic" w:cs="Arial"/>
                <w:b/>
                <w:sz w:val="20"/>
                <w:szCs w:val="20"/>
              </w:rPr>
            </w:pPr>
          </w:p>
        </w:tc>
      </w:tr>
      <w:tr w:rsidR="00077FB2" w:rsidTr="00077FB2">
        <w:tc>
          <w:tcPr>
            <w:tcW w:w="2088" w:type="dxa"/>
            <w:vMerge/>
            <w:tcBorders>
              <w:right w:val="single" w:sz="4" w:space="0" w:color="auto"/>
            </w:tcBorders>
          </w:tcPr>
          <w:p w:rsidR="00077FB2" w:rsidRPr="009E4683" w:rsidRDefault="00077FB2" w:rsidP="00A7458E">
            <w:pPr>
              <w:jc w:val="both"/>
              <w:rPr>
                <w:rFonts w:ascii="Century Gothic" w:hAnsi="Century Gothic"/>
                <w:b/>
                <w:sz w:val="24"/>
                <w:szCs w:val="24"/>
                <w:u w:val="single"/>
              </w:rPr>
            </w:pPr>
          </w:p>
        </w:tc>
        <w:tc>
          <w:tcPr>
            <w:tcW w:w="1620" w:type="dxa"/>
            <w:tcBorders>
              <w:top w:val="single" w:sz="4" w:space="0" w:color="auto"/>
              <w:left w:val="single" w:sz="4" w:space="0" w:color="auto"/>
              <w:bottom w:val="single" w:sz="4" w:space="0" w:color="auto"/>
              <w:right w:val="single" w:sz="4" w:space="0" w:color="auto"/>
            </w:tcBorders>
          </w:tcPr>
          <w:p w:rsidR="00077FB2" w:rsidRDefault="00077FB2" w:rsidP="00A7458E">
            <w:pPr>
              <w:jc w:val="center"/>
              <w:rPr>
                <w:rFonts w:ascii="Century Gothic" w:hAnsi="Century Gothic" w:cs="Arial"/>
                <w:b/>
                <w:sz w:val="20"/>
                <w:szCs w:val="20"/>
              </w:rPr>
            </w:pPr>
            <w:r>
              <w:rPr>
                <w:rFonts w:ascii="Century Gothic" w:hAnsi="Century Gothic" w:cs="Arial"/>
                <w:b/>
                <w:noProof/>
                <w:sz w:val="20"/>
                <w:szCs w:val="20"/>
              </w:rPr>
              <w:drawing>
                <wp:inline distT="0" distB="0" distL="0" distR="0" wp14:anchorId="225DCC50" wp14:editId="0373E21F">
                  <wp:extent cx="381000" cy="381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 seem.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2710" cy="382710"/>
                          </a:xfrm>
                          <a:prstGeom prst="rect">
                            <a:avLst/>
                          </a:prstGeom>
                        </pic:spPr>
                      </pic:pic>
                    </a:graphicData>
                  </a:graphic>
                </wp:inline>
              </w:drawing>
            </w:r>
          </w:p>
        </w:tc>
        <w:tc>
          <w:tcPr>
            <w:tcW w:w="5130" w:type="dxa"/>
            <w:gridSpan w:val="2"/>
            <w:tcBorders>
              <w:top w:val="single" w:sz="4" w:space="0" w:color="auto"/>
              <w:left w:val="single" w:sz="4" w:space="0" w:color="auto"/>
              <w:bottom w:val="single" w:sz="4" w:space="0" w:color="auto"/>
              <w:right w:val="single" w:sz="4" w:space="0" w:color="auto"/>
            </w:tcBorders>
          </w:tcPr>
          <w:p w:rsidR="00077FB2" w:rsidRPr="00FB78AF" w:rsidRDefault="00077FB2" w:rsidP="00A7458E">
            <w:pPr>
              <w:jc w:val="both"/>
              <w:rPr>
                <w:rFonts w:ascii="Century Gothic" w:hAnsi="Century Gothic" w:cs="Arial"/>
                <w:b/>
                <w:sz w:val="20"/>
                <w:szCs w:val="20"/>
              </w:rPr>
            </w:pPr>
            <w:proofErr w:type="spellStart"/>
            <w:r w:rsidRPr="00FB78AF">
              <w:rPr>
                <w:rFonts w:ascii="Century Gothic" w:hAnsi="Century Gothic" w:cs="Arial"/>
                <w:b/>
                <w:sz w:val="20"/>
                <w:szCs w:val="20"/>
              </w:rPr>
              <w:t>Asstt</w:t>
            </w:r>
            <w:proofErr w:type="spellEnd"/>
            <w:r w:rsidRPr="00FB78AF">
              <w:rPr>
                <w:rFonts w:ascii="Century Gothic" w:hAnsi="Century Gothic" w:cs="Arial"/>
                <w:b/>
                <w:sz w:val="20"/>
                <w:szCs w:val="20"/>
              </w:rPr>
              <w:t xml:space="preserve">. Sales Manager </w:t>
            </w:r>
          </w:p>
          <w:p w:rsidR="00077FB2" w:rsidRPr="00FB78AF" w:rsidRDefault="00077FB2" w:rsidP="0099641D">
            <w:pPr>
              <w:jc w:val="both"/>
              <w:rPr>
                <w:rFonts w:ascii="Century Gothic" w:hAnsi="Century Gothic" w:cs="Arial"/>
                <w:b/>
                <w:sz w:val="20"/>
                <w:szCs w:val="20"/>
              </w:rPr>
            </w:pPr>
            <w:r w:rsidRPr="00FB78AF">
              <w:rPr>
                <w:rFonts w:ascii="Century Gothic" w:hAnsi="Century Gothic" w:cs="Arial"/>
                <w:b/>
                <w:bCs/>
                <w:iCs/>
                <w:color w:val="0000FF"/>
                <w:sz w:val="20"/>
                <w:szCs w:val="20"/>
                <w:lang w:val="de-DE"/>
              </w:rPr>
              <w:t>Al Seem General Trading LLC,</w:t>
            </w:r>
            <w:r w:rsidRPr="00FB78AF">
              <w:rPr>
                <w:rFonts w:ascii="Century Gothic" w:hAnsi="Century Gothic" w:cs="Arial"/>
                <w:bCs/>
                <w:iCs/>
                <w:sz w:val="20"/>
                <w:szCs w:val="20"/>
                <w:lang w:val="de-DE"/>
              </w:rPr>
              <w:t xml:space="preserve"> Dubai, UAE</w:t>
            </w:r>
          </w:p>
        </w:tc>
        <w:tc>
          <w:tcPr>
            <w:tcW w:w="2250" w:type="dxa"/>
            <w:tcBorders>
              <w:top w:val="single" w:sz="4" w:space="0" w:color="auto"/>
              <w:left w:val="single" w:sz="4" w:space="0" w:color="auto"/>
              <w:bottom w:val="single" w:sz="4" w:space="0" w:color="auto"/>
            </w:tcBorders>
          </w:tcPr>
          <w:p w:rsidR="00077FB2" w:rsidRDefault="00077FB2" w:rsidP="00A7458E">
            <w:pPr>
              <w:rPr>
                <w:rFonts w:ascii="Century Gothic" w:hAnsi="Century Gothic" w:cs="Arial"/>
                <w:b/>
                <w:sz w:val="20"/>
                <w:szCs w:val="20"/>
              </w:rPr>
            </w:pPr>
            <w:r>
              <w:rPr>
                <w:rFonts w:ascii="Century Gothic" w:hAnsi="Century Gothic" w:cs="Arial"/>
                <w:b/>
                <w:sz w:val="20"/>
                <w:szCs w:val="20"/>
              </w:rPr>
              <w:t>Jun 2012 – Sep 2016</w:t>
            </w:r>
          </w:p>
          <w:p w:rsidR="00077FB2" w:rsidRDefault="00077FB2" w:rsidP="00A7458E">
            <w:pPr>
              <w:rPr>
                <w:rFonts w:ascii="Century Gothic" w:hAnsi="Century Gothic" w:cs="Arial"/>
                <w:b/>
                <w:sz w:val="20"/>
                <w:szCs w:val="20"/>
              </w:rPr>
            </w:pPr>
          </w:p>
        </w:tc>
      </w:tr>
      <w:tr w:rsidR="00077FB2" w:rsidTr="00077FB2">
        <w:tc>
          <w:tcPr>
            <w:tcW w:w="2088" w:type="dxa"/>
            <w:vMerge/>
            <w:tcBorders>
              <w:right w:val="single" w:sz="4" w:space="0" w:color="auto"/>
            </w:tcBorders>
          </w:tcPr>
          <w:p w:rsidR="00077FB2" w:rsidRPr="009E4683" w:rsidRDefault="00077FB2" w:rsidP="00A7458E">
            <w:pPr>
              <w:jc w:val="both"/>
              <w:rPr>
                <w:rFonts w:ascii="Century Gothic" w:hAnsi="Century Gothic"/>
                <w:b/>
                <w:sz w:val="24"/>
                <w:szCs w:val="24"/>
                <w:u w:val="single"/>
              </w:rPr>
            </w:pPr>
          </w:p>
        </w:tc>
        <w:tc>
          <w:tcPr>
            <w:tcW w:w="1620" w:type="dxa"/>
            <w:tcBorders>
              <w:top w:val="single" w:sz="4" w:space="0" w:color="auto"/>
              <w:left w:val="single" w:sz="4" w:space="0" w:color="auto"/>
              <w:bottom w:val="single" w:sz="4" w:space="0" w:color="auto"/>
              <w:right w:val="single" w:sz="4" w:space="0" w:color="auto"/>
            </w:tcBorders>
            <w:vAlign w:val="center"/>
          </w:tcPr>
          <w:p w:rsidR="00077FB2" w:rsidRDefault="00077FB2" w:rsidP="00A7458E">
            <w:pPr>
              <w:jc w:val="center"/>
              <w:rPr>
                <w:rFonts w:ascii="Century Gothic" w:hAnsi="Century Gothic" w:cs="Arial"/>
                <w:b/>
                <w:sz w:val="20"/>
                <w:szCs w:val="20"/>
              </w:rPr>
            </w:pPr>
            <w:r>
              <w:object w:dxaOrig="1240" w:dyaOrig="340" w14:anchorId="6A40B3CA">
                <v:shape id="_x0000_i1025" type="#_x0000_t75" style="width:62.25pt;height:17.25pt" o:ole="">
                  <v:imagedata r:id="rId15" o:title=""/>
                </v:shape>
                <o:OLEObject Type="Embed" ProgID="PBrush" ShapeID="_x0000_i1025" DrawAspect="Content" ObjectID="_1697793152" r:id="rId16"/>
              </w:object>
            </w:r>
          </w:p>
        </w:tc>
        <w:tc>
          <w:tcPr>
            <w:tcW w:w="5130" w:type="dxa"/>
            <w:gridSpan w:val="2"/>
            <w:tcBorders>
              <w:top w:val="single" w:sz="4" w:space="0" w:color="auto"/>
              <w:left w:val="single" w:sz="4" w:space="0" w:color="auto"/>
              <w:bottom w:val="single" w:sz="4" w:space="0" w:color="auto"/>
              <w:right w:val="single" w:sz="4" w:space="0" w:color="auto"/>
            </w:tcBorders>
          </w:tcPr>
          <w:p w:rsidR="00077FB2" w:rsidRPr="00FB78AF" w:rsidRDefault="00077FB2" w:rsidP="00A7458E">
            <w:pPr>
              <w:rPr>
                <w:rFonts w:ascii="Century Gothic" w:hAnsi="Century Gothic" w:cs="Arial"/>
                <w:b/>
                <w:sz w:val="20"/>
                <w:szCs w:val="20"/>
              </w:rPr>
            </w:pPr>
            <w:r w:rsidRPr="00FB78AF">
              <w:rPr>
                <w:rFonts w:ascii="Century Gothic" w:hAnsi="Century Gothic" w:cs="Arial"/>
                <w:b/>
                <w:sz w:val="20"/>
                <w:szCs w:val="20"/>
                <w:lang w:val="de-DE"/>
              </w:rPr>
              <w:t>Trade Sales Executive – Wholesale / Retail</w:t>
            </w:r>
            <w:r w:rsidRPr="00FB78AF">
              <w:rPr>
                <w:rFonts w:ascii="Century Gothic" w:hAnsi="Century Gothic" w:cs="Arial"/>
                <w:b/>
                <w:sz w:val="20"/>
                <w:szCs w:val="20"/>
              </w:rPr>
              <w:t xml:space="preserve"> </w:t>
            </w:r>
          </w:p>
          <w:p w:rsidR="00077FB2" w:rsidRPr="00FB78AF" w:rsidRDefault="00077FB2" w:rsidP="0099641D">
            <w:pPr>
              <w:rPr>
                <w:rFonts w:ascii="Century Gothic" w:hAnsi="Century Gothic" w:cs="Arial"/>
                <w:b/>
                <w:sz w:val="20"/>
                <w:szCs w:val="20"/>
              </w:rPr>
            </w:pPr>
            <w:r w:rsidRPr="00FB78AF">
              <w:rPr>
                <w:rFonts w:ascii="Century Gothic" w:hAnsi="Century Gothic" w:cs="Arial"/>
                <w:b/>
                <w:bCs/>
                <w:iCs/>
                <w:color w:val="0000FF"/>
                <w:sz w:val="20"/>
                <w:szCs w:val="20"/>
                <w:lang w:val="de-DE"/>
              </w:rPr>
              <w:t xml:space="preserve">BetterLife-ESAG, </w:t>
            </w:r>
            <w:r w:rsidRPr="00FB78AF">
              <w:rPr>
                <w:rFonts w:ascii="Century Gothic" w:hAnsi="Century Gothic" w:cs="Arial"/>
                <w:bCs/>
                <w:iCs/>
                <w:sz w:val="20"/>
                <w:szCs w:val="20"/>
                <w:lang w:val="de-DE"/>
              </w:rPr>
              <w:t>Dubai, United Arab Emirates.</w:t>
            </w:r>
          </w:p>
        </w:tc>
        <w:tc>
          <w:tcPr>
            <w:tcW w:w="2250" w:type="dxa"/>
            <w:tcBorders>
              <w:top w:val="single" w:sz="4" w:space="0" w:color="auto"/>
              <w:left w:val="single" w:sz="4" w:space="0" w:color="auto"/>
              <w:bottom w:val="single" w:sz="4" w:space="0" w:color="auto"/>
            </w:tcBorders>
          </w:tcPr>
          <w:p w:rsidR="00077FB2" w:rsidRDefault="00077FB2" w:rsidP="00A7458E">
            <w:pPr>
              <w:rPr>
                <w:rFonts w:ascii="Century Gothic" w:hAnsi="Century Gothic" w:cs="Arial"/>
                <w:b/>
                <w:sz w:val="20"/>
                <w:szCs w:val="20"/>
              </w:rPr>
            </w:pPr>
            <w:r>
              <w:rPr>
                <w:rFonts w:ascii="Century Gothic" w:hAnsi="Century Gothic"/>
                <w:b/>
                <w:sz w:val="20"/>
                <w:szCs w:val="20"/>
              </w:rPr>
              <w:t>Jan 2011 – Mar 2012</w:t>
            </w:r>
          </w:p>
        </w:tc>
      </w:tr>
      <w:tr w:rsidR="00077FB2" w:rsidTr="00077FB2">
        <w:tc>
          <w:tcPr>
            <w:tcW w:w="2088" w:type="dxa"/>
            <w:vMerge/>
            <w:tcBorders>
              <w:right w:val="single" w:sz="4" w:space="0" w:color="auto"/>
            </w:tcBorders>
          </w:tcPr>
          <w:p w:rsidR="00077FB2" w:rsidRPr="009E4683" w:rsidRDefault="00077FB2" w:rsidP="00A7458E">
            <w:pPr>
              <w:jc w:val="both"/>
              <w:rPr>
                <w:rFonts w:ascii="Century Gothic" w:hAnsi="Century Gothic"/>
                <w:b/>
                <w:sz w:val="24"/>
                <w:szCs w:val="24"/>
                <w:u w:val="single"/>
              </w:rPr>
            </w:pPr>
          </w:p>
        </w:tc>
        <w:tc>
          <w:tcPr>
            <w:tcW w:w="1620" w:type="dxa"/>
            <w:tcBorders>
              <w:top w:val="single" w:sz="4" w:space="0" w:color="auto"/>
              <w:left w:val="single" w:sz="4" w:space="0" w:color="auto"/>
              <w:bottom w:val="single" w:sz="4" w:space="0" w:color="auto"/>
              <w:right w:val="single" w:sz="4" w:space="0" w:color="auto"/>
            </w:tcBorders>
          </w:tcPr>
          <w:p w:rsidR="00077FB2" w:rsidRDefault="00077FB2" w:rsidP="00A7458E">
            <w:pPr>
              <w:jc w:val="center"/>
              <w:rPr>
                <w:rFonts w:ascii="Century Gothic" w:hAnsi="Century Gothic" w:cs="Arial"/>
                <w:b/>
                <w:sz w:val="20"/>
                <w:szCs w:val="20"/>
              </w:rPr>
            </w:pPr>
            <w:r>
              <w:rPr>
                <w:rFonts w:ascii="Century Gothic" w:hAnsi="Century Gothic" w:cs="Arial"/>
                <w:b/>
                <w:noProof/>
                <w:sz w:val="20"/>
                <w:szCs w:val="20"/>
              </w:rPr>
              <w:drawing>
                <wp:inline distT="0" distB="0" distL="0" distR="0" wp14:anchorId="0FB67690" wp14:editId="65EF27BC">
                  <wp:extent cx="548898" cy="32385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3d.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898" cy="323850"/>
                          </a:xfrm>
                          <a:prstGeom prst="rect">
                            <a:avLst/>
                          </a:prstGeom>
                        </pic:spPr>
                      </pic:pic>
                    </a:graphicData>
                  </a:graphic>
                </wp:inline>
              </w:drawing>
            </w:r>
          </w:p>
        </w:tc>
        <w:tc>
          <w:tcPr>
            <w:tcW w:w="5130" w:type="dxa"/>
            <w:gridSpan w:val="2"/>
            <w:tcBorders>
              <w:top w:val="single" w:sz="4" w:space="0" w:color="auto"/>
              <w:left w:val="single" w:sz="4" w:space="0" w:color="auto"/>
              <w:bottom w:val="single" w:sz="4" w:space="0" w:color="auto"/>
              <w:right w:val="single" w:sz="4" w:space="0" w:color="auto"/>
            </w:tcBorders>
          </w:tcPr>
          <w:p w:rsidR="00077FB2" w:rsidRPr="00FB78AF" w:rsidRDefault="00077FB2" w:rsidP="00A7458E">
            <w:pPr>
              <w:rPr>
                <w:rFonts w:ascii="Century Gothic" w:hAnsi="Century Gothic" w:cs="Arial"/>
                <w:b/>
                <w:bCs/>
                <w:iCs/>
                <w:sz w:val="20"/>
                <w:szCs w:val="20"/>
                <w:lang w:val="de-DE"/>
              </w:rPr>
            </w:pPr>
            <w:r w:rsidRPr="00FB78AF">
              <w:rPr>
                <w:rFonts w:ascii="Century Gothic" w:hAnsi="Century Gothic" w:cs="Arial"/>
                <w:b/>
                <w:sz w:val="20"/>
                <w:szCs w:val="20"/>
              </w:rPr>
              <w:t>Sales Executive</w:t>
            </w:r>
            <w:r w:rsidRPr="00FB78AF">
              <w:rPr>
                <w:rFonts w:ascii="Century Gothic" w:hAnsi="Century Gothic" w:cs="Arial"/>
                <w:b/>
                <w:bCs/>
                <w:iCs/>
                <w:sz w:val="20"/>
                <w:szCs w:val="20"/>
                <w:lang w:val="de-DE"/>
              </w:rPr>
              <w:t xml:space="preserve"> </w:t>
            </w:r>
            <w:r w:rsidRPr="00FB78AF">
              <w:rPr>
                <w:rFonts w:ascii="Century Gothic" w:hAnsi="Century Gothic" w:cs="Arial"/>
                <w:b/>
                <w:sz w:val="20"/>
                <w:szCs w:val="20"/>
                <w:lang w:val="de-DE"/>
              </w:rPr>
              <w:t>– Wholesale / Retail</w:t>
            </w:r>
            <w:r w:rsidRPr="00FB78AF">
              <w:rPr>
                <w:rFonts w:ascii="Century Gothic" w:hAnsi="Century Gothic" w:cs="Arial"/>
                <w:b/>
                <w:bCs/>
                <w:iCs/>
                <w:sz w:val="20"/>
                <w:szCs w:val="20"/>
                <w:lang w:val="de-DE"/>
              </w:rPr>
              <w:t xml:space="preserve"> </w:t>
            </w:r>
          </w:p>
          <w:p w:rsidR="00077FB2" w:rsidRPr="00FB78AF" w:rsidRDefault="00077FB2" w:rsidP="0099641D">
            <w:pPr>
              <w:rPr>
                <w:rFonts w:ascii="Century Gothic" w:hAnsi="Century Gothic" w:cs="Arial"/>
                <w:b/>
                <w:sz w:val="20"/>
                <w:szCs w:val="20"/>
              </w:rPr>
            </w:pPr>
            <w:r w:rsidRPr="00FB78AF">
              <w:rPr>
                <w:rFonts w:ascii="Century Gothic" w:hAnsi="Century Gothic" w:cs="Arial"/>
                <w:b/>
                <w:bCs/>
                <w:iCs/>
                <w:color w:val="0000FF"/>
                <w:sz w:val="20"/>
                <w:szCs w:val="20"/>
                <w:lang w:val="de-DE"/>
              </w:rPr>
              <w:t xml:space="preserve">Al Yousuf Electronics LLC, </w:t>
            </w:r>
            <w:r w:rsidRPr="00FB78AF">
              <w:rPr>
                <w:rFonts w:ascii="Century Gothic" w:hAnsi="Century Gothic" w:cs="Arial"/>
                <w:bCs/>
                <w:iCs/>
                <w:sz w:val="20"/>
                <w:szCs w:val="20"/>
                <w:lang w:val="de-DE"/>
              </w:rPr>
              <w:t>Dubai, UAE</w:t>
            </w:r>
          </w:p>
        </w:tc>
        <w:tc>
          <w:tcPr>
            <w:tcW w:w="2250" w:type="dxa"/>
            <w:tcBorders>
              <w:top w:val="single" w:sz="4" w:space="0" w:color="auto"/>
              <w:left w:val="single" w:sz="4" w:space="0" w:color="auto"/>
              <w:bottom w:val="single" w:sz="4" w:space="0" w:color="auto"/>
            </w:tcBorders>
          </w:tcPr>
          <w:p w:rsidR="00077FB2" w:rsidRDefault="00077FB2" w:rsidP="00A7458E">
            <w:pPr>
              <w:rPr>
                <w:rFonts w:ascii="Century Gothic" w:hAnsi="Century Gothic"/>
                <w:b/>
                <w:sz w:val="20"/>
                <w:szCs w:val="20"/>
              </w:rPr>
            </w:pPr>
            <w:r>
              <w:rPr>
                <w:rFonts w:ascii="Century Gothic" w:hAnsi="Century Gothic"/>
                <w:b/>
                <w:sz w:val="20"/>
                <w:szCs w:val="20"/>
              </w:rPr>
              <w:t>Jan 2007 – Nov 2010</w:t>
            </w:r>
          </w:p>
          <w:p w:rsidR="00077FB2" w:rsidRDefault="00077FB2" w:rsidP="00A7458E">
            <w:pPr>
              <w:rPr>
                <w:rFonts w:ascii="Century Gothic" w:hAnsi="Century Gothic" w:cs="Arial"/>
                <w:b/>
                <w:sz w:val="20"/>
                <w:szCs w:val="20"/>
              </w:rPr>
            </w:pPr>
          </w:p>
        </w:tc>
      </w:tr>
      <w:tr w:rsidR="00077FB2" w:rsidTr="00077FB2">
        <w:tc>
          <w:tcPr>
            <w:tcW w:w="2088" w:type="dxa"/>
            <w:vMerge/>
            <w:tcBorders>
              <w:right w:val="single" w:sz="4" w:space="0" w:color="auto"/>
            </w:tcBorders>
          </w:tcPr>
          <w:p w:rsidR="00077FB2" w:rsidRPr="009E4683" w:rsidRDefault="00077FB2" w:rsidP="00A7458E">
            <w:pPr>
              <w:jc w:val="both"/>
              <w:rPr>
                <w:rFonts w:ascii="Century Gothic" w:hAnsi="Century Gothic"/>
                <w:b/>
                <w:sz w:val="24"/>
                <w:szCs w:val="24"/>
                <w:u w:val="single"/>
              </w:rPr>
            </w:pPr>
          </w:p>
        </w:tc>
        <w:tc>
          <w:tcPr>
            <w:tcW w:w="1620" w:type="dxa"/>
            <w:tcBorders>
              <w:top w:val="single" w:sz="4" w:space="0" w:color="auto"/>
              <w:left w:val="single" w:sz="4" w:space="0" w:color="auto"/>
              <w:bottom w:val="single" w:sz="4" w:space="0" w:color="auto"/>
              <w:right w:val="single" w:sz="4" w:space="0" w:color="auto"/>
            </w:tcBorders>
            <w:vAlign w:val="center"/>
          </w:tcPr>
          <w:p w:rsidR="00077FB2" w:rsidRDefault="00077FB2" w:rsidP="00A7458E">
            <w:pPr>
              <w:jc w:val="center"/>
              <w:rPr>
                <w:rFonts w:ascii="Century Gothic" w:hAnsi="Century Gothic" w:cs="Arial"/>
                <w:b/>
                <w:sz w:val="20"/>
                <w:szCs w:val="20"/>
                <w:lang w:val="de-DE"/>
              </w:rPr>
            </w:pPr>
            <w:r>
              <w:rPr>
                <w:rFonts w:ascii="Century Gothic" w:hAnsi="Century Gothic" w:cs="Arial"/>
                <w:b/>
                <w:noProof/>
                <w:sz w:val="20"/>
                <w:szCs w:val="20"/>
              </w:rPr>
              <w:drawing>
                <wp:inline distT="0" distB="0" distL="0" distR="0" wp14:anchorId="22D444B2" wp14:editId="445C1BA2">
                  <wp:extent cx="819264" cy="238158"/>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psi Small.png"/>
                          <pic:cNvPicPr/>
                        </pic:nvPicPr>
                        <pic:blipFill>
                          <a:blip r:embed="rId18">
                            <a:extLst>
                              <a:ext uri="{28A0092B-C50C-407E-A947-70E740481C1C}">
                                <a14:useLocalDpi xmlns:a14="http://schemas.microsoft.com/office/drawing/2010/main" val="0"/>
                              </a:ext>
                            </a:extLst>
                          </a:blip>
                          <a:stretch>
                            <a:fillRect/>
                          </a:stretch>
                        </pic:blipFill>
                        <pic:spPr>
                          <a:xfrm>
                            <a:off x="0" y="0"/>
                            <a:ext cx="819264" cy="238158"/>
                          </a:xfrm>
                          <a:prstGeom prst="rect">
                            <a:avLst/>
                          </a:prstGeom>
                        </pic:spPr>
                      </pic:pic>
                    </a:graphicData>
                  </a:graphic>
                </wp:inline>
              </w:drawing>
            </w:r>
          </w:p>
        </w:tc>
        <w:tc>
          <w:tcPr>
            <w:tcW w:w="5130" w:type="dxa"/>
            <w:gridSpan w:val="2"/>
            <w:tcBorders>
              <w:top w:val="single" w:sz="4" w:space="0" w:color="auto"/>
              <w:left w:val="single" w:sz="4" w:space="0" w:color="auto"/>
              <w:bottom w:val="single" w:sz="4" w:space="0" w:color="auto"/>
              <w:right w:val="single" w:sz="4" w:space="0" w:color="auto"/>
            </w:tcBorders>
            <w:vAlign w:val="center"/>
          </w:tcPr>
          <w:p w:rsidR="00077FB2" w:rsidRPr="00FB78AF" w:rsidRDefault="00077FB2" w:rsidP="00A7458E">
            <w:pPr>
              <w:rPr>
                <w:rFonts w:ascii="Century Gothic" w:hAnsi="Century Gothic" w:cs="Arial"/>
                <w:b/>
                <w:sz w:val="20"/>
                <w:szCs w:val="20"/>
                <w:lang w:val="de-DE"/>
              </w:rPr>
            </w:pPr>
            <w:r w:rsidRPr="00FB78AF">
              <w:rPr>
                <w:rFonts w:ascii="Century Gothic" w:hAnsi="Century Gothic" w:cs="Arial"/>
                <w:b/>
                <w:sz w:val="20"/>
                <w:szCs w:val="20"/>
                <w:lang w:val="de-DE"/>
              </w:rPr>
              <w:t>Accounts Development Representativen</w:t>
            </w:r>
          </w:p>
          <w:p w:rsidR="00077FB2" w:rsidRPr="00FB78AF" w:rsidRDefault="00077FB2" w:rsidP="0099641D">
            <w:pPr>
              <w:rPr>
                <w:rFonts w:ascii="Century Gothic" w:hAnsi="Century Gothic" w:cs="Arial"/>
                <w:b/>
                <w:sz w:val="20"/>
                <w:szCs w:val="20"/>
              </w:rPr>
            </w:pPr>
            <w:r w:rsidRPr="00FB78AF">
              <w:rPr>
                <w:rFonts w:ascii="Century Gothic" w:hAnsi="Century Gothic" w:cs="Arial"/>
                <w:b/>
                <w:bCs/>
                <w:iCs/>
                <w:color w:val="0000FF"/>
                <w:sz w:val="20"/>
                <w:szCs w:val="20"/>
                <w:lang w:val="de-DE"/>
              </w:rPr>
              <w:t>NBC Pvt. Ltd.</w:t>
            </w:r>
            <w:r w:rsidRPr="00FB78AF">
              <w:rPr>
                <w:rFonts w:ascii="Century Gothic" w:hAnsi="Century Gothic" w:cs="Arial"/>
                <w:bCs/>
                <w:iCs/>
                <w:sz w:val="20"/>
                <w:szCs w:val="20"/>
                <w:lang w:val="de-DE"/>
              </w:rPr>
              <w:t xml:space="preserve"> Gujranwala, Pakistan.</w:t>
            </w:r>
          </w:p>
        </w:tc>
        <w:tc>
          <w:tcPr>
            <w:tcW w:w="2250" w:type="dxa"/>
            <w:tcBorders>
              <w:top w:val="single" w:sz="4" w:space="0" w:color="auto"/>
              <w:left w:val="single" w:sz="4" w:space="0" w:color="auto"/>
              <w:bottom w:val="single" w:sz="4" w:space="0" w:color="auto"/>
            </w:tcBorders>
          </w:tcPr>
          <w:p w:rsidR="00077FB2" w:rsidRDefault="00077FB2" w:rsidP="00A7458E">
            <w:pPr>
              <w:rPr>
                <w:rFonts w:ascii="Century Gothic" w:hAnsi="Century Gothic" w:cs="Arial"/>
                <w:b/>
                <w:sz w:val="20"/>
                <w:szCs w:val="20"/>
              </w:rPr>
            </w:pPr>
            <w:r>
              <w:rPr>
                <w:rFonts w:ascii="Century Gothic" w:hAnsi="Century Gothic"/>
                <w:b/>
                <w:sz w:val="20"/>
                <w:szCs w:val="20"/>
              </w:rPr>
              <w:t>Sep 2005 – Oct 2006</w:t>
            </w:r>
          </w:p>
        </w:tc>
      </w:tr>
      <w:tr w:rsidR="00077FB2" w:rsidTr="00077FB2">
        <w:tc>
          <w:tcPr>
            <w:tcW w:w="2088" w:type="dxa"/>
            <w:tcBorders>
              <w:right w:val="single" w:sz="4" w:space="0" w:color="auto"/>
            </w:tcBorders>
          </w:tcPr>
          <w:p w:rsidR="00077FB2" w:rsidRPr="00BC615B" w:rsidRDefault="00077FB2" w:rsidP="00A7458E">
            <w:pPr>
              <w:jc w:val="both"/>
              <w:rPr>
                <w:rFonts w:ascii="Century Gothic" w:hAnsi="Century Gothic"/>
                <w:b/>
                <w:sz w:val="20"/>
                <w:szCs w:val="20"/>
                <w:u w:val="single"/>
              </w:rPr>
            </w:pPr>
            <w:r w:rsidRPr="00BC615B">
              <w:rPr>
                <w:rFonts w:ascii="Century Gothic" w:hAnsi="Century Gothic"/>
                <w:b/>
                <w:sz w:val="20"/>
                <w:szCs w:val="20"/>
                <w:u w:val="single"/>
              </w:rPr>
              <w:t>EDUCATION:</w:t>
            </w:r>
          </w:p>
        </w:tc>
        <w:tc>
          <w:tcPr>
            <w:tcW w:w="9000" w:type="dxa"/>
            <w:gridSpan w:val="4"/>
            <w:tcBorders>
              <w:left w:val="single" w:sz="4" w:space="0" w:color="auto"/>
              <w:bottom w:val="single" w:sz="4" w:space="0" w:color="auto"/>
            </w:tcBorders>
          </w:tcPr>
          <w:p w:rsidR="00077FB2" w:rsidRDefault="00077FB2" w:rsidP="00077FB2">
            <w:pPr>
              <w:jc w:val="both"/>
              <w:rPr>
                <w:rFonts w:ascii="Century Gothic" w:hAnsi="Century Gothic"/>
                <w:b/>
                <w:sz w:val="20"/>
                <w:szCs w:val="20"/>
              </w:rPr>
            </w:pPr>
            <w:r w:rsidRPr="00D52991">
              <w:rPr>
                <w:rFonts w:ascii="Century Gothic" w:hAnsi="Century Gothic"/>
                <w:b/>
                <w:sz w:val="20"/>
                <w:szCs w:val="20"/>
              </w:rPr>
              <w:t xml:space="preserve">MBA-Marketing (2005), </w:t>
            </w:r>
          </w:p>
          <w:p w:rsidR="00077FB2" w:rsidRPr="00BF088D" w:rsidRDefault="00077FB2" w:rsidP="00077FB2">
            <w:pPr>
              <w:jc w:val="both"/>
              <w:rPr>
                <w:rFonts w:ascii="Century Gothic" w:hAnsi="Century Gothic"/>
                <w:sz w:val="20"/>
                <w:szCs w:val="20"/>
              </w:rPr>
            </w:pPr>
            <w:r w:rsidRPr="00D52991">
              <w:rPr>
                <w:rFonts w:ascii="Century Gothic" w:hAnsi="Century Gothic"/>
                <w:sz w:val="20"/>
                <w:szCs w:val="20"/>
              </w:rPr>
              <w:t>University of Central Punjab, Multan, Pakistan</w:t>
            </w:r>
          </w:p>
          <w:p w:rsidR="00077FB2" w:rsidRDefault="00077FB2" w:rsidP="00A7458E">
            <w:pPr>
              <w:rPr>
                <w:rFonts w:ascii="Century Gothic" w:hAnsi="Century Gothic"/>
                <w:b/>
                <w:sz w:val="20"/>
                <w:szCs w:val="20"/>
              </w:rPr>
            </w:pPr>
            <w:r>
              <w:rPr>
                <w:rFonts w:ascii="Century Gothic" w:hAnsi="Century Gothic"/>
                <w:b/>
                <w:sz w:val="20"/>
                <w:szCs w:val="20"/>
              </w:rPr>
              <w:t xml:space="preserve">B.Sc.-Computer Science (2002), </w:t>
            </w:r>
          </w:p>
          <w:p w:rsidR="00077FB2" w:rsidRPr="00684EFC" w:rsidRDefault="00077FB2" w:rsidP="00A7458E">
            <w:pPr>
              <w:rPr>
                <w:rFonts w:ascii="Century Gothic" w:hAnsi="Century Gothic"/>
                <w:sz w:val="20"/>
                <w:szCs w:val="20"/>
              </w:rPr>
            </w:pPr>
            <w:proofErr w:type="spellStart"/>
            <w:r w:rsidRPr="007F13A1">
              <w:rPr>
                <w:rFonts w:ascii="Century Gothic" w:hAnsi="Century Gothic"/>
                <w:sz w:val="20"/>
                <w:szCs w:val="20"/>
              </w:rPr>
              <w:t>B</w:t>
            </w:r>
            <w:r w:rsidRPr="007653A6">
              <w:rPr>
                <w:rFonts w:ascii="Century Gothic" w:hAnsi="Century Gothic"/>
                <w:sz w:val="20"/>
                <w:szCs w:val="20"/>
              </w:rPr>
              <w:t>ahaudin</w:t>
            </w:r>
            <w:proofErr w:type="spellEnd"/>
            <w:r w:rsidRPr="007653A6">
              <w:rPr>
                <w:rFonts w:ascii="Century Gothic" w:hAnsi="Century Gothic"/>
                <w:sz w:val="20"/>
                <w:szCs w:val="20"/>
              </w:rPr>
              <w:t xml:space="preserve"> </w:t>
            </w:r>
            <w:proofErr w:type="spellStart"/>
            <w:r w:rsidRPr="007653A6">
              <w:rPr>
                <w:rFonts w:ascii="Century Gothic" w:hAnsi="Century Gothic"/>
                <w:sz w:val="20"/>
                <w:szCs w:val="20"/>
              </w:rPr>
              <w:t>Zakariya</w:t>
            </w:r>
            <w:proofErr w:type="spellEnd"/>
            <w:r w:rsidRPr="007653A6">
              <w:rPr>
                <w:rFonts w:ascii="Century Gothic" w:hAnsi="Century Gothic"/>
                <w:sz w:val="20"/>
                <w:szCs w:val="20"/>
              </w:rPr>
              <w:t xml:space="preserve"> University, Multan, Pakistan</w:t>
            </w:r>
          </w:p>
        </w:tc>
      </w:tr>
      <w:tr w:rsidR="00077FB2" w:rsidTr="00997F27">
        <w:tc>
          <w:tcPr>
            <w:tcW w:w="2088" w:type="dxa"/>
            <w:tcBorders>
              <w:right w:val="single" w:sz="4" w:space="0" w:color="auto"/>
            </w:tcBorders>
          </w:tcPr>
          <w:p w:rsidR="00077FB2" w:rsidRPr="00BC615B" w:rsidRDefault="00077FB2" w:rsidP="00A7458E">
            <w:pPr>
              <w:jc w:val="both"/>
              <w:rPr>
                <w:rFonts w:ascii="Century Gothic" w:hAnsi="Century Gothic"/>
                <w:b/>
                <w:sz w:val="20"/>
                <w:szCs w:val="20"/>
                <w:u w:val="single"/>
              </w:rPr>
            </w:pPr>
          </w:p>
        </w:tc>
        <w:tc>
          <w:tcPr>
            <w:tcW w:w="9000" w:type="dxa"/>
            <w:gridSpan w:val="4"/>
            <w:tcBorders>
              <w:top w:val="single" w:sz="4" w:space="0" w:color="auto"/>
              <w:left w:val="single" w:sz="4" w:space="0" w:color="auto"/>
            </w:tcBorders>
          </w:tcPr>
          <w:p w:rsidR="00077FB2" w:rsidRPr="00D52991" w:rsidRDefault="00077FB2" w:rsidP="00A7458E">
            <w:pPr>
              <w:jc w:val="both"/>
              <w:rPr>
                <w:rFonts w:ascii="Century Gothic" w:hAnsi="Century Gothic"/>
                <w:b/>
                <w:sz w:val="20"/>
                <w:szCs w:val="20"/>
              </w:rPr>
            </w:pPr>
          </w:p>
        </w:tc>
      </w:tr>
      <w:tr w:rsidR="00077FB2" w:rsidTr="00FB78AF">
        <w:tc>
          <w:tcPr>
            <w:tcW w:w="2088" w:type="dxa"/>
            <w:tcBorders>
              <w:right w:val="single" w:sz="4" w:space="0" w:color="auto"/>
            </w:tcBorders>
          </w:tcPr>
          <w:p w:rsidR="00077FB2" w:rsidRPr="00BC615B" w:rsidRDefault="00077FB2" w:rsidP="00A7458E">
            <w:pPr>
              <w:jc w:val="both"/>
              <w:rPr>
                <w:rFonts w:ascii="Century Gothic" w:hAnsi="Century Gothic"/>
                <w:b/>
                <w:sz w:val="20"/>
                <w:szCs w:val="20"/>
                <w:u w:val="single"/>
              </w:rPr>
            </w:pPr>
            <w:r w:rsidRPr="00BC615B">
              <w:rPr>
                <w:rFonts w:ascii="Century Gothic" w:hAnsi="Century Gothic"/>
                <w:b/>
                <w:sz w:val="20"/>
                <w:szCs w:val="20"/>
                <w:u w:val="single"/>
              </w:rPr>
              <w:t>CORE COMPETENCIES:</w:t>
            </w:r>
          </w:p>
        </w:tc>
        <w:tc>
          <w:tcPr>
            <w:tcW w:w="9000" w:type="dxa"/>
            <w:gridSpan w:val="4"/>
            <w:tcBorders>
              <w:left w:val="single" w:sz="4" w:space="0" w:color="auto"/>
            </w:tcBorders>
          </w:tcPr>
          <w:p w:rsidR="00077FB2" w:rsidRPr="00D52991" w:rsidRDefault="00077FB2" w:rsidP="00A7458E">
            <w:pPr>
              <w:jc w:val="both"/>
              <w:rPr>
                <w:rFonts w:ascii="Century Gothic" w:hAnsi="Century Gothic"/>
                <w:b/>
                <w:sz w:val="20"/>
                <w:szCs w:val="20"/>
              </w:rPr>
            </w:pP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3D41E1">
              <w:rPr>
                <w:rFonts w:ascii="Century Gothic" w:hAnsi="Century Gothic"/>
                <w:b/>
                <w:i/>
                <w:sz w:val="20"/>
                <w:szCs w:val="20"/>
              </w:rPr>
              <w:t xml:space="preserve">Procurement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i/>
                <w:sz w:val="20"/>
                <w:szCs w:val="20"/>
              </w:rPr>
              <w:t>Sales &amp; Marketing</w:t>
            </w:r>
            <w:r w:rsidRPr="003D41E1">
              <w:rPr>
                <w:rFonts w:ascii="Century Gothic" w:hAnsi="Century Gothic"/>
                <w:b/>
                <w:i/>
                <w:sz w:val="20"/>
                <w:szCs w:val="20"/>
              </w:rPr>
              <w:t xml:space="preserve">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3D41E1">
              <w:rPr>
                <w:rFonts w:ascii="Century Gothic" w:hAnsi="Century Gothic"/>
                <w:b/>
                <w:i/>
                <w:sz w:val="20"/>
                <w:szCs w:val="20"/>
              </w:rPr>
              <w:t>Trade Sales</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i/>
                <w:sz w:val="20"/>
                <w:szCs w:val="20"/>
              </w:rPr>
              <w:t>Wholesale &amp; Retail Sales</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3D41E1">
              <w:rPr>
                <w:rFonts w:ascii="Century Gothic" w:hAnsi="Century Gothic"/>
                <w:b/>
                <w:i/>
                <w:sz w:val="20"/>
                <w:szCs w:val="20"/>
              </w:rPr>
              <w:t xml:space="preserve">Key Account Management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i/>
                <w:sz w:val="20"/>
                <w:szCs w:val="20"/>
              </w:rPr>
              <w:t>Administratio</w:t>
            </w:r>
            <w:r w:rsidRPr="003D41E1">
              <w:rPr>
                <w:rFonts w:ascii="Century Gothic" w:hAnsi="Century Gothic"/>
                <w:b/>
                <w:i/>
                <w:sz w:val="20"/>
                <w:szCs w:val="20"/>
              </w:rPr>
              <w:t>n</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Business Development</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3D41E1">
              <w:rPr>
                <w:rFonts w:ascii="Century Gothic" w:hAnsi="Century Gothic"/>
                <w:b/>
                <w:i/>
                <w:sz w:val="20"/>
                <w:szCs w:val="20"/>
              </w:rPr>
              <w:t>Negotiations / Finalization</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i/>
                <w:sz w:val="20"/>
                <w:szCs w:val="20"/>
              </w:rPr>
              <w:t xml:space="preserve">Process Improvement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Promotional Activities </w:t>
            </w:r>
            <w:r w:rsidRPr="007F13A1">
              <w:rPr>
                <w:rFonts w:ascii="Century Gothic" w:hAnsi="Century Gothic" w:cs="Microsoft Tai Le"/>
                <w:b/>
                <w:i/>
                <w:spacing w:val="4"/>
                <w:sz w:val="20"/>
                <w:szCs w:val="20"/>
              </w:rPr>
              <w:sym w:font="Wingdings" w:char="F074"/>
            </w:r>
            <w:r w:rsidRPr="007F13A1">
              <w:rPr>
                <w:rFonts w:ascii="Century Gothic" w:hAnsi="Century Gothic" w:cs="Microsoft Tai Le"/>
                <w:b/>
                <w:i/>
                <w:spacing w:val="4"/>
                <w:sz w:val="20"/>
                <w:szCs w:val="20"/>
              </w:rPr>
              <w:t xml:space="preserve"> </w:t>
            </w:r>
            <w:r w:rsidRPr="007F13A1">
              <w:rPr>
                <w:rFonts w:ascii="Century Gothic" w:hAnsi="Century Gothic" w:cs="Microsoft Tai Le"/>
                <w:i/>
                <w:spacing w:val="4"/>
                <w:sz w:val="20"/>
                <w:szCs w:val="20"/>
              </w:rPr>
              <w:t>Channel Management</w:t>
            </w:r>
            <w:r w:rsidRPr="003D41E1">
              <w:rPr>
                <w:rFonts w:ascii="Century Gothic" w:hAnsi="Century Gothic" w:cs="Microsoft Tai Le"/>
                <w:b/>
                <w:i/>
                <w:spacing w:val="4"/>
                <w:sz w:val="20"/>
                <w:szCs w:val="20"/>
              </w:rPr>
              <w:t xml:space="preserve">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Market Research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cs="Microsoft Tai Le"/>
                <w:i/>
                <w:spacing w:val="4"/>
                <w:sz w:val="20"/>
                <w:szCs w:val="20"/>
              </w:rPr>
              <w:t>Sales Analysi</w:t>
            </w:r>
            <w:r w:rsidRPr="003D41E1">
              <w:rPr>
                <w:rFonts w:ascii="Century Gothic" w:hAnsi="Century Gothic" w:cs="Microsoft Tai Le"/>
                <w:b/>
                <w:i/>
                <w:spacing w:val="4"/>
                <w:sz w:val="20"/>
                <w:szCs w:val="20"/>
              </w:rPr>
              <w:t xml:space="preserve">s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Competitive Benchmarking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cs="Microsoft Tai Le"/>
                <w:i/>
                <w:spacing w:val="4"/>
                <w:sz w:val="20"/>
                <w:szCs w:val="20"/>
              </w:rPr>
              <w:t>Highly Organized &amp; Strong Analytical Abilities</w:t>
            </w:r>
            <w:r w:rsidRPr="003D41E1">
              <w:rPr>
                <w:rFonts w:ascii="Century Gothic" w:hAnsi="Century Gothic" w:cs="Microsoft Tai Le"/>
                <w:b/>
                <w:i/>
                <w:spacing w:val="4"/>
                <w:sz w:val="20"/>
                <w:szCs w:val="20"/>
              </w:rPr>
              <w:t xml:space="preserve">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Articulate Oral &amp; Written Communication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cs="Microsoft Tai Le"/>
                <w:i/>
                <w:spacing w:val="4"/>
                <w:sz w:val="20"/>
                <w:szCs w:val="20"/>
              </w:rPr>
              <w:t>Quick Problem Resolution &amp; Decision Making</w:t>
            </w:r>
            <w:r w:rsidRPr="003D41E1">
              <w:rPr>
                <w:rFonts w:ascii="Century Gothic" w:hAnsi="Century Gothic" w:cs="Microsoft Tai Le"/>
                <w:b/>
                <w:i/>
                <w:spacing w:val="4"/>
                <w:sz w:val="20"/>
                <w:szCs w:val="20"/>
              </w:rPr>
              <w:t xml:space="preserve">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Continuous Process Improvement &amp; Innovation </w:t>
            </w:r>
            <w:r w:rsidRPr="003D41E1">
              <w:rPr>
                <w:rFonts w:ascii="Century Gothic" w:hAnsi="Century Gothic" w:cs="Microsoft Tai Le"/>
                <w:b/>
                <w:i/>
                <w:spacing w:val="4"/>
                <w:sz w:val="20"/>
                <w:szCs w:val="20"/>
              </w:rPr>
              <w:sym w:font="Wingdings" w:char="F074"/>
            </w:r>
            <w:r w:rsidRPr="003D41E1">
              <w:rPr>
                <w:rFonts w:ascii="Century Gothic" w:hAnsi="Century Gothic" w:cs="Microsoft Tai Le"/>
                <w:b/>
                <w:i/>
                <w:spacing w:val="4"/>
                <w:sz w:val="20"/>
                <w:szCs w:val="20"/>
              </w:rPr>
              <w:t xml:space="preserve"> </w:t>
            </w:r>
            <w:r w:rsidRPr="007F13A1">
              <w:rPr>
                <w:rFonts w:ascii="Century Gothic" w:hAnsi="Century Gothic" w:cs="Microsoft Tai Le"/>
                <w:i/>
                <w:spacing w:val="4"/>
                <w:sz w:val="20"/>
                <w:szCs w:val="20"/>
              </w:rPr>
              <w:t>Training &amp; Development</w:t>
            </w:r>
          </w:p>
        </w:tc>
      </w:tr>
      <w:tr w:rsidR="00077FB2" w:rsidTr="00FB78AF">
        <w:tc>
          <w:tcPr>
            <w:tcW w:w="2088" w:type="dxa"/>
            <w:tcBorders>
              <w:right w:val="single" w:sz="4" w:space="0" w:color="auto"/>
            </w:tcBorders>
          </w:tcPr>
          <w:p w:rsidR="00077FB2" w:rsidRPr="00BC615B" w:rsidRDefault="00077FB2" w:rsidP="00A7458E">
            <w:pPr>
              <w:jc w:val="both"/>
              <w:rPr>
                <w:rFonts w:ascii="Century Gothic" w:hAnsi="Century Gothic"/>
                <w:b/>
                <w:sz w:val="20"/>
                <w:szCs w:val="20"/>
              </w:rPr>
            </w:pPr>
            <w:r w:rsidRPr="00BC615B">
              <w:rPr>
                <w:sz w:val="20"/>
                <w:szCs w:val="20"/>
              </w:rPr>
              <w:br w:type="page"/>
            </w:r>
          </w:p>
        </w:tc>
        <w:tc>
          <w:tcPr>
            <w:tcW w:w="9000" w:type="dxa"/>
            <w:gridSpan w:val="4"/>
            <w:tcBorders>
              <w:left w:val="single" w:sz="4" w:space="0" w:color="auto"/>
            </w:tcBorders>
          </w:tcPr>
          <w:p w:rsidR="00077FB2" w:rsidRPr="003D41E1" w:rsidRDefault="00077FB2" w:rsidP="00A7458E">
            <w:pPr>
              <w:jc w:val="both"/>
              <w:rPr>
                <w:rFonts w:ascii="Century Gothic" w:hAnsi="Century Gothic" w:cs="Microsoft Tai Le"/>
                <w:b/>
                <w:i/>
                <w:spacing w:val="4"/>
                <w:sz w:val="20"/>
                <w:szCs w:val="20"/>
              </w:rPr>
            </w:pPr>
          </w:p>
        </w:tc>
      </w:tr>
      <w:tr w:rsidR="00077FB2" w:rsidTr="00FB78AF">
        <w:tc>
          <w:tcPr>
            <w:tcW w:w="2088" w:type="dxa"/>
            <w:tcBorders>
              <w:right w:val="single" w:sz="4" w:space="0" w:color="auto"/>
            </w:tcBorders>
          </w:tcPr>
          <w:p w:rsidR="00077FB2" w:rsidRPr="00FB78AF" w:rsidRDefault="00077FB2" w:rsidP="00A7458E">
            <w:pPr>
              <w:jc w:val="both"/>
              <w:rPr>
                <w:rFonts w:ascii="Century Gothic" w:hAnsi="Century Gothic"/>
                <w:b/>
                <w:sz w:val="20"/>
                <w:szCs w:val="20"/>
                <w:u w:val="single"/>
              </w:rPr>
            </w:pPr>
            <w:r w:rsidRPr="00FB78AF">
              <w:rPr>
                <w:rFonts w:ascii="Century Gothic" w:hAnsi="Century Gothic"/>
                <w:b/>
                <w:sz w:val="20"/>
                <w:szCs w:val="20"/>
                <w:u w:val="single"/>
              </w:rPr>
              <w:t>PERSONAL DETAILS:</w:t>
            </w:r>
          </w:p>
        </w:tc>
        <w:tc>
          <w:tcPr>
            <w:tcW w:w="2520" w:type="dxa"/>
            <w:gridSpan w:val="2"/>
            <w:tcBorders>
              <w:left w:val="single" w:sz="4" w:space="0" w:color="auto"/>
            </w:tcBorders>
          </w:tcPr>
          <w:p w:rsidR="00077FB2" w:rsidRPr="005A68E1" w:rsidRDefault="00077FB2" w:rsidP="00A7458E">
            <w:pPr>
              <w:pStyle w:val="ListParagraph"/>
              <w:numPr>
                <w:ilvl w:val="0"/>
                <w:numId w:val="13"/>
              </w:numPr>
              <w:jc w:val="both"/>
              <w:rPr>
                <w:rFonts w:ascii="Century Gothic" w:hAnsi="Century Gothic"/>
                <w:sz w:val="20"/>
                <w:szCs w:val="20"/>
              </w:rPr>
            </w:pPr>
            <w:r>
              <w:rPr>
                <w:rFonts w:ascii="Century Gothic" w:hAnsi="Century Gothic"/>
                <w:b/>
                <w:sz w:val="20"/>
                <w:szCs w:val="20"/>
              </w:rPr>
              <w:t>Date of Birth:</w:t>
            </w:r>
            <w:r>
              <w:rPr>
                <w:rFonts w:ascii="Century Gothic" w:hAnsi="Century Gothic"/>
                <w:sz w:val="20"/>
                <w:szCs w:val="20"/>
              </w:rPr>
              <w:t xml:space="preserve">            </w:t>
            </w:r>
          </w:p>
          <w:p w:rsidR="00077FB2" w:rsidRPr="005A68E1" w:rsidRDefault="00077FB2" w:rsidP="00A7458E">
            <w:pPr>
              <w:pStyle w:val="ListParagraph"/>
              <w:numPr>
                <w:ilvl w:val="0"/>
                <w:numId w:val="13"/>
              </w:numPr>
              <w:jc w:val="both"/>
              <w:rPr>
                <w:rFonts w:ascii="Century Gothic" w:hAnsi="Century Gothic"/>
                <w:sz w:val="20"/>
                <w:szCs w:val="20"/>
              </w:rPr>
            </w:pPr>
            <w:r w:rsidRPr="005A68E1">
              <w:rPr>
                <w:rFonts w:ascii="Century Gothic" w:hAnsi="Century Gothic"/>
                <w:b/>
                <w:sz w:val="20"/>
                <w:szCs w:val="20"/>
              </w:rPr>
              <w:t>Nationality</w:t>
            </w:r>
            <w:r>
              <w:rPr>
                <w:rFonts w:ascii="Century Gothic" w:hAnsi="Century Gothic"/>
                <w:sz w:val="20"/>
                <w:szCs w:val="20"/>
              </w:rPr>
              <w:t>:</w:t>
            </w:r>
            <w:r>
              <w:rPr>
                <w:rFonts w:ascii="Century Gothic" w:hAnsi="Century Gothic"/>
                <w:sz w:val="20"/>
                <w:szCs w:val="20"/>
              </w:rPr>
              <w:tab/>
            </w:r>
          </w:p>
          <w:p w:rsidR="00077FB2" w:rsidRDefault="00077FB2" w:rsidP="00A7458E">
            <w:pPr>
              <w:pStyle w:val="ListParagraph"/>
              <w:numPr>
                <w:ilvl w:val="0"/>
                <w:numId w:val="13"/>
              </w:numPr>
              <w:jc w:val="both"/>
              <w:rPr>
                <w:rFonts w:ascii="Century Gothic" w:hAnsi="Century Gothic"/>
                <w:sz w:val="20"/>
                <w:szCs w:val="20"/>
              </w:rPr>
            </w:pPr>
            <w:r w:rsidRPr="005A68E1">
              <w:rPr>
                <w:rFonts w:ascii="Century Gothic" w:hAnsi="Century Gothic"/>
                <w:b/>
                <w:sz w:val="20"/>
                <w:szCs w:val="20"/>
              </w:rPr>
              <w:t>Marital</w:t>
            </w:r>
            <w:r w:rsidRPr="005A68E1">
              <w:rPr>
                <w:rFonts w:ascii="Century Gothic" w:hAnsi="Century Gothic"/>
                <w:sz w:val="20"/>
                <w:szCs w:val="20"/>
              </w:rPr>
              <w:t xml:space="preserve"> </w:t>
            </w:r>
            <w:r w:rsidRPr="005A68E1">
              <w:rPr>
                <w:rFonts w:ascii="Century Gothic" w:hAnsi="Century Gothic"/>
                <w:b/>
                <w:sz w:val="20"/>
                <w:szCs w:val="20"/>
              </w:rPr>
              <w:t>Status</w:t>
            </w:r>
            <w:r>
              <w:rPr>
                <w:rFonts w:ascii="Century Gothic" w:hAnsi="Century Gothic"/>
                <w:sz w:val="20"/>
                <w:szCs w:val="20"/>
              </w:rPr>
              <w:t>:</w:t>
            </w:r>
          </w:p>
          <w:p w:rsidR="00077FB2" w:rsidRPr="006E1160" w:rsidRDefault="00077FB2" w:rsidP="00A7458E">
            <w:pPr>
              <w:pStyle w:val="ListParagraph"/>
              <w:numPr>
                <w:ilvl w:val="0"/>
                <w:numId w:val="13"/>
              </w:numPr>
              <w:jc w:val="both"/>
              <w:rPr>
                <w:rFonts w:ascii="Century Gothic" w:hAnsi="Century Gothic" w:cs="Microsoft Tai Le"/>
                <w:b/>
                <w:i/>
                <w:spacing w:val="4"/>
                <w:sz w:val="20"/>
                <w:szCs w:val="20"/>
              </w:rPr>
            </w:pPr>
            <w:r w:rsidRPr="005A68E1">
              <w:rPr>
                <w:rFonts w:ascii="Century Gothic" w:hAnsi="Century Gothic"/>
                <w:b/>
                <w:sz w:val="20"/>
                <w:szCs w:val="20"/>
              </w:rPr>
              <w:t>Driving</w:t>
            </w:r>
            <w:r w:rsidRPr="005A68E1">
              <w:rPr>
                <w:rFonts w:ascii="Century Gothic" w:hAnsi="Century Gothic"/>
                <w:sz w:val="20"/>
                <w:szCs w:val="20"/>
              </w:rPr>
              <w:t xml:space="preserve"> </w:t>
            </w:r>
            <w:r w:rsidRPr="005A68E1">
              <w:rPr>
                <w:rFonts w:ascii="Century Gothic" w:hAnsi="Century Gothic"/>
                <w:b/>
                <w:sz w:val="20"/>
                <w:szCs w:val="20"/>
              </w:rPr>
              <w:t>License</w:t>
            </w:r>
            <w:r>
              <w:rPr>
                <w:rFonts w:ascii="Century Gothic" w:hAnsi="Century Gothic"/>
                <w:sz w:val="20"/>
                <w:szCs w:val="20"/>
              </w:rPr>
              <w:t>:</w:t>
            </w:r>
          </w:p>
          <w:p w:rsidR="00077FB2" w:rsidRPr="006E1160" w:rsidRDefault="00077FB2" w:rsidP="00A7458E">
            <w:pPr>
              <w:pStyle w:val="ListParagraph"/>
              <w:numPr>
                <w:ilvl w:val="0"/>
                <w:numId w:val="13"/>
              </w:numPr>
              <w:jc w:val="both"/>
              <w:rPr>
                <w:rFonts w:ascii="Century Gothic" w:hAnsi="Century Gothic" w:cs="Microsoft Tai Le"/>
                <w:b/>
                <w:i/>
                <w:spacing w:val="4"/>
                <w:sz w:val="20"/>
                <w:szCs w:val="20"/>
              </w:rPr>
            </w:pPr>
            <w:r>
              <w:rPr>
                <w:rFonts w:ascii="Century Gothic" w:hAnsi="Century Gothic" w:cs="Microsoft Tai Le"/>
                <w:b/>
                <w:i/>
                <w:spacing w:val="4"/>
                <w:sz w:val="20"/>
                <w:szCs w:val="20"/>
              </w:rPr>
              <w:t xml:space="preserve">Passport:                            </w:t>
            </w:r>
          </w:p>
          <w:p w:rsidR="00077FB2" w:rsidRPr="005A68E1" w:rsidRDefault="00077FB2" w:rsidP="00A7458E">
            <w:pPr>
              <w:pStyle w:val="ListParagraph"/>
              <w:numPr>
                <w:ilvl w:val="0"/>
                <w:numId w:val="13"/>
              </w:numPr>
              <w:jc w:val="both"/>
              <w:rPr>
                <w:rFonts w:ascii="Century Gothic" w:hAnsi="Century Gothic"/>
                <w:sz w:val="20"/>
                <w:szCs w:val="20"/>
              </w:rPr>
            </w:pPr>
            <w:r w:rsidRPr="00BD6D7A">
              <w:rPr>
                <w:rFonts w:ascii="Century Gothic" w:hAnsi="Century Gothic"/>
                <w:b/>
                <w:sz w:val="20"/>
                <w:szCs w:val="20"/>
              </w:rPr>
              <w:t>Languages</w:t>
            </w:r>
            <w:r>
              <w:rPr>
                <w:rFonts w:ascii="Century Gothic" w:hAnsi="Century Gothic"/>
                <w:sz w:val="20"/>
                <w:szCs w:val="20"/>
              </w:rPr>
              <w:t>:</w:t>
            </w:r>
          </w:p>
        </w:tc>
        <w:tc>
          <w:tcPr>
            <w:tcW w:w="6480" w:type="dxa"/>
            <w:gridSpan w:val="2"/>
          </w:tcPr>
          <w:p w:rsidR="00077FB2" w:rsidRDefault="00077FB2" w:rsidP="00FB78AF">
            <w:pPr>
              <w:jc w:val="both"/>
              <w:rPr>
                <w:rFonts w:ascii="Century Gothic" w:hAnsi="Century Gothic"/>
                <w:sz w:val="20"/>
                <w:szCs w:val="20"/>
              </w:rPr>
            </w:pPr>
            <w:r w:rsidRPr="005A68E1">
              <w:rPr>
                <w:rFonts w:ascii="Century Gothic" w:hAnsi="Century Gothic"/>
                <w:sz w:val="20"/>
                <w:szCs w:val="20"/>
              </w:rPr>
              <w:t>27</w:t>
            </w:r>
            <w:r w:rsidRPr="005A68E1">
              <w:rPr>
                <w:rFonts w:ascii="Century Gothic" w:hAnsi="Century Gothic"/>
                <w:sz w:val="20"/>
                <w:szCs w:val="20"/>
                <w:vertAlign w:val="superscript"/>
              </w:rPr>
              <w:t>th</w:t>
            </w:r>
            <w:r w:rsidRPr="005A68E1">
              <w:rPr>
                <w:rFonts w:ascii="Century Gothic" w:hAnsi="Century Gothic"/>
                <w:sz w:val="20"/>
                <w:szCs w:val="20"/>
              </w:rPr>
              <w:t xml:space="preserve"> February 1983</w:t>
            </w:r>
          </w:p>
          <w:p w:rsidR="00077FB2" w:rsidRDefault="00077FB2" w:rsidP="00FB78AF">
            <w:pPr>
              <w:jc w:val="both"/>
              <w:rPr>
                <w:rFonts w:ascii="Century Gothic" w:hAnsi="Century Gothic"/>
                <w:sz w:val="20"/>
                <w:szCs w:val="20"/>
              </w:rPr>
            </w:pPr>
            <w:r w:rsidRPr="005A68E1">
              <w:rPr>
                <w:rFonts w:ascii="Century Gothic" w:hAnsi="Century Gothic"/>
                <w:sz w:val="20"/>
                <w:szCs w:val="20"/>
              </w:rPr>
              <w:t>Pakistan</w:t>
            </w:r>
          </w:p>
          <w:p w:rsidR="00077FB2" w:rsidRDefault="00077FB2" w:rsidP="00FB78AF">
            <w:pPr>
              <w:jc w:val="both"/>
              <w:rPr>
                <w:rFonts w:ascii="Century Gothic" w:hAnsi="Century Gothic"/>
                <w:sz w:val="20"/>
                <w:szCs w:val="20"/>
              </w:rPr>
            </w:pPr>
            <w:r w:rsidRPr="005A68E1">
              <w:rPr>
                <w:rFonts w:ascii="Century Gothic" w:hAnsi="Century Gothic"/>
                <w:sz w:val="20"/>
                <w:szCs w:val="20"/>
              </w:rPr>
              <w:t>Single</w:t>
            </w:r>
          </w:p>
          <w:p w:rsidR="00077FB2" w:rsidRDefault="00077FB2" w:rsidP="00FB78AF">
            <w:pPr>
              <w:jc w:val="both"/>
              <w:rPr>
                <w:rFonts w:ascii="Century Gothic" w:hAnsi="Century Gothic"/>
                <w:sz w:val="20"/>
                <w:szCs w:val="20"/>
              </w:rPr>
            </w:pPr>
            <w:r>
              <w:rPr>
                <w:rFonts w:ascii="Century Gothic" w:hAnsi="Century Gothic"/>
                <w:sz w:val="20"/>
                <w:szCs w:val="20"/>
              </w:rPr>
              <w:t xml:space="preserve">Valid </w:t>
            </w:r>
            <w:r w:rsidRPr="005A68E1">
              <w:rPr>
                <w:rFonts w:ascii="Century Gothic" w:hAnsi="Century Gothic"/>
                <w:sz w:val="20"/>
                <w:szCs w:val="20"/>
              </w:rPr>
              <w:t>UAE</w:t>
            </w:r>
            <w:r>
              <w:rPr>
                <w:rFonts w:ascii="Century Gothic" w:hAnsi="Century Gothic"/>
                <w:sz w:val="20"/>
                <w:szCs w:val="20"/>
              </w:rPr>
              <w:t xml:space="preserve"> License</w:t>
            </w:r>
            <w:r w:rsidRPr="005A68E1">
              <w:rPr>
                <w:rFonts w:ascii="Century Gothic" w:hAnsi="Century Gothic"/>
                <w:sz w:val="20"/>
                <w:szCs w:val="20"/>
              </w:rPr>
              <w:t xml:space="preserve"> </w:t>
            </w:r>
          </w:p>
          <w:p w:rsidR="00077FB2" w:rsidRDefault="00077FB2" w:rsidP="00FB78AF">
            <w:pPr>
              <w:jc w:val="both"/>
              <w:rPr>
                <w:rFonts w:ascii="Century Gothic" w:hAnsi="Century Gothic" w:cs="Microsoft Tai Le"/>
                <w:i/>
                <w:spacing w:val="4"/>
                <w:sz w:val="20"/>
                <w:szCs w:val="20"/>
              </w:rPr>
            </w:pPr>
            <w:r w:rsidRPr="006E1160">
              <w:rPr>
                <w:rFonts w:ascii="Century Gothic" w:hAnsi="Century Gothic" w:cs="Microsoft Tai Le"/>
                <w:i/>
                <w:spacing w:val="4"/>
                <w:sz w:val="20"/>
                <w:szCs w:val="20"/>
              </w:rPr>
              <w:t>AL9566853</w:t>
            </w:r>
          </w:p>
          <w:p w:rsidR="00077FB2" w:rsidRDefault="00077FB2" w:rsidP="00FB78AF">
            <w:pPr>
              <w:jc w:val="both"/>
              <w:rPr>
                <w:rFonts w:ascii="Century Gothic" w:hAnsi="Century Gothic"/>
                <w:sz w:val="20"/>
                <w:szCs w:val="20"/>
              </w:rPr>
            </w:pPr>
            <w:r w:rsidRPr="00BD6D7A">
              <w:rPr>
                <w:rFonts w:ascii="Century Gothic" w:hAnsi="Century Gothic"/>
                <w:sz w:val="20"/>
                <w:szCs w:val="20"/>
              </w:rPr>
              <w:t>English, Urdu</w:t>
            </w:r>
            <w:r w:rsidRPr="009E4683">
              <w:rPr>
                <w:rFonts w:ascii="Century Gothic" w:hAnsi="Century Gothic"/>
                <w:sz w:val="20"/>
                <w:szCs w:val="20"/>
              </w:rPr>
              <w:tab/>
            </w:r>
          </w:p>
          <w:p w:rsidR="00077FB2" w:rsidRPr="009E4683" w:rsidRDefault="00077FB2" w:rsidP="00A7458E">
            <w:pPr>
              <w:jc w:val="both"/>
              <w:rPr>
                <w:rFonts w:ascii="Century Gothic" w:hAnsi="Century Gothic" w:cs="Microsoft Tai Le"/>
                <w:b/>
                <w:i/>
                <w:spacing w:val="4"/>
                <w:sz w:val="20"/>
                <w:szCs w:val="20"/>
              </w:rPr>
            </w:pPr>
          </w:p>
        </w:tc>
      </w:tr>
      <w:tr w:rsidR="002B46C0" w:rsidRPr="00CD7506" w:rsidTr="00FB78AF">
        <w:trPr>
          <w:trHeight w:val="620"/>
        </w:trPr>
        <w:tc>
          <w:tcPr>
            <w:tcW w:w="2088" w:type="dxa"/>
            <w:tcBorders>
              <w:right w:val="single" w:sz="4" w:space="0" w:color="auto"/>
            </w:tcBorders>
          </w:tcPr>
          <w:p w:rsidR="002B46C0" w:rsidRPr="00CD7506" w:rsidRDefault="002B46C0" w:rsidP="00A7458E">
            <w:pPr>
              <w:jc w:val="both"/>
              <w:rPr>
                <w:sz w:val="20"/>
                <w:szCs w:val="20"/>
              </w:rPr>
            </w:pPr>
            <w:r w:rsidRPr="00CD7506">
              <w:rPr>
                <w:rFonts w:ascii="Century Gothic" w:hAnsi="Century Gothic"/>
                <w:b/>
                <w:sz w:val="20"/>
                <w:szCs w:val="20"/>
                <w:u w:val="single"/>
              </w:rPr>
              <w:lastRenderedPageBreak/>
              <w:t>CAREER SNAPSHOT:</w:t>
            </w:r>
          </w:p>
        </w:tc>
        <w:tc>
          <w:tcPr>
            <w:tcW w:w="9000" w:type="dxa"/>
            <w:gridSpan w:val="4"/>
            <w:tcBorders>
              <w:left w:val="single" w:sz="4" w:space="0" w:color="auto"/>
            </w:tcBorders>
          </w:tcPr>
          <w:p w:rsidR="00CD7506" w:rsidRDefault="00CD7506" w:rsidP="00272209">
            <w:pPr>
              <w:pBdr>
                <w:bottom w:val="dashed" w:sz="4" w:space="1" w:color="auto"/>
              </w:pBdr>
              <w:jc w:val="center"/>
              <w:rPr>
                <w:rFonts w:ascii="Century Gothic" w:hAnsi="Century Gothic"/>
                <w:b/>
                <w:color w:val="0000FF"/>
                <w:sz w:val="20"/>
                <w:szCs w:val="20"/>
                <w:u w:val="single"/>
              </w:rPr>
            </w:pPr>
          </w:p>
          <w:p w:rsidR="00272209" w:rsidRPr="00CD7506" w:rsidRDefault="00272209" w:rsidP="00272209">
            <w:pPr>
              <w:pBdr>
                <w:bottom w:val="dashed" w:sz="4" w:space="1" w:color="auto"/>
              </w:pBdr>
              <w:jc w:val="center"/>
              <w:rPr>
                <w:rFonts w:ascii="Century Gothic" w:hAnsi="Century Gothic"/>
                <w:b/>
                <w:color w:val="0000FF"/>
                <w:sz w:val="20"/>
                <w:szCs w:val="20"/>
                <w:u w:val="single"/>
              </w:rPr>
            </w:pPr>
            <w:r w:rsidRPr="00CD7506">
              <w:rPr>
                <w:rFonts w:ascii="Century Gothic" w:hAnsi="Century Gothic"/>
                <w:b/>
                <w:color w:val="0000FF"/>
                <w:sz w:val="20"/>
                <w:szCs w:val="20"/>
                <w:u w:val="single"/>
              </w:rPr>
              <w:t>“</w:t>
            </w:r>
            <w:r w:rsidR="00AD0B9C">
              <w:rPr>
                <w:rFonts w:ascii="Century Gothic" w:hAnsi="Century Gothic"/>
                <w:b/>
                <w:color w:val="0000FF"/>
                <w:sz w:val="20"/>
                <w:szCs w:val="20"/>
                <w:u w:val="single"/>
              </w:rPr>
              <w:t>SALES</w:t>
            </w:r>
            <w:r w:rsidRPr="00CD7506">
              <w:rPr>
                <w:rFonts w:ascii="Century Gothic" w:hAnsi="Century Gothic"/>
                <w:b/>
                <w:color w:val="0000FF"/>
                <w:sz w:val="20"/>
                <w:szCs w:val="20"/>
                <w:u w:val="single"/>
              </w:rPr>
              <w:t xml:space="preserve"> MANAGER“</w:t>
            </w:r>
            <w:r w:rsidR="00A56906">
              <w:rPr>
                <w:rFonts w:ascii="Century Gothic" w:hAnsi="Century Gothic"/>
                <w:b/>
                <w:color w:val="0000FF"/>
                <w:sz w:val="20"/>
                <w:szCs w:val="20"/>
                <w:u w:val="single"/>
              </w:rPr>
              <w:t xml:space="preserve"> </w:t>
            </w:r>
            <w:r w:rsidRPr="00CD7506">
              <w:rPr>
                <w:rFonts w:ascii="Century Gothic" w:hAnsi="Century Gothic"/>
                <w:b/>
                <w:color w:val="0000FF"/>
                <w:sz w:val="20"/>
                <w:szCs w:val="20"/>
                <w:u w:val="single"/>
              </w:rPr>
              <w:t xml:space="preserve">Aug 2019 till </w:t>
            </w:r>
            <w:r w:rsidR="00AD0B9C">
              <w:rPr>
                <w:rFonts w:ascii="Century Gothic" w:hAnsi="Century Gothic"/>
                <w:b/>
                <w:color w:val="0000FF"/>
                <w:sz w:val="20"/>
                <w:szCs w:val="20"/>
                <w:u w:val="single"/>
              </w:rPr>
              <w:t>Present</w:t>
            </w:r>
          </w:p>
          <w:p w:rsidR="002B46C0" w:rsidRPr="00CD7506" w:rsidRDefault="00272209" w:rsidP="00272209">
            <w:pPr>
              <w:pBdr>
                <w:bottom w:val="dashed" w:sz="4" w:space="1" w:color="auto"/>
              </w:pBdr>
              <w:jc w:val="center"/>
              <w:rPr>
                <w:rFonts w:ascii="Century Gothic" w:hAnsi="Century Gothic"/>
                <w:b/>
                <w:color w:val="000000" w:themeColor="text1"/>
                <w:sz w:val="20"/>
                <w:szCs w:val="20"/>
              </w:rPr>
            </w:pPr>
            <w:r w:rsidRPr="00CD7506">
              <w:rPr>
                <w:rFonts w:ascii="Century Gothic" w:hAnsi="Century Gothic"/>
                <w:b/>
                <w:color w:val="000000" w:themeColor="text1"/>
                <w:sz w:val="20"/>
                <w:szCs w:val="20"/>
              </w:rPr>
              <w:t>REFCON GENERAL TRADING DUBAI, UNITED ARAB EMIRATES.</w:t>
            </w:r>
          </w:p>
          <w:p w:rsidR="00272209" w:rsidRPr="00CD7506" w:rsidRDefault="00272209" w:rsidP="00272209">
            <w:pPr>
              <w:pBdr>
                <w:bottom w:val="dashed" w:sz="4" w:space="1" w:color="auto"/>
              </w:pBdr>
              <w:jc w:val="center"/>
              <w:rPr>
                <w:rFonts w:ascii="Century Gothic" w:hAnsi="Century Gothic"/>
                <w:b/>
                <w:color w:val="0000FF"/>
                <w:sz w:val="20"/>
                <w:szCs w:val="20"/>
                <w:u w:val="single"/>
              </w:rPr>
            </w:pPr>
            <w:r w:rsidRPr="00CD7506">
              <w:rPr>
                <w:rFonts w:ascii="Century Gothic" w:hAnsi="Century Gothic"/>
                <w:b/>
                <w:color w:val="000000" w:themeColor="text1"/>
                <w:sz w:val="20"/>
                <w:szCs w:val="20"/>
              </w:rPr>
              <w:t xml:space="preserve">(Part of PRIMECO MIDDLE EAST JAFZA, DUBAI) </w:t>
            </w:r>
          </w:p>
        </w:tc>
      </w:tr>
      <w:tr w:rsidR="002B46C0" w:rsidRPr="00CD7506" w:rsidTr="00FB78AF">
        <w:trPr>
          <w:trHeight w:val="620"/>
        </w:trPr>
        <w:tc>
          <w:tcPr>
            <w:tcW w:w="2088" w:type="dxa"/>
            <w:tcBorders>
              <w:right w:val="single" w:sz="4" w:space="0" w:color="auto"/>
            </w:tcBorders>
          </w:tcPr>
          <w:p w:rsidR="002B46C0" w:rsidRDefault="00272209" w:rsidP="00A7458E">
            <w:pPr>
              <w:jc w:val="both"/>
              <w:rPr>
                <w:sz w:val="20"/>
                <w:szCs w:val="20"/>
              </w:rPr>
            </w:pPr>
            <w:r w:rsidRPr="00CD7506">
              <w:rPr>
                <w:noProof/>
                <w:sz w:val="20"/>
                <w:szCs w:val="20"/>
              </w:rPr>
              <w:drawing>
                <wp:inline distT="0" distB="0" distL="0" distR="0" wp14:anchorId="69C82A92" wp14:editId="3F160A84">
                  <wp:extent cx="1188720" cy="315595"/>
                  <wp:effectExtent l="0" t="0" r="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fcon_logo.png"/>
                          <pic:cNvPicPr/>
                        </pic:nvPicPr>
                        <pic:blipFill>
                          <a:blip r:embed="rId19">
                            <a:extLst>
                              <a:ext uri="{28A0092B-C50C-407E-A947-70E740481C1C}">
                                <a14:useLocalDpi xmlns:a14="http://schemas.microsoft.com/office/drawing/2010/main" val="0"/>
                              </a:ext>
                            </a:extLst>
                          </a:blip>
                          <a:stretch>
                            <a:fillRect/>
                          </a:stretch>
                        </pic:blipFill>
                        <pic:spPr>
                          <a:xfrm>
                            <a:off x="0" y="0"/>
                            <a:ext cx="1188720" cy="315595"/>
                          </a:xfrm>
                          <a:prstGeom prst="rect">
                            <a:avLst/>
                          </a:prstGeom>
                        </pic:spPr>
                      </pic:pic>
                    </a:graphicData>
                  </a:graphic>
                </wp:inline>
              </w:drawing>
            </w:r>
          </w:p>
          <w:p w:rsidR="00753E83" w:rsidRDefault="00753E83" w:rsidP="00A7458E">
            <w:pPr>
              <w:jc w:val="both"/>
              <w:rPr>
                <w:sz w:val="20"/>
                <w:szCs w:val="20"/>
              </w:rPr>
            </w:pPr>
          </w:p>
          <w:p w:rsidR="00753E83" w:rsidRPr="00CD7506" w:rsidRDefault="00753E83" w:rsidP="00A7458E">
            <w:pPr>
              <w:jc w:val="both"/>
              <w:rPr>
                <w:sz w:val="20"/>
                <w:szCs w:val="20"/>
              </w:rPr>
            </w:pPr>
          </w:p>
        </w:tc>
        <w:tc>
          <w:tcPr>
            <w:tcW w:w="9000" w:type="dxa"/>
            <w:gridSpan w:val="4"/>
            <w:tcBorders>
              <w:left w:val="single" w:sz="4" w:space="0" w:color="auto"/>
            </w:tcBorders>
          </w:tcPr>
          <w:p w:rsidR="00272209" w:rsidRPr="00CD7506" w:rsidRDefault="00272209" w:rsidP="00272209">
            <w:pPr>
              <w:jc w:val="both"/>
              <w:rPr>
                <w:rFonts w:ascii="Century Gothic" w:hAnsi="Century Gothic"/>
                <w:sz w:val="20"/>
                <w:szCs w:val="20"/>
              </w:rPr>
            </w:pPr>
            <w:r w:rsidRPr="00CD7506">
              <w:rPr>
                <w:rFonts w:ascii="Century Gothic" w:hAnsi="Century Gothic"/>
                <w:b/>
                <w:sz w:val="20"/>
                <w:szCs w:val="20"/>
              </w:rPr>
              <w:t>Reporting Directly</w:t>
            </w:r>
            <w:r w:rsidRPr="00CD7506">
              <w:rPr>
                <w:rFonts w:ascii="Century Gothic" w:hAnsi="Century Gothic"/>
                <w:b/>
                <w:i/>
                <w:sz w:val="20"/>
                <w:szCs w:val="20"/>
              </w:rPr>
              <w:t xml:space="preserve">: </w:t>
            </w:r>
            <w:r w:rsidRPr="00CD7506">
              <w:rPr>
                <w:rFonts w:ascii="Century Gothic" w:hAnsi="Century Gothic"/>
                <w:sz w:val="20"/>
                <w:szCs w:val="20"/>
              </w:rPr>
              <w:t>CEO/Owner</w:t>
            </w:r>
          </w:p>
          <w:p w:rsidR="002B46C0" w:rsidRPr="00CD7506" w:rsidRDefault="00272209" w:rsidP="00DF0B7C">
            <w:pPr>
              <w:rPr>
                <w:rFonts w:ascii="Century Gothic" w:hAnsi="Century Gothic"/>
                <w:color w:val="0000FF"/>
                <w:sz w:val="20"/>
                <w:szCs w:val="20"/>
              </w:rPr>
            </w:pPr>
            <w:r w:rsidRPr="00CD7506">
              <w:rPr>
                <w:rFonts w:ascii="Century Gothic" w:hAnsi="Century Gothic"/>
                <w:b/>
                <w:sz w:val="20"/>
                <w:szCs w:val="20"/>
              </w:rPr>
              <w:t>Products</w:t>
            </w:r>
            <w:r w:rsidRPr="00CD7506">
              <w:rPr>
                <w:rFonts w:ascii="Century Gothic" w:hAnsi="Century Gothic"/>
                <w:sz w:val="20"/>
                <w:szCs w:val="20"/>
              </w:rPr>
              <w:t xml:space="preserve">: </w:t>
            </w:r>
            <w:r w:rsidRPr="00CD7506">
              <w:rPr>
                <w:rFonts w:ascii="Century Gothic" w:hAnsi="Century Gothic"/>
                <w:b/>
                <w:color w:val="FF0000"/>
                <w:sz w:val="20"/>
                <w:szCs w:val="20"/>
              </w:rPr>
              <w:t>Honeywell</w:t>
            </w:r>
            <w:r w:rsidRPr="00CD7506">
              <w:rPr>
                <w:rFonts w:ascii="Century Gothic" w:hAnsi="Century Gothic"/>
                <w:b/>
                <w:sz w:val="20"/>
                <w:szCs w:val="20"/>
              </w:rPr>
              <w:t xml:space="preserve"> &amp; </w:t>
            </w:r>
            <w:r w:rsidRPr="00CD7506">
              <w:rPr>
                <w:rFonts w:ascii="Century Gothic" w:hAnsi="Century Gothic"/>
                <w:b/>
                <w:color w:val="002060"/>
                <w:sz w:val="20"/>
                <w:szCs w:val="20"/>
              </w:rPr>
              <w:t>FROGEN (OEM)</w:t>
            </w:r>
            <w:r w:rsidRPr="00CD7506">
              <w:rPr>
                <w:rFonts w:ascii="Century Gothic" w:hAnsi="Century Gothic"/>
                <w:sz w:val="20"/>
                <w:szCs w:val="20"/>
              </w:rPr>
              <w:t xml:space="preserve"> </w:t>
            </w:r>
            <w:r w:rsidR="00DF0B7C" w:rsidRPr="00CD7506">
              <w:rPr>
                <w:rFonts w:ascii="Century Gothic" w:hAnsi="Century Gothic"/>
                <w:color w:val="000000" w:themeColor="text1"/>
                <w:sz w:val="20"/>
                <w:szCs w:val="20"/>
              </w:rPr>
              <w:t>Refrigerants like</w:t>
            </w:r>
            <w:r w:rsidRPr="00CD7506">
              <w:rPr>
                <w:rFonts w:ascii="Century Gothic" w:hAnsi="Century Gothic"/>
                <w:color w:val="000000" w:themeColor="text1"/>
                <w:sz w:val="20"/>
                <w:szCs w:val="20"/>
              </w:rPr>
              <w:t xml:space="preserve"> </w:t>
            </w:r>
            <w:r w:rsidRPr="00CD7506">
              <w:rPr>
                <w:rFonts w:ascii="Century Gothic" w:hAnsi="Century Gothic"/>
                <w:b/>
                <w:color w:val="000000" w:themeColor="text1"/>
                <w:sz w:val="20"/>
                <w:szCs w:val="20"/>
              </w:rPr>
              <w:t xml:space="preserve">R22, R134a, R404a, R407c, R410a, R507, </w:t>
            </w:r>
            <w:proofErr w:type="spellStart"/>
            <w:r w:rsidRPr="00CD7506">
              <w:rPr>
                <w:rFonts w:ascii="Century Gothic" w:hAnsi="Century Gothic"/>
                <w:b/>
                <w:color w:val="000000" w:themeColor="text1"/>
                <w:sz w:val="20"/>
                <w:szCs w:val="20"/>
              </w:rPr>
              <w:t>Ez</w:t>
            </w:r>
            <w:proofErr w:type="spellEnd"/>
            <w:r w:rsidRPr="00CD7506">
              <w:rPr>
                <w:rFonts w:ascii="Century Gothic" w:hAnsi="Century Gothic"/>
                <w:b/>
                <w:color w:val="000000" w:themeColor="text1"/>
                <w:sz w:val="20"/>
                <w:szCs w:val="20"/>
              </w:rPr>
              <w:t xml:space="preserve"> Flush, </w:t>
            </w:r>
            <w:r w:rsidR="00DF0B7C" w:rsidRPr="00CD7506">
              <w:rPr>
                <w:rFonts w:ascii="Century Gothic" w:hAnsi="Century Gothic"/>
                <w:b/>
                <w:color w:val="000000" w:themeColor="text1"/>
                <w:sz w:val="20"/>
                <w:szCs w:val="20"/>
              </w:rPr>
              <w:t>and HFO1234YF</w:t>
            </w:r>
            <w:r w:rsidR="00DF0B7C" w:rsidRPr="00CD7506">
              <w:rPr>
                <w:rFonts w:ascii="Century Gothic" w:hAnsi="Century Gothic"/>
                <w:color w:val="000000" w:themeColor="text1"/>
                <w:sz w:val="20"/>
                <w:szCs w:val="20"/>
              </w:rPr>
              <w:t xml:space="preserve">. </w:t>
            </w:r>
            <w:r w:rsidRPr="00CD7506">
              <w:rPr>
                <w:rFonts w:ascii="Century Gothic" w:hAnsi="Century Gothic"/>
                <w:color w:val="000000" w:themeColor="text1"/>
                <w:sz w:val="20"/>
                <w:szCs w:val="20"/>
              </w:rPr>
              <w:t xml:space="preserve"> </w:t>
            </w:r>
          </w:p>
        </w:tc>
      </w:tr>
      <w:tr w:rsidR="00DF0B7C" w:rsidRPr="00CD7506" w:rsidTr="00FB78AF">
        <w:trPr>
          <w:trHeight w:val="620"/>
        </w:trPr>
        <w:tc>
          <w:tcPr>
            <w:tcW w:w="2088" w:type="dxa"/>
            <w:tcBorders>
              <w:right w:val="single" w:sz="4" w:space="0" w:color="auto"/>
            </w:tcBorders>
          </w:tcPr>
          <w:p w:rsidR="00DF0B7C" w:rsidRPr="00CD7506" w:rsidRDefault="00DF0B7C" w:rsidP="002B46C0">
            <w:pPr>
              <w:jc w:val="both"/>
              <w:rPr>
                <w:sz w:val="20"/>
                <w:szCs w:val="20"/>
              </w:rPr>
            </w:pPr>
          </w:p>
        </w:tc>
        <w:tc>
          <w:tcPr>
            <w:tcW w:w="9000" w:type="dxa"/>
            <w:gridSpan w:val="4"/>
            <w:tcBorders>
              <w:left w:val="single" w:sz="4" w:space="0" w:color="auto"/>
            </w:tcBorders>
          </w:tcPr>
          <w:p w:rsidR="00DF0B7C" w:rsidRPr="00CD7506" w:rsidRDefault="00DF0B7C" w:rsidP="00DF0B7C">
            <w:pPr>
              <w:pBdr>
                <w:bottom w:val="dashed" w:sz="4" w:space="1" w:color="auto"/>
              </w:pBdr>
              <w:jc w:val="both"/>
              <w:rPr>
                <w:rFonts w:ascii="Century Gothic" w:hAnsi="Century Gothic"/>
                <w:b/>
                <w:color w:val="0000FF"/>
                <w:sz w:val="20"/>
                <w:szCs w:val="20"/>
                <w:u w:val="single"/>
              </w:rPr>
            </w:pPr>
            <w:proofErr w:type="spellStart"/>
            <w:r w:rsidRPr="00CD7506">
              <w:rPr>
                <w:rFonts w:ascii="Century Gothic" w:hAnsi="Century Gothic"/>
                <w:color w:val="000000" w:themeColor="text1"/>
                <w:sz w:val="20"/>
                <w:szCs w:val="20"/>
              </w:rPr>
              <w:t>Refcon</w:t>
            </w:r>
            <w:proofErr w:type="spellEnd"/>
            <w:r w:rsidRPr="00CD7506">
              <w:rPr>
                <w:rFonts w:ascii="Century Gothic" w:hAnsi="Century Gothic"/>
                <w:color w:val="000000" w:themeColor="text1"/>
                <w:sz w:val="20"/>
                <w:szCs w:val="20"/>
              </w:rPr>
              <w:t xml:space="preserve"> General Trading was established to provide complete range of refrigerants and now is one of the Middle East's leading distributors of Quality Refrigerant in whole Sale, retail in Disposable Cylinders and also in bulk packing.</w:t>
            </w:r>
          </w:p>
        </w:tc>
      </w:tr>
      <w:tr w:rsidR="00DF0B7C" w:rsidRPr="00CD7506" w:rsidTr="00FB78AF">
        <w:trPr>
          <w:trHeight w:val="620"/>
        </w:trPr>
        <w:tc>
          <w:tcPr>
            <w:tcW w:w="2088" w:type="dxa"/>
            <w:tcBorders>
              <w:right w:val="single" w:sz="4" w:space="0" w:color="auto"/>
            </w:tcBorders>
          </w:tcPr>
          <w:p w:rsidR="00DF0B7C" w:rsidRPr="00CD7506" w:rsidRDefault="00DF0B7C" w:rsidP="002B46C0">
            <w:pPr>
              <w:jc w:val="both"/>
              <w:rPr>
                <w:sz w:val="20"/>
                <w:szCs w:val="20"/>
              </w:rPr>
            </w:pPr>
          </w:p>
        </w:tc>
        <w:tc>
          <w:tcPr>
            <w:tcW w:w="9000" w:type="dxa"/>
            <w:gridSpan w:val="4"/>
            <w:tcBorders>
              <w:left w:val="single" w:sz="4" w:space="0" w:color="auto"/>
            </w:tcBorders>
          </w:tcPr>
          <w:p w:rsidR="00DF0B7C" w:rsidRPr="00CD7506" w:rsidRDefault="00DF0B7C" w:rsidP="00DF0B7C">
            <w:pPr>
              <w:jc w:val="both"/>
              <w:rPr>
                <w:rFonts w:ascii="Century Gothic" w:hAnsi="Century Gothic"/>
                <w:b/>
                <w:i/>
                <w:sz w:val="20"/>
                <w:szCs w:val="20"/>
              </w:rPr>
            </w:pPr>
            <w:r w:rsidRPr="00CD7506">
              <w:rPr>
                <w:rFonts w:ascii="Century Gothic" w:hAnsi="Century Gothic"/>
                <w:b/>
                <w:i/>
                <w:color w:val="000000" w:themeColor="text1"/>
                <w:sz w:val="20"/>
                <w:szCs w:val="20"/>
              </w:rPr>
              <w:t>Responsible</w:t>
            </w:r>
            <w:r w:rsidRPr="00CD7506">
              <w:rPr>
                <w:rFonts w:ascii="Century Gothic" w:hAnsi="Century Gothic"/>
                <w:b/>
                <w:i/>
                <w:sz w:val="20"/>
                <w:szCs w:val="20"/>
              </w:rPr>
              <w:t xml:space="preserve"> for handling:</w:t>
            </w:r>
          </w:p>
          <w:p w:rsidR="00DF0B7C" w:rsidRPr="00CD7506" w:rsidRDefault="00DF0B7C" w:rsidP="00DF0B7C">
            <w:pPr>
              <w:pStyle w:val="ListParagraph"/>
              <w:numPr>
                <w:ilvl w:val="0"/>
                <w:numId w:val="18"/>
              </w:numPr>
              <w:pBdr>
                <w:bottom w:val="dashed" w:sz="4" w:space="1" w:color="auto"/>
              </w:pBdr>
              <w:jc w:val="both"/>
              <w:rPr>
                <w:rFonts w:ascii="Century Gothic" w:hAnsi="Century Gothic"/>
                <w:b/>
                <w:sz w:val="20"/>
                <w:szCs w:val="20"/>
                <w:u w:val="single"/>
              </w:rPr>
            </w:pPr>
            <w:bookmarkStart w:id="0" w:name="_GoBack"/>
            <w:r w:rsidRPr="00CD7506">
              <w:rPr>
                <w:rFonts w:ascii="Century Gothic" w:hAnsi="Century Gothic"/>
                <w:sz w:val="20"/>
                <w:szCs w:val="20"/>
              </w:rPr>
              <w:t xml:space="preserve">Responsible for handling Procurement from local and </w:t>
            </w:r>
            <w:r w:rsidR="00332FB3" w:rsidRPr="00CD7506">
              <w:rPr>
                <w:rFonts w:ascii="Century Gothic" w:hAnsi="Century Gothic"/>
                <w:sz w:val="20"/>
                <w:szCs w:val="20"/>
              </w:rPr>
              <w:t>free zone</w:t>
            </w:r>
            <w:r w:rsidRPr="00CD7506">
              <w:rPr>
                <w:rFonts w:ascii="Century Gothic" w:hAnsi="Century Gothic"/>
                <w:sz w:val="20"/>
                <w:szCs w:val="20"/>
              </w:rPr>
              <w:t xml:space="preserve"> market in accordance with customer’s project requirements, offering competitive prices, making analysis, restructuring the existing customers portfolios</w:t>
            </w:r>
          </w:p>
          <w:p w:rsidR="00332FB3" w:rsidRPr="00CD7506" w:rsidRDefault="00332FB3" w:rsidP="00DF0B7C">
            <w:pPr>
              <w:pStyle w:val="ListParagraph"/>
              <w:numPr>
                <w:ilvl w:val="0"/>
                <w:numId w:val="18"/>
              </w:numPr>
              <w:pBdr>
                <w:bottom w:val="dashed" w:sz="4" w:space="1" w:color="auto"/>
              </w:pBdr>
              <w:jc w:val="both"/>
              <w:rPr>
                <w:rFonts w:ascii="Century Gothic" w:hAnsi="Century Gothic"/>
                <w:b/>
                <w:sz w:val="20"/>
                <w:szCs w:val="20"/>
                <w:u w:val="single"/>
              </w:rPr>
            </w:pPr>
            <w:r w:rsidRPr="00CD7506">
              <w:rPr>
                <w:rFonts w:ascii="Century Gothic" w:hAnsi="Century Gothic"/>
                <w:sz w:val="20"/>
                <w:szCs w:val="20"/>
              </w:rPr>
              <w:t xml:space="preserve">Re-accessing distribution setup and focus on the sales of OEM FROGEN Brand across UAE and neighboring countries. </w:t>
            </w:r>
          </w:p>
          <w:p w:rsidR="00332FB3" w:rsidRPr="00CD7506" w:rsidRDefault="00332FB3" w:rsidP="00DF0B7C">
            <w:pPr>
              <w:pStyle w:val="ListParagraph"/>
              <w:numPr>
                <w:ilvl w:val="0"/>
                <w:numId w:val="18"/>
              </w:numPr>
              <w:pBdr>
                <w:bottom w:val="dashed" w:sz="4" w:space="1" w:color="auto"/>
              </w:pBdr>
              <w:jc w:val="both"/>
              <w:rPr>
                <w:rFonts w:ascii="Century Gothic" w:hAnsi="Century Gothic"/>
                <w:b/>
                <w:sz w:val="20"/>
                <w:szCs w:val="20"/>
                <w:u w:val="single"/>
              </w:rPr>
            </w:pPr>
            <w:r w:rsidRPr="00CD7506">
              <w:rPr>
                <w:rFonts w:ascii="Century Gothic" w:hAnsi="Century Gothic"/>
                <w:sz w:val="20"/>
                <w:szCs w:val="20"/>
              </w:rPr>
              <w:t>Responsible for setup of new showroom in Deira Market, that can provide boost and brand recognition across UAE market.</w:t>
            </w:r>
          </w:p>
          <w:p w:rsidR="00332FB3" w:rsidRPr="00CD7506" w:rsidRDefault="00332FB3" w:rsidP="00332FB3">
            <w:pPr>
              <w:pStyle w:val="ListParagraph"/>
              <w:numPr>
                <w:ilvl w:val="0"/>
                <w:numId w:val="18"/>
              </w:numPr>
              <w:pBdr>
                <w:bottom w:val="dashed" w:sz="4" w:space="1" w:color="auto"/>
              </w:pBdr>
              <w:jc w:val="both"/>
              <w:rPr>
                <w:rFonts w:ascii="Century Gothic" w:hAnsi="Century Gothic"/>
                <w:b/>
                <w:color w:val="0000FF"/>
                <w:sz w:val="20"/>
                <w:szCs w:val="20"/>
                <w:u w:val="single"/>
              </w:rPr>
            </w:pPr>
            <w:r w:rsidRPr="00CD7506">
              <w:rPr>
                <w:rFonts w:ascii="Century Gothic" w:hAnsi="Century Gothic"/>
                <w:sz w:val="20"/>
                <w:szCs w:val="20"/>
              </w:rPr>
              <w:t xml:space="preserve">As PRIMECO </w:t>
            </w:r>
            <w:r w:rsidR="00753E83" w:rsidRPr="00CD7506">
              <w:rPr>
                <w:rFonts w:ascii="Century Gothic" w:hAnsi="Century Gothic"/>
                <w:sz w:val="20"/>
                <w:szCs w:val="20"/>
              </w:rPr>
              <w:t>Middle East</w:t>
            </w:r>
            <w:r w:rsidRPr="00CD7506">
              <w:rPr>
                <w:rFonts w:ascii="Century Gothic" w:hAnsi="Century Gothic"/>
                <w:sz w:val="20"/>
                <w:szCs w:val="20"/>
              </w:rPr>
              <w:t xml:space="preserve"> is the parent company, REFCON’s main responsibility is to introduce new projects which are taking across the region, so they can provide refrigerant supply on annual or contractual basis. </w:t>
            </w:r>
            <w:bookmarkEnd w:id="0"/>
          </w:p>
        </w:tc>
      </w:tr>
      <w:tr w:rsidR="00733D0F" w:rsidRPr="00CD7506" w:rsidTr="00FB78AF">
        <w:trPr>
          <w:trHeight w:val="620"/>
        </w:trPr>
        <w:tc>
          <w:tcPr>
            <w:tcW w:w="2088" w:type="dxa"/>
            <w:tcBorders>
              <w:right w:val="single" w:sz="4" w:space="0" w:color="auto"/>
            </w:tcBorders>
          </w:tcPr>
          <w:p w:rsidR="00733D0F" w:rsidRPr="00CD7506" w:rsidRDefault="00733D0F" w:rsidP="002B46C0">
            <w:pPr>
              <w:jc w:val="both"/>
              <w:rPr>
                <w:sz w:val="20"/>
                <w:szCs w:val="20"/>
              </w:rPr>
            </w:pPr>
          </w:p>
        </w:tc>
        <w:tc>
          <w:tcPr>
            <w:tcW w:w="9000" w:type="dxa"/>
            <w:gridSpan w:val="4"/>
            <w:tcBorders>
              <w:left w:val="single" w:sz="4" w:space="0" w:color="auto"/>
            </w:tcBorders>
          </w:tcPr>
          <w:p w:rsidR="00733D0F" w:rsidRPr="00CD7506" w:rsidRDefault="00733D0F" w:rsidP="00A7458E">
            <w:pPr>
              <w:pBdr>
                <w:bottom w:val="dashed" w:sz="4" w:space="1" w:color="auto"/>
              </w:pBdr>
              <w:jc w:val="center"/>
              <w:rPr>
                <w:rFonts w:ascii="Century Gothic" w:hAnsi="Century Gothic"/>
                <w:b/>
                <w:color w:val="0000FF"/>
                <w:sz w:val="20"/>
                <w:szCs w:val="20"/>
                <w:u w:val="single"/>
              </w:rPr>
            </w:pPr>
          </w:p>
        </w:tc>
      </w:tr>
      <w:tr w:rsidR="00077FB2" w:rsidRPr="00CD7506" w:rsidTr="00FB78AF">
        <w:trPr>
          <w:trHeight w:val="620"/>
        </w:trPr>
        <w:tc>
          <w:tcPr>
            <w:tcW w:w="2088" w:type="dxa"/>
            <w:tcBorders>
              <w:right w:val="single" w:sz="4" w:space="0" w:color="auto"/>
            </w:tcBorders>
          </w:tcPr>
          <w:p w:rsidR="00077FB2" w:rsidRPr="00CD7506" w:rsidRDefault="00077FB2" w:rsidP="002B46C0">
            <w:pPr>
              <w:jc w:val="both"/>
              <w:rPr>
                <w:rFonts w:ascii="Century Gothic" w:hAnsi="Century Gothic"/>
                <w:b/>
                <w:sz w:val="20"/>
                <w:szCs w:val="20"/>
                <w:u w:val="single"/>
              </w:rPr>
            </w:pPr>
            <w:r w:rsidRPr="00CD7506">
              <w:rPr>
                <w:sz w:val="20"/>
                <w:szCs w:val="20"/>
              </w:rPr>
              <w:br w:type="page"/>
            </w:r>
          </w:p>
        </w:tc>
        <w:tc>
          <w:tcPr>
            <w:tcW w:w="9000" w:type="dxa"/>
            <w:gridSpan w:val="4"/>
            <w:tcBorders>
              <w:left w:val="single" w:sz="4" w:space="0" w:color="auto"/>
            </w:tcBorders>
          </w:tcPr>
          <w:p w:rsidR="00077FB2" w:rsidRPr="00CD7506" w:rsidRDefault="00077FB2" w:rsidP="00A7458E">
            <w:pPr>
              <w:pBdr>
                <w:bottom w:val="dashed" w:sz="4" w:space="1" w:color="auto"/>
              </w:pBdr>
              <w:jc w:val="center"/>
              <w:rPr>
                <w:rFonts w:ascii="Century Gothic" w:hAnsi="Century Gothic"/>
                <w:b/>
                <w:color w:val="0000FF"/>
                <w:sz w:val="20"/>
                <w:szCs w:val="20"/>
                <w:u w:val="single"/>
              </w:rPr>
            </w:pPr>
            <w:r w:rsidRPr="00CD7506">
              <w:rPr>
                <w:rFonts w:ascii="Century Gothic" w:hAnsi="Century Gothic"/>
                <w:b/>
                <w:color w:val="0000FF"/>
                <w:sz w:val="20"/>
                <w:szCs w:val="20"/>
                <w:u w:val="single"/>
              </w:rPr>
              <w:t xml:space="preserve">“EXPORT SALES MANAGER “Jun 2018 till </w:t>
            </w:r>
            <w:r w:rsidR="00DF0B7C" w:rsidRPr="00CD7506">
              <w:rPr>
                <w:rFonts w:ascii="Century Gothic" w:hAnsi="Century Gothic"/>
                <w:b/>
                <w:color w:val="0000FF"/>
                <w:sz w:val="20"/>
                <w:szCs w:val="20"/>
                <w:u w:val="single"/>
              </w:rPr>
              <w:t>Jul 2019</w:t>
            </w:r>
          </w:p>
          <w:p w:rsidR="00077FB2" w:rsidRPr="00CD7506" w:rsidRDefault="00077FB2" w:rsidP="00631D16">
            <w:pPr>
              <w:pBdr>
                <w:bottom w:val="dashed" w:sz="4" w:space="1" w:color="auto"/>
              </w:pBdr>
              <w:jc w:val="center"/>
              <w:rPr>
                <w:rFonts w:ascii="Century Gothic" w:hAnsi="Century Gothic"/>
                <w:b/>
                <w:color w:val="0000FF"/>
                <w:sz w:val="20"/>
                <w:szCs w:val="20"/>
              </w:rPr>
            </w:pPr>
            <w:r w:rsidRPr="00CD7506">
              <w:rPr>
                <w:rFonts w:ascii="Century Gothic" w:hAnsi="Century Gothic"/>
                <w:b/>
                <w:color w:val="000000" w:themeColor="text1"/>
                <w:sz w:val="20"/>
                <w:szCs w:val="20"/>
              </w:rPr>
              <w:t>IDEAS91, JAFZA, DUBAI, UNITED ARAB EMIRATES.</w:t>
            </w:r>
          </w:p>
        </w:tc>
      </w:tr>
      <w:tr w:rsidR="00077FB2" w:rsidRPr="00CD7506" w:rsidTr="00FB78AF">
        <w:trPr>
          <w:trHeight w:val="620"/>
        </w:trPr>
        <w:tc>
          <w:tcPr>
            <w:tcW w:w="2088" w:type="dxa"/>
            <w:tcBorders>
              <w:right w:val="single" w:sz="4" w:space="0" w:color="auto"/>
            </w:tcBorders>
          </w:tcPr>
          <w:p w:rsidR="00077FB2" w:rsidRPr="00CD7506" w:rsidRDefault="00077FB2" w:rsidP="00631D16">
            <w:pPr>
              <w:jc w:val="center"/>
              <w:rPr>
                <w:rFonts w:ascii="Century Gothic" w:hAnsi="Century Gothic"/>
                <w:b/>
                <w:sz w:val="20"/>
                <w:szCs w:val="20"/>
                <w:u w:val="single"/>
              </w:rPr>
            </w:pPr>
            <w:r w:rsidRPr="00CD7506">
              <w:rPr>
                <w:rFonts w:ascii="Century Gothic" w:hAnsi="Century Gothic"/>
                <w:b/>
                <w:noProof/>
                <w:sz w:val="20"/>
                <w:szCs w:val="20"/>
                <w:u w:val="single"/>
              </w:rPr>
              <w:drawing>
                <wp:inline distT="0" distB="0" distL="0" distR="0" wp14:anchorId="4B9E3DDF" wp14:editId="10B87EA3">
                  <wp:extent cx="721099" cy="628650"/>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deas.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31549" cy="637761"/>
                          </a:xfrm>
                          <a:prstGeom prst="rect">
                            <a:avLst/>
                          </a:prstGeom>
                        </pic:spPr>
                      </pic:pic>
                    </a:graphicData>
                  </a:graphic>
                </wp:inline>
              </w:drawing>
            </w:r>
          </w:p>
        </w:tc>
        <w:tc>
          <w:tcPr>
            <w:tcW w:w="9000" w:type="dxa"/>
            <w:gridSpan w:val="4"/>
            <w:tcBorders>
              <w:left w:val="single" w:sz="4" w:space="0" w:color="auto"/>
            </w:tcBorders>
          </w:tcPr>
          <w:p w:rsidR="00077FB2" w:rsidRPr="00CD7506" w:rsidRDefault="00077FB2" w:rsidP="00631D16">
            <w:pPr>
              <w:jc w:val="both"/>
              <w:rPr>
                <w:rFonts w:ascii="Century Gothic" w:hAnsi="Century Gothic"/>
                <w:sz w:val="20"/>
                <w:szCs w:val="20"/>
              </w:rPr>
            </w:pPr>
            <w:r w:rsidRPr="00CD7506">
              <w:rPr>
                <w:rFonts w:ascii="Century Gothic" w:hAnsi="Century Gothic"/>
                <w:b/>
                <w:sz w:val="20"/>
                <w:szCs w:val="20"/>
              </w:rPr>
              <w:t>Reporting Directly</w:t>
            </w:r>
            <w:r w:rsidRPr="00CD7506">
              <w:rPr>
                <w:rFonts w:ascii="Century Gothic" w:hAnsi="Century Gothic"/>
                <w:b/>
                <w:i/>
                <w:sz w:val="20"/>
                <w:szCs w:val="20"/>
              </w:rPr>
              <w:t xml:space="preserve">: </w:t>
            </w:r>
            <w:r w:rsidRPr="00CD7506">
              <w:rPr>
                <w:rFonts w:ascii="Century Gothic" w:hAnsi="Century Gothic"/>
                <w:sz w:val="20"/>
                <w:szCs w:val="20"/>
              </w:rPr>
              <w:t>Managing Director</w:t>
            </w:r>
          </w:p>
          <w:p w:rsidR="00077FB2" w:rsidRPr="00CD7506" w:rsidRDefault="00077FB2" w:rsidP="00631D16">
            <w:pPr>
              <w:rPr>
                <w:rFonts w:ascii="Century Gothic" w:hAnsi="Century Gothic"/>
                <w:color w:val="0000FF"/>
                <w:sz w:val="20"/>
                <w:szCs w:val="20"/>
              </w:rPr>
            </w:pPr>
            <w:r w:rsidRPr="00CD7506">
              <w:rPr>
                <w:rFonts w:ascii="Century Gothic" w:hAnsi="Century Gothic"/>
                <w:b/>
                <w:sz w:val="20"/>
                <w:szCs w:val="20"/>
              </w:rPr>
              <w:t>Product Handling</w:t>
            </w:r>
            <w:r w:rsidRPr="00CD7506">
              <w:rPr>
                <w:rFonts w:ascii="Century Gothic" w:hAnsi="Century Gothic"/>
                <w:sz w:val="20"/>
                <w:szCs w:val="20"/>
              </w:rPr>
              <w:t xml:space="preserve">: </w:t>
            </w:r>
            <w:proofErr w:type="spellStart"/>
            <w:r w:rsidRPr="00CD7506">
              <w:rPr>
                <w:rFonts w:ascii="Century Gothic" w:hAnsi="Century Gothic"/>
                <w:color w:val="0000FF"/>
                <w:sz w:val="20"/>
                <w:szCs w:val="20"/>
              </w:rPr>
              <w:t>Aardee</w:t>
            </w:r>
            <w:proofErr w:type="spellEnd"/>
            <w:r w:rsidRPr="00CD7506">
              <w:rPr>
                <w:rFonts w:ascii="Century Gothic" w:hAnsi="Century Gothic"/>
                <w:color w:val="0000FF"/>
                <w:sz w:val="20"/>
                <w:szCs w:val="20"/>
              </w:rPr>
              <w:t xml:space="preserve"> (SDA &amp; MDA), Frigidaire Cookware</w:t>
            </w:r>
          </w:p>
          <w:p w:rsidR="00077FB2" w:rsidRPr="00CD7506" w:rsidRDefault="00077FB2" w:rsidP="00631D16">
            <w:pPr>
              <w:pBdr>
                <w:bottom w:val="dashed" w:sz="4" w:space="1" w:color="auto"/>
              </w:pBdr>
              <w:rPr>
                <w:rFonts w:ascii="Century Gothic" w:hAnsi="Century Gothic"/>
                <w:sz w:val="20"/>
                <w:szCs w:val="20"/>
              </w:rPr>
            </w:pPr>
            <w:r w:rsidRPr="00CD7506">
              <w:rPr>
                <w:rFonts w:ascii="Century Gothic" w:hAnsi="Century Gothic"/>
                <w:b/>
                <w:sz w:val="20"/>
                <w:szCs w:val="20"/>
              </w:rPr>
              <w:t xml:space="preserve">Countries Handled: </w:t>
            </w:r>
            <w:r w:rsidRPr="00CD7506">
              <w:rPr>
                <w:rFonts w:ascii="Century Gothic" w:hAnsi="Century Gothic"/>
                <w:sz w:val="20"/>
                <w:szCs w:val="20"/>
              </w:rPr>
              <w:t>UAE, Botswana, Malawi, Senegal,</w:t>
            </w:r>
          </w:p>
          <w:p w:rsidR="00077FB2" w:rsidRPr="00CD7506" w:rsidRDefault="00077FB2" w:rsidP="00BC615B">
            <w:pPr>
              <w:jc w:val="both"/>
              <w:rPr>
                <w:rFonts w:ascii="Century Gothic" w:hAnsi="Century Gothic"/>
                <w:b/>
                <w:i/>
                <w:color w:val="000000" w:themeColor="text1"/>
                <w:sz w:val="20"/>
                <w:szCs w:val="20"/>
              </w:rPr>
            </w:pPr>
            <w:r w:rsidRPr="00CD7506">
              <w:rPr>
                <w:rFonts w:ascii="Century Gothic" w:hAnsi="Century Gothic"/>
                <w:b/>
                <w:i/>
                <w:color w:val="000000" w:themeColor="text1"/>
                <w:sz w:val="20"/>
                <w:szCs w:val="20"/>
              </w:rPr>
              <w:t>Responsible for handling:</w:t>
            </w:r>
          </w:p>
          <w:p w:rsidR="00077FB2" w:rsidRPr="00CD7506" w:rsidRDefault="00077FB2" w:rsidP="00BC615B">
            <w:pPr>
              <w:pStyle w:val="ListParagraph"/>
              <w:numPr>
                <w:ilvl w:val="0"/>
                <w:numId w:val="16"/>
              </w:numPr>
              <w:pBdr>
                <w:bottom w:val="dashed" w:sz="4" w:space="1" w:color="auto"/>
              </w:pBdr>
              <w:rPr>
                <w:rFonts w:ascii="Century Gothic" w:hAnsi="Century Gothic"/>
                <w:b/>
                <w:color w:val="000000" w:themeColor="text1"/>
                <w:sz w:val="20"/>
                <w:szCs w:val="20"/>
                <w:u w:val="single"/>
              </w:rPr>
            </w:pPr>
            <w:r w:rsidRPr="00CD7506">
              <w:rPr>
                <w:rFonts w:ascii="Century Gothic" w:hAnsi="Century Gothic"/>
                <w:color w:val="000000" w:themeColor="text1"/>
                <w:sz w:val="20"/>
                <w:szCs w:val="20"/>
              </w:rPr>
              <w:t>Responsible for handling multiple countries from UAE office. Responsible to find new distributors in given regions to improve the volume of export sales. Responsible to initiate Performa’s, LC payments, coordination from china office for shipments.</w:t>
            </w:r>
          </w:p>
          <w:p w:rsidR="00077FB2" w:rsidRPr="00CD7506" w:rsidRDefault="00077FB2" w:rsidP="00BC615B">
            <w:pPr>
              <w:pStyle w:val="ListParagraph"/>
              <w:numPr>
                <w:ilvl w:val="0"/>
                <w:numId w:val="16"/>
              </w:numPr>
              <w:pBdr>
                <w:bottom w:val="dashed" w:sz="4" w:space="1" w:color="auto"/>
              </w:pBdr>
              <w:rPr>
                <w:rFonts w:ascii="Century Gothic" w:hAnsi="Century Gothic"/>
                <w:b/>
                <w:color w:val="0000FF"/>
                <w:sz w:val="20"/>
                <w:szCs w:val="20"/>
                <w:u w:val="single"/>
              </w:rPr>
            </w:pPr>
            <w:r w:rsidRPr="00CD7506">
              <w:rPr>
                <w:rFonts w:ascii="Century Gothic" w:hAnsi="Century Gothic"/>
                <w:color w:val="000000" w:themeColor="text1"/>
                <w:sz w:val="20"/>
                <w:szCs w:val="20"/>
              </w:rPr>
              <w:t>Drafted contracts and the terms of sales; cemented relationships with distributors Involved in selling off excess, damaged and inventory and stock, spearheaded all sales activities for products and ensure achievement of Export sales target.</w:t>
            </w:r>
          </w:p>
        </w:tc>
      </w:tr>
      <w:tr w:rsidR="00077FB2" w:rsidRPr="00CD7506" w:rsidTr="00FB78AF">
        <w:trPr>
          <w:trHeight w:val="3708"/>
        </w:trPr>
        <w:tc>
          <w:tcPr>
            <w:tcW w:w="2088" w:type="dxa"/>
            <w:tcBorders>
              <w:right w:val="single" w:sz="4" w:space="0" w:color="auto"/>
            </w:tcBorders>
          </w:tcPr>
          <w:p w:rsidR="00733D0F" w:rsidRPr="00CD7506" w:rsidRDefault="00733D0F" w:rsidP="00A7458E">
            <w:pPr>
              <w:jc w:val="both"/>
              <w:rPr>
                <w:rFonts w:ascii="Century Gothic" w:hAnsi="Century Gothic"/>
                <w:b/>
                <w:sz w:val="20"/>
                <w:szCs w:val="20"/>
              </w:rPr>
            </w:pPr>
          </w:p>
          <w:p w:rsidR="00077FB2" w:rsidRPr="00CD7506" w:rsidRDefault="00077FB2" w:rsidP="00A7458E">
            <w:pPr>
              <w:jc w:val="both"/>
              <w:rPr>
                <w:rFonts w:ascii="Century Gothic" w:hAnsi="Century Gothic"/>
                <w:b/>
                <w:sz w:val="20"/>
                <w:szCs w:val="20"/>
              </w:rPr>
            </w:pPr>
            <w:r w:rsidRPr="00CD7506">
              <w:rPr>
                <w:rFonts w:ascii="Century Gothic" w:hAnsi="Century Gothic"/>
                <w:b/>
                <w:noProof/>
                <w:sz w:val="20"/>
                <w:szCs w:val="20"/>
              </w:rPr>
              <w:drawing>
                <wp:inline distT="0" distB="0" distL="0" distR="0" wp14:anchorId="10DEF8E7" wp14:editId="54FF668C">
                  <wp:extent cx="1083878" cy="31432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riga_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94317" cy="317352"/>
                          </a:xfrm>
                          <a:prstGeom prst="rect">
                            <a:avLst/>
                          </a:prstGeom>
                        </pic:spPr>
                      </pic:pic>
                    </a:graphicData>
                  </a:graphic>
                </wp:inline>
              </w:drawing>
            </w:r>
          </w:p>
          <w:p w:rsidR="00077FB2" w:rsidRPr="00CD7506" w:rsidRDefault="00077FB2" w:rsidP="00A7458E">
            <w:pPr>
              <w:jc w:val="center"/>
              <w:rPr>
                <w:rFonts w:ascii="Century Gothic" w:hAnsi="Century Gothic"/>
                <w:b/>
                <w:sz w:val="20"/>
                <w:szCs w:val="20"/>
              </w:rPr>
            </w:pPr>
            <w:r w:rsidRPr="00CD7506">
              <w:rPr>
                <w:rFonts w:ascii="Century Gothic" w:hAnsi="Century Gothic"/>
                <w:b/>
                <w:noProof/>
                <w:sz w:val="20"/>
                <w:szCs w:val="20"/>
              </w:rPr>
              <w:drawing>
                <wp:inline distT="0" distB="0" distL="0" distR="0" wp14:anchorId="650DDE47" wp14:editId="60152654">
                  <wp:extent cx="836905" cy="138112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wared Combined.png"/>
                          <pic:cNvPicPr/>
                        </pic:nvPicPr>
                        <pic:blipFill>
                          <a:blip r:embed="rId21">
                            <a:extLst>
                              <a:ext uri="{28A0092B-C50C-407E-A947-70E740481C1C}">
                                <a14:useLocalDpi xmlns:a14="http://schemas.microsoft.com/office/drawing/2010/main" val="0"/>
                              </a:ext>
                            </a:extLst>
                          </a:blip>
                          <a:stretch>
                            <a:fillRect/>
                          </a:stretch>
                        </pic:blipFill>
                        <pic:spPr>
                          <a:xfrm>
                            <a:off x="0" y="0"/>
                            <a:ext cx="841372" cy="1388496"/>
                          </a:xfrm>
                          <a:prstGeom prst="rect">
                            <a:avLst/>
                          </a:prstGeom>
                        </pic:spPr>
                      </pic:pic>
                    </a:graphicData>
                  </a:graphic>
                </wp:inline>
              </w:drawing>
            </w:r>
          </w:p>
          <w:p w:rsidR="00077FB2" w:rsidRPr="00CD7506" w:rsidRDefault="00077FB2" w:rsidP="00A7458E">
            <w:pPr>
              <w:jc w:val="both"/>
              <w:rPr>
                <w:rFonts w:ascii="Century Gothic" w:hAnsi="Century Gothic"/>
                <w:b/>
                <w:sz w:val="20"/>
                <w:szCs w:val="20"/>
                <w:u w:val="single"/>
              </w:rPr>
            </w:pPr>
          </w:p>
        </w:tc>
        <w:tc>
          <w:tcPr>
            <w:tcW w:w="9000" w:type="dxa"/>
            <w:gridSpan w:val="4"/>
            <w:tcBorders>
              <w:left w:val="single" w:sz="4" w:space="0" w:color="auto"/>
            </w:tcBorders>
          </w:tcPr>
          <w:p w:rsidR="00733D0F" w:rsidRPr="00CD7506" w:rsidRDefault="00733D0F" w:rsidP="00A7458E">
            <w:pPr>
              <w:pBdr>
                <w:bottom w:val="dashed" w:sz="4" w:space="1" w:color="auto"/>
              </w:pBdr>
              <w:jc w:val="center"/>
              <w:rPr>
                <w:rFonts w:ascii="Century Gothic" w:hAnsi="Century Gothic"/>
                <w:b/>
                <w:color w:val="0000FF"/>
                <w:sz w:val="20"/>
                <w:szCs w:val="20"/>
                <w:u w:val="single"/>
              </w:rPr>
            </w:pPr>
          </w:p>
          <w:p w:rsidR="00077FB2" w:rsidRPr="00CD7506" w:rsidRDefault="00077FB2" w:rsidP="00A7458E">
            <w:pPr>
              <w:pBdr>
                <w:bottom w:val="dashed" w:sz="4" w:space="1" w:color="auto"/>
              </w:pBdr>
              <w:jc w:val="center"/>
              <w:rPr>
                <w:rFonts w:ascii="Century Gothic" w:hAnsi="Century Gothic"/>
                <w:b/>
                <w:color w:val="0000FF"/>
                <w:sz w:val="20"/>
                <w:szCs w:val="20"/>
                <w:u w:val="single"/>
              </w:rPr>
            </w:pPr>
            <w:r w:rsidRPr="00CD7506">
              <w:rPr>
                <w:rFonts w:ascii="Century Gothic" w:hAnsi="Century Gothic"/>
                <w:b/>
                <w:color w:val="0000FF"/>
                <w:sz w:val="20"/>
                <w:szCs w:val="20"/>
                <w:u w:val="single"/>
              </w:rPr>
              <w:t xml:space="preserve">“SALES MANAGER” Sep 2016 till March 2018 </w:t>
            </w:r>
          </w:p>
          <w:p w:rsidR="00077FB2" w:rsidRPr="00CD7506" w:rsidRDefault="00077FB2" w:rsidP="00A7458E">
            <w:pPr>
              <w:pBdr>
                <w:bottom w:val="dashed" w:sz="4" w:space="1" w:color="auto"/>
              </w:pBdr>
              <w:jc w:val="center"/>
              <w:rPr>
                <w:rFonts w:ascii="Century Gothic" w:hAnsi="Century Gothic"/>
                <w:b/>
                <w:sz w:val="20"/>
                <w:szCs w:val="20"/>
              </w:rPr>
            </w:pPr>
            <w:r w:rsidRPr="00CD7506">
              <w:rPr>
                <w:rFonts w:ascii="Century Gothic" w:hAnsi="Century Gothic"/>
                <w:b/>
                <w:sz w:val="20"/>
                <w:szCs w:val="20"/>
              </w:rPr>
              <w:t>MAWARED ELECTRONICS LLC, MUSCAT (Sultanate Of Oman)</w:t>
            </w:r>
          </w:p>
          <w:p w:rsidR="00077FB2" w:rsidRPr="00CD7506" w:rsidRDefault="00077FB2" w:rsidP="00A7458E">
            <w:pPr>
              <w:jc w:val="both"/>
              <w:rPr>
                <w:rFonts w:ascii="Century Gothic" w:hAnsi="Century Gothic"/>
                <w:sz w:val="20"/>
                <w:szCs w:val="20"/>
              </w:rPr>
            </w:pPr>
            <w:r w:rsidRPr="00CD7506">
              <w:rPr>
                <w:rFonts w:ascii="Century Gothic" w:hAnsi="Century Gothic"/>
                <w:b/>
                <w:sz w:val="20"/>
                <w:szCs w:val="20"/>
              </w:rPr>
              <w:t xml:space="preserve">Reporting Directly: </w:t>
            </w:r>
            <w:r w:rsidRPr="00CD7506">
              <w:rPr>
                <w:rFonts w:ascii="Century Gothic" w:hAnsi="Century Gothic"/>
                <w:sz w:val="20"/>
                <w:szCs w:val="20"/>
              </w:rPr>
              <w:t>General Manager</w:t>
            </w:r>
          </w:p>
          <w:p w:rsidR="00077FB2" w:rsidRPr="00CD7506" w:rsidRDefault="00077FB2" w:rsidP="00631D16">
            <w:pPr>
              <w:rPr>
                <w:rFonts w:ascii="Century Gothic" w:hAnsi="Century Gothic"/>
                <w:color w:val="0000FF"/>
                <w:sz w:val="20"/>
                <w:szCs w:val="20"/>
              </w:rPr>
            </w:pPr>
            <w:r w:rsidRPr="00CD7506">
              <w:rPr>
                <w:rFonts w:ascii="Century Gothic" w:hAnsi="Century Gothic"/>
                <w:b/>
                <w:sz w:val="20"/>
                <w:szCs w:val="20"/>
              </w:rPr>
              <w:t>Product Handling</w:t>
            </w:r>
            <w:r w:rsidRPr="00CD7506">
              <w:rPr>
                <w:rFonts w:ascii="Century Gothic" w:hAnsi="Century Gothic"/>
                <w:sz w:val="20"/>
                <w:szCs w:val="20"/>
              </w:rPr>
              <w:t xml:space="preserve">: </w:t>
            </w:r>
            <w:r w:rsidRPr="00CD7506">
              <w:rPr>
                <w:rFonts w:ascii="Century Gothic" w:hAnsi="Century Gothic"/>
                <w:color w:val="0000FF"/>
                <w:sz w:val="20"/>
                <w:szCs w:val="20"/>
              </w:rPr>
              <w:t xml:space="preserve">WAHL (Men’s Grooming Kit), SENCOR (SDA Appliances), RIO (Beauty Care Products), Motorola (Handset &amp; Cordless Sets), </w:t>
            </w:r>
            <w:proofErr w:type="spellStart"/>
            <w:r w:rsidRPr="00CD7506">
              <w:rPr>
                <w:rFonts w:ascii="Century Gothic" w:hAnsi="Century Gothic"/>
                <w:color w:val="0000FF"/>
                <w:sz w:val="20"/>
                <w:szCs w:val="20"/>
              </w:rPr>
              <w:t>Humax</w:t>
            </w:r>
            <w:proofErr w:type="spellEnd"/>
            <w:r w:rsidRPr="00CD7506">
              <w:rPr>
                <w:rFonts w:ascii="Century Gothic" w:hAnsi="Century Gothic"/>
                <w:color w:val="0000FF"/>
                <w:sz w:val="20"/>
                <w:szCs w:val="20"/>
              </w:rPr>
              <w:t xml:space="preserve"> (Digital Receivers), &amp; </w:t>
            </w:r>
            <w:proofErr w:type="spellStart"/>
            <w:r w:rsidRPr="00CD7506">
              <w:rPr>
                <w:rFonts w:ascii="Century Gothic" w:hAnsi="Century Gothic"/>
                <w:color w:val="0000FF"/>
                <w:sz w:val="20"/>
                <w:szCs w:val="20"/>
              </w:rPr>
              <w:t>LaMarte</w:t>
            </w:r>
            <w:proofErr w:type="spellEnd"/>
            <w:r w:rsidRPr="00CD7506">
              <w:rPr>
                <w:rFonts w:ascii="Century Gothic" w:hAnsi="Century Gothic"/>
                <w:color w:val="0000FF"/>
                <w:sz w:val="20"/>
                <w:szCs w:val="20"/>
              </w:rPr>
              <w:t xml:space="preserve"> (Cookery Products).</w:t>
            </w:r>
          </w:p>
          <w:p w:rsidR="00077FB2" w:rsidRPr="00CD7506" w:rsidRDefault="00077FB2" w:rsidP="00A7458E">
            <w:pPr>
              <w:jc w:val="both"/>
              <w:rPr>
                <w:rFonts w:ascii="Century Gothic" w:hAnsi="Century Gothic"/>
                <w:b/>
                <w:i/>
                <w:sz w:val="20"/>
                <w:szCs w:val="20"/>
              </w:rPr>
            </w:pPr>
            <w:r w:rsidRPr="00CD7506">
              <w:rPr>
                <w:rFonts w:ascii="Century Gothic" w:hAnsi="Century Gothic"/>
                <w:b/>
                <w:i/>
                <w:sz w:val="20"/>
                <w:szCs w:val="20"/>
              </w:rPr>
              <w:t>Responsible for handling:</w:t>
            </w:r>
          </w:p>
          <w:p w:rsidR="00077FB2" w:rsidRPr="00CD7506" w:rsidRDefault="00077FB2" w:rsidP="00A7458E">
            <w:pPr>
              <w:numPr>
                <w:ilvl w:val="0"/>
                <w:numId w:val="2"/>
              </w:numPr>
              <w:jc w:val="both"/>
              <w:rPr>
                <w:rFonts w:ascii="Century Gothic" w:hAnsi="Century Gothic"/>
                <w:sz w:val="20"/>
                <w:szCs w:val="20"/>
              </w:rPr>
            </w:pPr>
            <w:r w:rsidRPr="00CD7506">
              <w:rPr>
                <w:rFonts w:ascii="Century Gothic" w:hAnsi="Century Gothic"/>
                <w:sz w:val="20"/>
                <w:szCs w:val="20"/>
              </w:rPr>
              <w:t>Maintaining and monitoring of branch operations (by checking of voucher, GL Reports, and other system generated reports regularly in order to strengthen the internal controls to ensure that processes and activities are carried out strictly in accordance with SBP (State bank of Pakistan) regulations to avoid any penalties.</w:t>
            </w:r>
          </w:p>
          <w:p w:rsidR="00077FB2" w:rsidRPr="00CD7506" w:rsidRDefault="00077FB2" w:rsidP="00A7458E">
            <w:pPr>
              <w:numPr>
                <w:ilvl w:val="0"/>
                <w:numId w:val="2"/>
              </w:numPr>
              <w:jc w:val="both"/>
              <w:rPr>
                <w:rFonts w:ascii="Century Gothic" w:hAnsi="Century Gothic"/>
                <w:sz w:val="20"/>
                <w:szCs w:val="20"/>
              </w:rPr>
            </w:pPr>
            <w:r w:rsidRPr="00CD7506">
              <w:rPr>
                <w:rFonts w:ascii="Century Gothic" w:hAnsi="Century Gothic"/>
                <w:sz w:val="20"/>
                <w:szCs w:val="20"/>
              </w:rPr>
              <w:t>Plan, direct and control the counter services / branch operations by distribution of work (job rotation) among branch staff through well-defined tasks and responsibilities while achieving timely and accurate processing of deliverables and provision of quality services to the customers.</w:t>
            </w:r>
          </w:p>
        </w:tc>
      </w:tr>
    </w:tbl>
    <w:p w:rsidR="00CD7506" w:rsidRDefault="00CD7506">
      <w:r>
        <w:br w:type="page"/>
      </w:r>
    </w:p>
    <w:tbl>
      <w:tblPr>
        <w:tblStyle w:val="TableGrid"/>
        <w:tblW w:w="11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88"/>
        <w:gridCol w:w="9000"/>
      </w:tblGrid>
      <w:tr w:rsidR="00077FB2" w:rsidRPr="00CD7506" w:rsidTr="00FB78AF">
        <w:tc>
          <w:tcPr>
            <w:tcW w:w="2088" w:type="dxa"/>
            <w:tcBorders>
              <w:right w:val="single" w:sz="4" w:space="0" w:color="auto"/>
            </w:tcBorders>
          </w:tcPr>
          <w:p w:rsidR="00077FB2" w:rsidRPr="00CD7506" w:rsidRDefault="00077FB2" w:rsidP="00A7458E">
            <w:pPr>
              <w:jc w:val="both"/>
              <w:rPr>
                <w:rFonts w:ascii="Century Gothic" w:hAnsi="Century Gothic"/>
                <w:b/>
                <w:sz w:val="20"/>
                <w:szCs w:val="20"/>
                <w:u w:val="single"/>
              </w:rPr>
            </w:pPr>
          </w:p>
          <w:p w:rsidR="00077FB2" w:rsidRPr="00CD7506" w:rsidRDefault="00077FB2" w:rsidP="00FB78AF">
            <w:pPr>
              <w:jc w:val="center"/>
              <w:rPr>
                <w:rFonts w:ascii="Century Gothic" w:hAnsi="Century Gothic"/>
                <w:b/>
                <w:sz w:val="20"/>
                <w:szCs w:val="20"/>
              </w:rPr>
            </w:pPr>
            <w:r w:rsidRPr="00CD7506">
              <w:rPr>
                <w:rFonts w:ascii="Century Gothic" w:hAnsi="Century Gothic"/>
                <w:b/>
                <w:noProof/>
                <w:sz w:val="20"/>
                <w:szCs w:val="20"/>
              </w:rPr>
              <w:drawing>
                <wp:inline distT="0" distB="0" distL="0" distR="0" wp14:anchorId="266C4ADF" wp14:editId="23810523">
                  <wp:extent cx="787400" cy="787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 seem.jpg"/>
                          <pic:cNvPicPr/>
                        </pic:nvPicPr>
                        <pic:blipFill>
                          <a:blip r:embed="rId22">
                            <a:extLst>
                              <a:ext uri="{28A0092B-C50C-407E-A947-70E740481C1C}">
                                <a14:useLocalDpi xmlns:a14="http://schemas.microsoft.com/office/drawing/2010/main" val="0"/>
                              </a:ext>
                            </a:extLst>
                          </a:blip>
                          <a:stretch>
                            <a:fillRect/>
                          </a:stretch>
                        </pic:blipFill>
                        <pic:spPr>
                          <a:xfrm>
                            <a:off x="0" y="0"/>
                            <a:ext cx="787400" cy="787400"/>
                          </a:xfrm>
                          <a:prstGeom prst="rect">
                            <a:avLst/>
                          </a:prstGeom>
                        </pic:spPr>
                      </pic:pic>
                    </a:graphicData>
                  </a:graphic>
                </wp:inline>
              </w:drawing>
            </w:r>
          </w:p>
        </w:tc>
        <w:tc>
          <w:tcPr>
            <w:tcW w:w="9000" w:type="dxa"/>
            <w:tcBorders>
              <w:left w:val="single" w:sz="4" w:space="0" w:color="auto"/>
            </w:tcBorders>
          </w:tcPr>
          <w:p w:rsidR="00077FB2" w:rsidRPr="00CD7506" w:rsidRDefault="00077FB2" w:rsidP="00A7458E">
            <w:pPr>
              <w:pBdr>
                <w:bottom w:val="dashed" w:sz="4" w:space="1" w:color="auto"/>
              </w:pBdr>
              <w:jc w:val="center"/>
              <w:rPr>
                <w:rFonts w:ascii="Century Gothic" w:hAnsi="Century Gothic"/>
                <w:b/>
                <w:color w:val="0000FF"/>
                <w:sz w:val="20"/>
                <w:szCs w:val="20"/>
                <w:u w:val="single"/>
              </w:rPr>
            </w:pPr>
            <w:r w:rsidRPr="00CD7506">
              <w:rPr>
                <w:rFonts w:ascii="Century Gothic" w:hAnsi="Century Gothic"/>
                <w:b/>
                <w:color w:val="0000FF"/>
                <w:sz w:val="20"/>
                <w:szCs w:val="20"/>
                <w:u w:val="single"/>
              </w:rPr>
              <w:t>“</w:t>
            </w:r>
            <w:proofErr w:type="spellStart"/>
            <w:r w:rsidRPr="00CD7506">
              <w:rPr>
                <w:rFonts w:ascii="Century Gothic" w:hAnsi="Century Gothic"/>
                <w:b/>
                <w:color w:val="0000FF"/>
                <w:sz w:val="20"/>
                <w:szCs w:val="20"/>
                <w:u w:val="single"/>
              </w:rPr>
              <w:t>Asstt</w:t>
            </w:r>
            <w:proofErr w:type="spellEnd"/>
            <w:r w:rsidRPr="00CD7506">
              <w:rPr>
                <w:rFonts w:ascii="Century Gothic" w:hAnsi="Century Gothic"/>
                <w:b/>
                <w:color w:val="0000FF"/>
                <w:sz w:val="20"/>
                <w:szCs w:val="20"/>
                <w:u w:val="single"/>
              </w:rPr>
              <w:t>. SALES MANAGER” Jun 2012 – Sep 2016</w:t>
            </w:r>
          </w:p>
          <w:p w:rsidR="00077FB2" w:rsidRPr="00CD7506" w:rsidRDefault="00077FB2" w:rsidP="00A7458E">
            <w:pPr>
              <w:pBdr>
                <w:bottom w:val="dashed" w:sz="4" w:space="1" w:color="auto"/>
              </w:pBdr>
              <w:jc w:val="center"/>
              <w:rPr>
                <w:rFonts w:ascii="Century Gothic" w:hAnsi="Century Gothic"/>
                <w:b/>
                <w:sz w:val="20"/>
                <w:szCs w:val="20"/>
              </w:rPr>
            </w:pPr>
            <w:r w:rsidRPr="00CD7506">
              <w:rPr>
                <w:rFonts w:ascii="Century Gothic" w:hAnsi="Century Gothic"/>
                <w:b/>
                <w:sz w:val="20"/>
                <w:szCs w:val="20"/>
              </w:rPr>
              <w:t xml:space="preserve">AL </w:t>
            </w:r>
            <w:proofErr w:type="gramStart"/>
            <w:r w:rsidRPr="00CD7506">
              <w:rPr>
                <w:rFonts w:ascii="Century Gothic" w:hAnsi="Century Gothic"/>
                <w:b/>
                <w:sz w:val="20"/>
                <w:szCs w:val="20"/>
              </w:rPr>
              <w:t>SEEM</w:t>
            </w:r>
            <w:proofErr w:type="gramEnd"/>
            <w:r w:rsidRPr="00CD7506">
              <w:rPr>
                <w:rFonts w:ascii="Century Gothic" w:hAnsi="Century Gothic"/>
                <w:b/>
                <w:sz w:val="20"/>
                <w:szCs w:val="20"/>
              </w:rPr>
              <w:t xml:space="preserve"> GENERAL TRADING LLC, DUBAI, UAE.</w:t>
            </w:r>
          </w:p>
          <w:p w:rsidR="00077FB2" w:rsidRPr="00CD7506" w:rsidRDefault="00077FB2" w:rsidP="00A7458E">
            <w:pPr>
              <w:jc w:val="both"/>
              <w:rPr>
                <w:rFonts w:ascii="Century Gothic" w:hAnsi="Century Gothic"/>
                <w:sz w:val="20"/>
                <w:szCs w:val="20"/>
              </w:rPr>
            </w:pPr>
            <w:r w:rsidRPr="00CD7506">
              <w:rPr>
                <w:rFonts w:ascii="Century Gothic" w:hAnsi="Century Gothic"/>
                <w:b/>
                <w:sz w:val="20"/>
                <w:szCs w:val="20"/>
              </w:rPr>
              <w:t>Reporting</w:t>
            </w:r>
            <w:r w:rsidRPr="00CD7506">
              <w:rPr>
                <w:rFonts w:ascii="Century Gothic" w:hAnsi="Century Gothic"/>
                <w:b/>
                <w:i/>
                <w:sz w:val="20"/>
                <w:szCs w:val="20"/>
              </w:rPr>
              <w:t xml:space="preserve"> </w:t>
            </w:r>
            <w:r w:rsidRPr="00CD7506">
              <w:rPr>
                <w:rFonts w:ascii="Century Gothic" w:hAnsi="Century Gothic"/>
                <w:b/>
                <w:sz w:val="20"/>
                <w:szCs w:val="20"/>
              </w:rPr>
              <w:t>Directly</w:t>
            </w:r>
            <w:r w:rsidRPr="00CD7506">
              <w:rPr>
                <w:rFonts w:ascii="Century Gothic" w:hAnsi="Century Gothic"/>
                <w:b/>
                <w:i/>
                <w:sz w:val="20"/>
                <w:szCs w:val="20"/>
              </w:rPr>
              <w:t xml:space="preserve">: </w:t>
            </w:r>
            <w:r w:rsidRPr="00CD7506">
              <w:rPr>
                <w:rFonts w:ascii="Century Gothic" w:hAnsi="Century Gothic"/>
                <w:sz w:val="20"/>
                <w:szCs w:val="20"/>
              </w:rPr>
              <w:t>Managing Director</w:t>
            </w:r>
          </w:p>
          <w:p w:rsidR="00077FB2" w:rsidRPr="00CD7506" w:rsidRDefault="00077FB2" w:rsidP="00A7458E">
            <w:pPr>
              <w:jc w:val="center"/>
              <w:rPr>
                <w:rFonts w:ascii="Century Gothic" w:hAnsi="Century Gothic"/>
                <w:b/>
                <w:sz w:val="20"/>
                <w:szCs w:val="20"/>
              </w:rPr>
            </w:pPr>
            <w:r w:rsidRPr="00CD7506">
              <w:rPr>
                <w:rFonts w:ascii="Century Gothic" w:hAnsi="Century Gothic"/>
                <w:b/>
                <w:sz w:val="20"/>
                <w:szCs w:val="20"/>
              </w:rPr>
              <w:t>Product Handling</w:t>
            </w:r>
            <w:r w:rsidRPr="00CD7506">
              <w:rPr>
                <w:rFonts w:ascii="Century Gothic" w:hAnsi="Century Gothic"/>
                <w:sz w:val="20"/>
                <w:szCs w:val="20"/>
              </w:rPr>
              <w:t xml:space="preserve">: </w:t>
            </w:r>
            <w:r w:rsidRPr="00CD7506">
              <w:rPr>
                <w:rFonts w:ascii="Century Gothic" w:hAnsi="Century Gothic"/>
                <w:color w:val="0000FF"/>
                <w:sz w:val="20"/>
                <w:szCs w:val="20"/>
              </w:rPr>
              <w:t>OEM LED Brands for Africa like NEO, NILE, ENN, Quester, &amp; B Class MDA Products for Re-Exporting to South Asia, AZAM Dairy Products from Tanzania for Afghanistan.</w:t>
            </w:r>
          </w:p>
          <w:p w:rsidR="00077FB2" w:rsidRPr="00CD7506" w:rsidRDefault="00077FB2" w:rsidP="00A7458E">
            <w:pPr>
              <w:jc w:val="both"/>
              <w:rPr>
                <w:rFonts w:ascii="Century Gothic" w:hAnsi="Century Gothic"/>
                <w:b/>
                <w:sz w:val="20"/>
                <w:szCs w:val="20"/>
              </w:rPr>
            </w:pPr>
            <w:r w:rsidRPr="00CD7506">
              <w:rPr>
                <w:rFonts w:ascii="Century Gothic" w:hAnsi="Century Gothic"/>
                <w:b/>
                <w:sz w:val="20"/>
                <w:szCs w:val="20"/>
              </w:rPr>
              <w:t>Responsible for handling:</w:t>
            </w:r>
          </w:p>
          <w:p w:rsidR="00077FB2" w:rsidRPr="00CD7506" w:rsidRDefault="00077FB2" w:rsidP="00A7458E">
            <w:pPr>
              <w:numPr>
                <w:ilvl w:val="0"/>
                <w:numId w:val="3"/>
              </w:numPr>
              <w:jc w:val="both"/>
              <w:rPr>
                <w:rFonts w:ascii="Century Gothic" w:hAnsi="Century Gothic"/>
                <w:sz w:val="20"/>
                <w:szCs w:val="20"/>
              </w:rPr>
            </w:pPr>
            <w:r w:rsidRPr="00CD7506">
              <w:rPr>
                <w:rFonts w:ascii="Century Gothic" w:hAnsi="Century Gothic"/>
                <w:sz w:val="20"/>
                <w:szCs w:val="20"/>
              </w:rPr>
              <w:t>Rendered LOIs, Quotations, and SPAs for B2B and B2C customer requirements</w:t>
            </w:r>
          </w:p>
          <w:p w:rsidR="00077FB2" w:rsidRPr="00CD7506" w:rsidRDefault="00077FB2" w:rsidP="00A7458E">
            <w:pPr>
              <w:numPr>
                <w:ilvl w:val="0"/>
                <w:numId w:val="3"/>
              </w:numPr>
              <w:jc w:val="both"/>
              <w:rPr>
                <w:rFonts w:ascii="Century Gothic" w:hAnsi="Century Gothic"/>
                <w:sz w:val="20"/>
                <w:szCs w:val="20"/>
              </w:rPr>
            </w:pPr>
            <w:r w:rsidRPr="00CD7506">
              <w:rPr>
                <w:rFonts w:ascii="Century Gothic" w:hAnsi="Century Gothic"/>
                <w:sz w:val="20"/>
                <w:szCs w:val="20"/>
              </w:rPr>
              <w:t>Managed sales orders and checking that the distribution is running smoothly and on schedule</w:t>
            </w:r>
          </w:p>
          <w:p w:rsidR="00077FB2" w:rsidRPr="00CD7506" w:rsidRDefault="00077FB2" w:rsidP="00A7458E">
            <w:pPr>
              <w:numPr>
                <w:ilvl w:val="0"/>
                <w:numId w:val="3"/>
              </w:numPr>
              <w:jc w:val="both"/>
              <w:rPr>
                <w:rFonts w:ascii="Century Gothic" w:hAnsi="Century Gothic"/>
                <w:sz w:val="20"/>
                <w:szCs w:val="20"/>
              </w:rPr>
            </w:pPr>
            <w:r w:rsidRPr="00CD7506">
              <w:rPr>
                <w:rFonts w:ascii="Century Gothic" w:hAnsi="Century Gothic"/>
                <w:sz w:val="20"/>
                <w:szCs w:val="20"/>
              </w:rPr>
              <w:t>Oversaw the B2B Export processes (Payment, Logistics, and Custom Clearance &amp; Reporting) between customer and the Commercial department</w:t>
            </w:r>
          </w:p>
          <w:p w:rsidR="00077FB2" w:rsidRPr="00CD7506" w:rsidRDefault="00077FB2" w:rsidP="00A7458E">
            <w:pPr>
              <w:numPr>
                <w:ilvl w:val="0"/>
                <w:numId w:val="3"/>
              </w:numPr>
              <w:jc w:val="both"/>
              <w:rPr>
                <w:rFonts w:ascii="Century Gothic" w:hAnsi="Century Gothic"/>
                <w:sz w:val="20"/>
                <w:szCs w:val="20"/>
              </w:rPr>
            </w:pPr>
            <w:r w:rsidRPr="00CD7506">
              <w:rPr>
                <w:rFonts w:ascii="Century Gothic" w:hAnsi="Century Gothic"/>
                <w:sz w:val="20"/>
                <w:szCs w:val="20"/>
              </w:rPr>
              <w:t>Led a team of 2 professional buyers and 10 Sales Members</w:t>
            </w:r>
          </w:p>
          <w:p w:rsidR="00077FB2" w:rsidRPr="00CD7506" w:rsidRDefault="00077FB2" w:rsidP="00A7458E">
            <w:pPr>
              <w:numPr>
                <w:ilvl w:val="0"/>
                <w:numId w:val="3"/>
              </w:numPr>
              <w:jc w:val="both"/>
              <w:rPr>
                <w:rFonts w:ascii="Century Gothic" w:hAnsi="Century Gothic"/>
                <w:sz w:val="20"/>
                <w:szCs w:val="20"/>
              </w:rPr>
            </w:pPr>
            <w:r w:rsidRPr="00CD7506">
              <w:rPr>
                <w:rFonts w:ascii="Century Gothic" w:hAnsi="Century Gothic"/>
                <w:sz w:val="20"/>
                <w:szCs w:val="20"/>
              </w:rPr>
              <w:t>Monitored, evaluated and improved supplier performance; sourced the most affordable materials for the company’s sourcing process</w:t>
            </w:r>
          </w:p>
          <w:p w:rsidR="00077FB2" w:rsidRPr="00CD7506" w:rsidRDefault="00077FB2" w:rsidP="00A7458E">
            <w:pPr>
              <w:numPr>
                <w:ilvl w:val="0"/>
                <w:numId w:val="3"/>
              </w:numPr>
              <w:jc w:val="both"/>
              <w:rPr>
                <w:rFonts w:ascii="Century Gothic" w:hAnsi="Century Gothic"/>
                <w:sz w:val="20"/>
                <w:szCs w:val="20"/>
              </w:rPr>
            </w:pPr>
            <w:r w:rsidRPr="00CD7506">
              <w:rPr>
                <w:rFonts w:ascii="Century Gothic" w:hAnsi="Century Gothic"/>
                <w:sz w:val="20"/>
                <w:szCs w:val="20"/>
              </w:rPr>
              <w:t>Headed purchasing budget; supervised the delivery times to ensure they are on time</w:t>
            </w:r>
          </w:p>
          <w:p w:rsidR="00077FB2" w:rsidRPr="00CD7506" w:rsidRDefault="00077FB2" w:rsidP="00A7458E">
            <w:pPr>
              <w:numPr>
                <w:ilvl w:val="0"/>
                <w:numId w:val="5"/>
              </w:numPr>
              <w:jc w:val="both"/>
              <w:rPr>
                <w:rFonts w:ascii="Century Gothic" w:hAnsi="Century Gothic"/>
                <w:sz w:val="20"/>
                <w:szCs w:val="20"/>
              </w:rPr>
            </w:pPr>
            <w:r w:rsidRPr="00CD7506">
              <w:rPr>
                <w:rFonts w:ascii="Century Gothic" w:hAnsi="Century Gothic"/>
                <w:sz w:val="20"/>
                <w:szCs w:val="20"/>
              </w:rPr>
              <w:t>Developed high quality tender documentation of LOIs, Quotations and SPAs</w:t>
            </w:r>
          </w:p>
          <w:p w:rsidR="00077FB2" w:rsidRPr="00CD7506" w:rsidRDefault="00077FB2" w:rsidP="00A7458E">
            <w:pPr>
              <w:numPr>
                <w:ilvl w:val="0"/>
                <w:numId w:val="5"/>
              </w:numPr>
              <w:jc w:val="both"/>
              <w:rPr>
                <w:rFonts w:ascii="Century Gothic" w:hAnsi="Century Gothic"/>
                <w:sz w:val="20"/>
                <w:szCs w:val="20"/>
              </w:rPr>
            </w:pPr>
            <w:r w:rsidRPr="00CD7506">
              <w:rPr>
                <w:rFonts w:ascii="Century Gothic" w:hAnsi="Century Gothic"/>
                <w:sz w:val="20"/>
                <w:szCs w:val="20"/>
              </w:rPr>
              <w:t>Contacted suppliers on regular basis to renegotiate prices</w:t>
            </w:r>
          </w:p>
          <w:p w:rsidR="00077FB2" w:rsidRPr="00CD7506" w:rsidRDefault="00077FB2" w:rsidP="00A7458E">
            <w:pPr>
              <w:numPr>
                <w:ilvl w:val="0"/>
                <w:numId w:val="5"/>
              </w:numPr>
              <w:jc w:val="both"/>
              <w:rPr>
                <w:rFonts w:ascii="Century Gothic" w:hAnsi="Century Gothic"/>
                <w:sz w:val="20"/>
                <w:szCs w:val="20"/>
              </w:rPr>
            </w:pPr>
            <w:r w:rsidRPr="00CD7506">
              <w:rPr>
                <w:rFonts w:ascii="Century Gothic" w:hAnsi="Century Gothic"/>
                <w:sz w:val="20"/>
                <w:szCs w:val="20"/>
              </w:rPr>
              <w:t>Resolved disputes and claims with vendors and suppliers</w:t>
            </w:r>
          </w:p>
          <w:p w:rsidR="00077FB2" w:rsidRPr="00CD7506" w:rsidRDefault="00077FB2" w:rsidP="00A7458E">
            <w:pPr>
              <w:numPr>
                <w:ilvl w:val="0"/>
                <w:numId w:val="5"/>
              </w:numPr>
              <w:jc w:val="both"/>
              <w:rPr>
                <w:rFonts w:ascii="Century Gothic" w:hAnsi="Century Gothic"/>
                <w:sz w:val="20"/>
                <w:szCs w:val="20"/>
              </w:rPr>
            </w:pPr>
            <w:r w:rsidRPr="00CD7506">
              <w:rPr>
                <w:rFonts w:ascii="Century Gothic" w:hAnsi="Century Gothic"/>
                <w:sz w:val="20"/>
                <w:szCs w:val="20"/>
              </w:rPr>
              <w:t>Drafted contracts and the terms of sales; cemented relationships with distributors Involved in selling off excess, damaged and inventory and stock, spearheaded all sales activities for products and ensure achievement of Export territory sales target.</w:t>
            </w:r>
          </w:p>
        </w:tc>
      </w:tr>
      <w:tr w:rsidR="00077FB2" w:rsidRPr="00CD7506" w:rsidTr="00FB78AF">
        <w:tc>
          <w:tcPr>
            <w:tcW w:w="2088" w:type="dxa"/>
            <w:tcBorders>
              <w:right w:val="single" w:sz="4" w:space="0" w:color="auto"/>
            </w:tcBorders>
          </w:tcPr>
          <w:p w:rsidR="00077FB2" w:rsidRPr="00CD7506" w:rsidRDefault="00077FB2" w:rsidP="00A7458E">
            <w:pPr>
              <w:jc w:val="center"/>
              <w:rPr>
                <w:rFonts w:ascii="Century Gothic" w:hAnsi="Century Gothic"/>
                <w:b/>
                <w:noProof/>
                <w:sz w:val="20"/>
                <w:szCs w:val="20"/>
                <w:u w:val="single"/>
              </w:rPr>
            </w:pPr>
          </w:p>
          <w:p w:rsidR="00077FB2" w:rsidRPr="00CD7506" w:rsidRDefault="00077FB2" w:rsidP="00A7458E">
            <w:pPr>
              <w:jc w:val="center"/>
              <w:rPr>
                <w:rFonts w:ascii="Century Gothic" w:hAnsi="Century Gothic"/>
                <w:sz w:val="20"/>
                <w:szCs w:val="20"/>
              </w:rPr>
            </w:pPr>
            <w:r w:rsidRPr="00CD7506">
              <w:rPr>
                <w:rFonts w:ascii="Century Gothic" w:hAnsi="Century Gothic"/>
                <w:noProof/>
                <w:sz w:val="20"/>
                <w:szCs w:val="20"/>
              </w:rPr>
              <w:drawing>
                <wp:inline distT="0" distB="0" distL="0" distR="0" wp14:anchorId="27AEC511" wp14:editId="76CADD3D">
                  <wp:extent cx="1171739" cy="1247949"/>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F.png"/>
                          <pic:cNvPicPr/>
                        </pic:nvPicPr>
                        <pic:blipFill>
                          <a:blip r:embed="rId23">
                            <a:extLst>
                              <a:ext uri="{28A0092B-C50C-407E-A947-70E740481C1C}">
                                <a14:useLocalDpi xmlns:a14="http://schemas.microsoft.com/office/drawing/2010/main" val="0"/>
                              </a:ext>
                            </a:extLst>
                          </a:blip>
                          <a:stretch>
                            <a:fillRect/>
                          </a:stretch>
                        </pic:blipFill>
                        <pic:spPr>
                          <a:xfrm>
                            <a:off x="0" y="0"/>
                            <a:ext cx="1171739" cy="1247949"/>
                          </a:xfrm>
                          <a:prstGeom prst="rect">
                            <a:avLst/>
                          </a:prstGeom>
                        </pic:spPr>
                      </pic:pic>
                    </a:graphicData>
                  </a:graphic>
                </wp:inline>
              </w:drawing>
            </w:r>
          </w:p>
          <w:p w:rsidR="00077FB2" w:rsidRPr="00CD7506" w:rsidRDefault="00077FB2" w:rsidP="00A7458E">
            <w:pPr>
              <w:jc w:val="both"/>
              <w:rPr>
                <w:rFonts w:ascii="Century Gothic" w:hAnsi="Century Gothic"/>
                <w:b/>
                <w:sz w:val="20"/>
                <w:szCs w:val="20"/>
                <w:u w:val="single"/>
              </w:rPr>
            </w:pPr>
          </w:p>
          <w:p w:rsidR="00077FB2" w:rsidRPr="00CD7506" w:rsidRDefault="00077FB2" w:rsidP="00A7458E">
            <w:pPr>
              <w:jc w:val="both"/>
              <w:rPr>
                <w:rFonts w:ascii="Century Gothic" w:hAnsi="Century Gothic"/>
                <w:b/>
                <w:sz w:val="20"/>
                <w:szCs w:val="20"/>
                <w:u w:val="single"/>
              </w:rPr>
            </w:pPr>
          </w:p>
          <w:p w:rsidR="00077FB2" w:rsidRPr="00CD7506" w:rsidRDefault="00077FB2" w:rsidP="00A7458E">
            <w:pPr>
              <w:jc w:val="center"/>
              <w:rPr>
                <w:rFonts w:ascii="Century Gothic" w:hAnsi="Century Gothic"/>
                <w:b/>
                <w:sz w:val="20"/>
                <w:szCs w:val="20"/>
              </w:rPr>
            </w:pPr>
          </w:p>
          <w:p w:rsidR="00077FB2" w:rsidRPr="00CD7506" w:rsidRDefault="00077FB2" w:rsidP="00A7458E">
            <w:pPr>
              <w:jc w:val="center"/>
              <w:rPr>
                <w:rFonts w:ascii="Century Gothic" w:hAnsi="Century Gothic"/>
                <w:b/>
                <w:sz w:val="20"/>
                <w:szCs w:val="20"/>
              </w:rPr>
            </w:pPr>
          </w:p>
          <w:p w:rsidR="00077FB2" w:rsidRPr="00CD7506" w:rsidRDefault="00077FB2" w:rsidP="00A7458E">
            <w:pPr>
              <w:jc w:val="center"/>
              <w:rPr>
                <w:rFonts w:ascii="Century Gothic" w:hAnsi="Century Gothic"/>
                <w:b/>
                <w:sz w:val="20"/>
                <w:szCs w:val="20"/>
              </w:rPr>
            </w:pPr>
          </w:p>
        </w:tc>
        <w:tc>
          <w:tcPr>
            <w:tcW w:w="9000" w:type="dxa"/>
            <w:tcBorders>
              <w:left w:val="single" w:sz="4" w:space="0" w:color="auto"/>
            </w:tcBorders>
          </w:tcPr>
          <w:p w:rsidR="00077FB2" w:rsidRPr="00CD7506" w:rsidRDefault="00077FB2" w:rsidP="00A7458E">
            <w:pPr>
              <w:jc w:val="center"/>
              <w:rPr>
                <w:rFonts w:ascii="Century Schoolbook" w:hAnsi="Century Schoolbook"/>
                <w:b/>
                <w:color w:val="0000FF"/>
                <w:sz w:val="20"/>
                <w:szCs w:val="20"/>
                <w:u w:val="single"/>
              </w:rPr>
            </w:pPr>
          </w:p>
          <w:p w:rsidR="00077FB2" w:rsidRPr="00CD7506" w:rsidRDefault="00077FB2" w:rsidP="00A7458E">
            <w:pPr>
              <w:jc w:val="center"/>
              <w:rPr>
                <w:rFonts w:ascii="Century Gothic" w:hAnsi="Century Gothic"/>
                <w:b/>
                <w:sz w:val="20"/>
                <w:szCs w:val="20"/>
                <w:u w:val="single"/>
              </w:rPr>
            </w:pPr>
            <w:r w:rsidRPr="00CD7506">
              <w:rPr>
                <w:rFonts w:ascii="Century Schoolbook" w:hAnsi="Century Schoolbook"/>
                <w:b/>
                <w:color w:val="0000FF"/>
                <w:sz w:val="20"/>
                <w:szCs w:val="20"/>
                <w:u w:val="single"/>
              </w:rPr>
              <w:t xml:space="preserve"> “</w:t>
            </w:r>
            <w:r w:rsidRPr="00CD7506">
              <w:rPr>
                <w:rFonts w:ascii="Century Gothic" w:hAnsi="Century Gothic"/>
                <w:b/>
                <w:color w:val="0000FF"/>
                <w:sz w:val="20"/>
                <w:szCs w:val="20"/>
                <w:u w:val="single"/>
              </w:rPr>
              <w:t>TRADE SALES EXECUTIVE – Wholesale / Retail” Jan 2011 – Mar 2012</w:t>
            </w:r>
            <w:r w:rsidRPr="00CD7506">
              <w:rPr>
                <w:rFonts w:ascii="Century Gothic" w:hAnsi="Century Gothic"/>
                <w:b/>
                <w:sz w:val="20"/>
                <w:szCs w:val="20"/>
                <w:u w:val="single"/>
              </w:rPr>
              <w:t xml:space="preserve"> </w:t>
            </w:r>
          </w:p>
          <w:p w:rsidR="00077FB2" w:rsidRPr="00CD7506" w:rsidRDefault="00077FB2" w:rsidP="00A7458E">
            <w:pPr>
              <w:jc w:val="center"/>
              <w:rPr>
                <w:rFonts w:ascii="Century Gothic" w:hAnsi="Century Gothic"/>
                <w:b/>
                <w:sz w:val="20"/>
                <w:szCs w:val="20"/>
              </w:rPr>
            </w:pPr>
            <w:r w:rsidRPr="00CD7506">
              <w:rPr>
                <w:rFonts w:ascii="Century Gothic" w:hAnsi="Century Gothic"/>
                <w:b/>
                <w:sz w:val="20"/>
                <w:szCs w:val="20"/>
              </w:rPr>
              <w:t xml:space="preserve">BETTERLIFE-ESAG, DUBAI, UAE. </w:t>
            </w:r>
          </w:p>
          <w:p w:rsidR="00077FB2" w:rsidRPr="00CD7506" w:rsidRDefault="00077FB2" w:rsidP="00BC615B">
            <w:pPr>
              <w:rPr>
                <w:rFonts w:ascii="Century Gothic" w:hAnsi="Century Gothic"/>
                <w:sz w:val="20"/>
                <w:szCs w:val="20"/>
              </w:rPr>
            </w:pPr>
            <w:r w:rsidRPr="00CD7506">
              <w:rPr>
                <w:rFonts w:ascii="Century Gothic" w:hAnsi="Century Gothic"/>
                <w:b/>
                <w:sz w:val="20"/>
                <w:szCs w:val="20"/>
              </w:rPr>
              <w:t>Product Handled</w:t>
            </w:r>
            <w:r w:rsidRPr="00CD7506">
              <w:rPr>
                <w:rFonts w:ascii="Century Gothic" w:hAnsi="Century Gothic"/>
                <w:sz w:val="20"/>
                <w:szCs w:val="20"/>
              </w:rPr>
              <w:t xml:space="preserve">: </w:t>
            </w:r>
            <w:r w:rsidRPr="00CD7506">
              <w:rPr>
                <w:rFonts w:ascii="Century Gothic" w:hAnsi="Century Gothic"/>
                <w:color w:val="0000FF"/>
                <w:sz w:val="20"/>
                <w:szCs w:val="20"/>
              </w:rPr>
              <w:t xml:space="preserve">Electrolux, Fisher &amp; </w:t>
            </w:r>
            <w:proofErr w:type="spellStart"/>
            <w:r w:rsidRPr="00CD7506">
              <w:rPr>
                <w:rFonts w:ascii="Century Gothic" w:hAnsi="Century Gothic"/>
                <w:color w:val="0000FF"/>
                <w:sz w:val="20"/>
                <w:szCs w:val="20"/>
              </w:rPr>
              <w:t>Paykel</w:t>
            </w:r>
            <w:proofErr w:type="spellEnd"/>
            <w:r w:rsidRPr="00CD7506">
              <w:rPr>
                <w:rFonts w:ascii="Century Gothic" w:hAnsi="Century Gothic"/>
                <w:color w:val="0000FF"/>
                <w:sz w:val="20"/>
                <w:szCs w:val="20"/>
              </w:rPr>
              <w:t xml:space="preserve">, SMEG and </w:t>
            </w:r>
            <w:proofErr w:type="spellStart"/>
            <w:r w:rsidRPr="00CD7506">
              <w:rPr>
                <w:rFonts w:ascii="Century Gothic" w:hAnsi="Century Gothic"/>
                <w:color w:val="0000FF"/>
                <w:sz w:val="20"/>
                <w:szCs w:val="20"/>
              </w:rPr>
              <w:t>Zanussi</w:t>
            </w:r>
            <w:proofErr w:type="spellEnd"/>
            <w:r w:rsidRPr="00CD7506">
              <w:rPr>
                <w:rFonts w:ascii="Century Gothic" w:hAnsi="Century Gothic"/>
                <w:color w:val="0000FF"/>
                <w:sz w:val="20"/>
                <w:szCs w:val="20"/>
              </w:rPr>
              <w:t xml:space="preserve"> Home Appliances (MDA - Air Conditioners (RAC), Refrigerators, Freezers, Pigeon Pair, Cookers, Hoods, Built-in Appliances, Washing Machines, &amp; SDA - Vacuum Cleaners)</w:t>
            </w:r>
          </w:p>
          <w:p w:rsidR="00077FB2" w:rsidRPr="00CD7506" w:rsidRDefault="00077FB2" w:rsidP="00BC615B">
            <w:pPr>
              <w:rPr>
                <w:rFonts w:ascii="Century Gothic" w:hAnsi="Century Gothic"/>
                <w:sz w:val="20"/>
                <w:szCs w:val="20"/>
              </w:rPr>
            </w:pPr>
            <w:r w:rsidRPr="00CD7506">
              <w:rPr>
                <w:rFonts w:ascii="Century Gothic" w:hAnsi="Century Gothic"/>
                <w:b/>
                <w:sz w:val="20"/>
                <w:szCs w:val="20"/>
              </w:rPr>
              <w:t>Key Accounts Managed</w:t>
            </w:r>
            <w:r w:rsidRPr="00CD7506">
              <w:rPr>
                <w:rFonts w:ascii="Century Gothic" w:hAnsi="Century Gothic"/>
                <w:sz w:val="20"/>
                <w:szCs w:val="20"/>
              </w:rPr>
              <w:t xml:space="preserve">: Carrefour (Dubai, </w:t>
            </w:r>
            <w:proofErr w:type="spellStart"/>
            <w:r w:rsidRPr="00CD7506">
              <w:rPr>
                <w:rFonts w:ascii="Century Gothic" w:hAnsi="Century Gothic"/>
                <w:sz w:val="20"/>
                <w:szCs w:val="20"/>
              </w:rPr>
              <w:t>Sharjah</w:t>
            </w:r>
            <w:proofErr w:type="spellEnd"/>
            <w:r w:rsidRPr="00CD7506">
              <w:rPr>
                <w:rFonts w:ascii="Century Gothic" w:hAnsi="Century Gothic"/>
                <w:sz w:val="20"/>
                <w:szCs w:val="20"/>
              </w:rPr>
              <w:t xml:space="preserve">, and Ajman), LULU, </w:t>
            </w:r>
            <w:proofErr w:type="spellStart"/>
            <w:r w:rsidRPr="00CD7506">
              <w:rPr>
                <w:rFonts w:ascii="Century Gothic" w:hAnsi="Century Gothic"/>
                <w:sz w:val="20"/>
                <w:szCs w:val="20"/>
              </w:rPr>
              <w:t>Emax</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Geant</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Sharaf</w:t>
            </w:r>
            <w:proofErr w:type="spellEnd"/>
            <w:r w:rsidRPr="00CD7506">
              <w:rPr>
                <w:rFonts w:ascii="Century Gothic" w:hAnsi="Century Gothic"/>
                <w:sz w:val="20"/>
                <w:szCs w:val="20"/>
              </w:rPr>
              <w:t xml:space="preserve"> DG, Plug Ins, Jacky’s, </w:t>
            </w:r>
            <w:proofErr w:type="spellStart"/>
            <w:r w:rsidRPr="00CD7506">
              <w:rPr>
                <w:rFonts w:ascii="Century Gothic" w:hAnsi="Century Gothic"/>
                <w:sz w:val="20"/>
                <w:szCs w:val="20"/>
              </w:rPr>
              <w:t>Lutfi</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Alrams</w:t>
            </w:r>
            <w:proofErr w:type="spellEnd"/>
            <w:r w:rsidRPr="00CD7506">
              <w:rPr>
                <w:rFonts w:ascii="Century Gothic" w:hAnsi="Century Gothic"/>
                <w:sz w:val="20"/>
                <w:szCs w:val="20"/>
              </w:rPr>
              <w:t xml:space="preserve">, Dar al </w:t>
            </w:r>
            <w:proofErr w:type="spellStart"/>
            <w:r w:rsidRPr="00CD7506">
              <w:rPr>
                <w:rFonts w:ascii="Century Gothic" w:hAnsi="Century Gothic"/>
                <w:sz w:val="20"/>
                <w:szCs w:val="20"/>
              </w:rPr>
              <w:t>Azal</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Alwardah</w:t>
            </w:r>
            <w:proofErr w:type="spellEnd"/>
            <w:r w:rsidRPr="00CD7506">
              <w:rPr>
                <w:rFonts w:ascii="Century Gothic" w:hAnsi="Century Gothic"/>
                <w:sz w:val="20"/>
                <w:szCs w:val="20"/>
              </w:rPr>
              <w:t xml:space="preserve">, Al </w:t>
            </w:r>
            <w:proofErr w:type="spellStart"/>
            <w:r w:rsidRPr="00CD7506">
              <w:rPr>
                <w:rFonts w:ascii="Century Gothic" w:hAnsi="Century Gothic"/>
                <w:sz w:val="20"/>
                <w:szCs w:val="20"/>
              </w:rPr>
              <w:t>Nahar</w:t>
            </w:r>
            <w:proofErr w:type="spellEnd"/>
            <w:r w:rsidRPr="00CD7506">
              <w:rPr>
                <w:rFonts w:ascii="Century Gothic" w:hAnsi="Century Gothic"/>
                <w:sz w:val="20"/>
                <w:szCs w:val="20"/>
              </w:rPr>
              <w:t xml:space="preserve">, Al </w:t>
            </w:r>
            <w:proofErr w:type="spellStart"/>
            <w:r w:rsidRPr="00CD7506">
              <w:rPr>
                <w:rFonts w:ascii="Century Gothic" w:hAnsi="Century Gothic"/>
                <w:sz w:val="20"/>
                <w:szCs w:val="20"/>
              </w:rPr>
              <w:t>Mualim</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Nizumddin</w:t>
            </w:r>
            <w:proofErr w:type="spellEnd"/>
            <w:r w:rsidRPr="00CD7506">
              <w:rPr>
                <w:rFonts w:ascii="Century Gothic" w:hAnsi="Century Gothic"/>
                <w:sz w:val="20"/>
                <w:szCs w:val="20"/>
              </w:rPr>
              <w:t xml:space="preserve"> etc.</w:t>
            </w:r>
          </w:p>
          <w:p w:rsidR="00077FB2" w:rsidRPr="00CD7506" w:rsidRDefault="00077FB2" w:rsidP="00A7458E">
            <w:pPr>
              <w:jc w:val="both"/>
              <w:rPr>
                <w:rFonts w:ascii="Century Gothic" w:hAnsi="Century Gothic"/>
                <w:b/>
                <w:sz w:val="20"/>
                <w:szCs w:val="20"/>
              </w:rPr>
            </w:pPr>
            <w:r w:rsidRPr="00CD7506">
              <w:rPr>
                <w:rFonts w:ascii="Century Gothic" w:hAnsi="Century Gothic"/>
                <w:b/>
                <w:sz w:val="20"/>
                <w:szCs w:val="20"/>
              </w:rPr>
              <w:t xml:space="preserve">Key Result Areas: </w:t>
            </w:r>
          </w:p>
          <w:p w:rsidR="00077FB2" w:rsidRPr="00CD7506" w:rsidRDefault="00077FB2" w:rsidP="00A7458E">
            <w:pPr>
              <w:numPr>
                <w:ilvl w:val="0"/>
                <w:numId w:val="6"/>
              </w:numPr>
              <w:jc w:val="both"/>
              <w:rPr>
                <w:rFonts w:ascii="Century Gothic" w:hAnsi="Century Gothic"/>
                <w:sz w:val="20"/>
                <w:szCs w:val="20"/>
              </w:rPr>
            </w:pPr>
            <w:r w:rsidRPr="00CD7506">
              <w:rPr>
                <w:rFonts w:ascii="Century Gothic" w:hAnsi="Century Gothic"/>
                <w:sz w:val="20"/>
                <w:szCs w:val="20"/>
              </w:rPr>
              <w:t>Managed brand of each &amp; every brand handled as per the potential and attraction by the end customer</w:t>
            </w:r>
          </w:p>
          <w:p w:rsidR="00077FB2" w:rsidRPr="00CD7506" w:rsidRDefault="00077FB2" w:rsidP="00A7458E">
            <w:pPr>
              <w:numPr>
                <w:ilvl w:val="0"/>
                <w:numId w:val="6"/>
              </w:numPr>
              <w:jc w:val="both"/>
              <w:rPr>
                <w:rFonts w:ascii="Century Gothic" w:hAnsi="Century Gothic"/>
                <w:spacing w:val="-4"/>
                <w:sz w:val="20"/>
                <w:szCs w:val="20"/>
              </w:rPr>
            </w:pPr>
            <w:r w:rsidRPr="00CD7506">
              <w:rPr>
                <w:rFonts w:ascii="Century Gothic" w:hAnsi="Century Gothic"/>
                <w:spacing w:val="-4"/>
                <w:sz w:val="20"/>
                <w:szCs w:val="20"/>
              </w:rPr>
              <w:t xml:space="preserve">Responsible for focusing on brand especially for SMEG having </w:t>
            </w:r>
            <w:proofErr w:type="spellStart"/>
            <w:r w:rsidRPr="00CD7506">
              <w:rPr>
                <w:rFonts w:ascii="Century Gothic" w:hAnsi="Century Gothic"/>
                <w:spacing w:val="-4"/>
                <w:sz w:val="20"/>
                <w:szCs w:val="20"/>
              </w:rPr>
              <w:t>modestic</w:t>
            </w:r>
            <w:proofErr w:type="spellEnd"/>
            <w:r w:rsidRPr="00CD7506">
              <w:rPr>
                <w:rFonts w:ascii="Century Gothic" w:hAnsi="Century Gothic"/>
                <w:spacing w:val="-4"/>
                <w:sz w:val="20"/>
                <w:szCs w:val="20"/>
              </w:rPr>
              <w:t xml:space="preserve"> &amp; distinguish products range &amp; features</w:t>
            </w:r>
          </w:p>
          <w:p w:rsidR="00077FB2" w:rsidRPr="00CD7506" w:rsidRDefault="00077FB2" w:rsidP="00A7458E">
            <w:pPr>
              <w:numPr>
                <w:ilvl w:val="0"/>
                <w:numId w:val="6"/>
              </w:numPr>
              <w:jc w:val="both"/>
              <w:rPr>
                <w:rFonts w:ascii="Century Gothic" w:hAnsi="Century Gothic"/>
                <w:sz w:val="20"/>
                <w:szCs w:val="20"/>
              </w:rPr>
            </w:pPr>
            <w:r w:rsidRPr="00CD7506">
              <w:rPr>
                <w:rFonts w:ascii="Century Gothic" w:hAnsi="Century Gothic"/>
                <w:sz w:val="20"/>
                <w:szCs w:val="20"/>
              </w:rPr>
              <w:t>Developed budgets &amp; achievements plans by distributing in Key Accounts &amp; Traditional Souk Dealers</w:t>
            </w:r>
          </w:p>
          <w:p w:rsidR="00077FB2" w:rsidRPr="00CD7506" w:rsidRDefault="00077FB2" w:rsidP="00A7458E">
            <w:pPr>
              <w:numPr>
                <w:ilvl w:val="0"/>
                <w:numId w:val="6"/>
              </w:numPr>
              <w:jc w:val="both"/>
              <w:rPr>
                <w:rFonts w:ascii="Century Gothic" w:hAnsi="Century Gothic"/>
                <w:spacing w:val="-4"/>
                <w:sz w:val="20"/>
                <w:szCs w:val="20"/>
              </w:rPr>
            </w:pPr>
            <w:r w:rsidRPr="00CD7506">
              <w:rPr>
                <w:rFonts w:ascii="Century Gothic" w:hAnsi="Century Gothic"/>
                <w:spacing w:val="-4"/>
                <w:sz w:val="20"/>
                <w:szCs w:val="20"/>
              </w:rPr>
              <w:t>Coordinated with Sales Merchandisers representing BetterLife in different key accounts for achieving targets</w:t>
            </w:r>
          </w:p>
          <w:p w:rsidR="00077FB2" w:rsidRPr="00CD7506" w:rsidRDefault="00077FB2" w:rsidP="00A7458E">
            <w:pPr>
              <w:numPr>
                <w:ilvl w:val="0"/>
                <w:numId w:val="6"/>
              </w:numPr>
              <w:jc w:val="both"/>
              <w:rPr>
                <w:rFonts w:ascii="Century Gothic" w:hAnsi="Century Gothic"/>
                <w:spacing w:val="-4"/>
                <w:sz w:val="20"/>
                <w:szCs w:val="20"/>
              </w:rPr>
            </w:pPr>
            <w:r w:rsidRPr="00CD7506">
              <w:rPr>
                <w:rFonts w:ascii="Century Gothic" w:hAnsi="Century Gothic"/>
                <w:spacing w:val="-4"/>
                <w:sz w:val="20"/>
                <w:szCs w:val="20"/>
              </w:rPr>
              <w:t>Motivated sales teams of big boxes for the different brands to sell particular brands to the potential customers</w:t>
            </w:r>
          </w:p>
          <w:p w:rsidR="00077FB2" w:rsidRPr="00CD7506" w:rsidRDefault="00077FB2" w:rsidP="00A7458E">
            <w:pPr>
              <w:numPr>
                <w:ilvl w:val="0"/>
                <w:numId w:val="6"/>
              </w:numPr>
              <w:jc w:val="both"/>
              <w:rPr>
                <w:rFonts w:ascii="Century Gothic" w:hAnsi="Century Gothic"/>
                <w:sz w:val="20"/>
                <w:szCs w:val="20"/>
              </w:rPr>
            </w:pPr>
            <w:r w:rsidRPr="00CD7506">
              <w:rPr>
                <w:rFonts w:ascii="Century Gothic" w:hAnsi="Century Gothic"/>
                <w:sz w:val="20"/>
                <w:szCs w:val="20"/>
              </w:rPr>
              <w:t>Accountable for planning to improve each brand visibility in shape of display, newspaper and tabloid advertisement, big boxes booklet and calendar promotions</w:t>
            </w:r>
          </w:p>
          <w:p w:rsidR="00077FB2" w:rsidRPr="00CD7506" w:rsidRDefault="00077FB2" w:rsidP="00A7458E">
            <w:pPr>
              <w:numPr>
                <w:ilvl w:val="0"/>
                <w:numId w:val="6"/>
              </w:numPr>
              <w:jc w:val="both"/>
              <w:rPr>
                <w:rFonts w:ascii="Century Gothic" w:hAnsi="Century Gothic"/>
                <w:sz w:val="20"/>
                <w:szCs w:val="20"/>
              </w:rPr>
            </w:pPr>
            <w:r w:rsidRPr="00CD7506">
              <w:rPr>
                <w:rFonts w:ascii="Century Gothic" w:hAnsi="Century Gothic"/>
                <w:sz w:val="20"/>
                <w:szCs w:val="20"/>
              </w:rPr>
              <w:t>Liaised with every customer that comes to the outlet; explaining merchandise on offer, responding to customer inquiries and convincing them to buy the same</w:t>
            </w:r>
          </w:p>
          <w:p w:rsidR="00077FB2" w:rsidRPr="00CD7506" w:rsidRDefault="00077FB2" w:rsidP="00A7458E">
            <w:pPr>
              <w:numPr>
                <w:ilvl w:val="0"/>
                <w:numId w:val="6"/>
              </w:numPr>
              <w:jc w:val="both"/>
              <w:rPr>
                <w:rFonts w:ascii="Century Gothic" w:hAnsi="Century Gothic" w:cs="Microsoft Tai Le"/>
                <w:b/>
                <w:i/>
                <w:spacing w:val="4"/>
                <w:sz w:val="20"/>
                <w:szCs w:val="20"/>
              </w:rPr>
            </w:pPr>
            <w:r w:rsidRPr="00CD7506">
              <w:rPr>
                <w:rFonts w:ascii="Century Gothic" w:hAnsi="Century Gothic"/>
                <w:sz w:val="20"/>
                <w:szCs w:val="20"/>
              </w:rPr>
              <w:t>Prepared reports like YTD Sales, YTD Budget, Accounts Receivable, TPC, IPC, Sales Projection, Reordering Point to maintain stocks availability</w:t>
            </w:r>
          </w:p>
          <w:p w:rsidR="00077FB2" w:rsidRPr="00CD7506" w:rsidRDefault="00077FB2" w:rsidP="00A7458E">
            <w:pPr>
              <w:numPr>
                <w:ilvl w:val="0"/>
                <w:numId w:val="6"/>
              </w:numPr>
              <w:jc w:val="both"/>
              <w:rPr>
                <w:rFonts w:ascii="Century Gothic" w:hAnsi="Century Gothic" w:cs="Microsoft Tai Le"/>
                <w:b/>
                <w:i/>
                <w:spacing w:val="4"/>
                <w:sz w:val="20"/>
                <w:szCs w:val="20"/>
              </w:rPr>
            </w:pPr>
            <w:r w:rsidRPr="00CD7506">
              <w:rPr>
                <w:rFonts w:ascii="Century Gothic" w:hAnsi="Century Gothic"/>
                <w:sz w:val="20"/>
                <w:szCs w:val="20"/>
              </w:rPr>
              <w:t xml:space="preserve">Oversaw day-to-day Merchandising activities, competitor’s analysis like Competitor’s brand awareness activities, New Product Launching, Market Share Analysis, </w:t>
            </w:r>
            <w:proofErr w:type="spellStart"/>
            <w:r w:rsidRPr="00CD7506">
              <w:rPr>
                <w:rFonts w:ascii="Century Gothic" w:hAnsi="Century Gothic"/>
                <w:sz w:val="20"/>
                <w:szCs w:val="20"/>
              </w:rPr>
              <w:t>etc</w:t>
            </w:r>
            <w:proofErr w:type="spellEnd"/>
          </w:p>
        </w:tc>
      </w:tr>
      <w:tr w:rsidR="00077FB2" w:rsidRPr="00CD7506" w:rsidTr="00FB78AF">
        <w:tc>
          <w:tcPr>
            <w:tcW w:w="2088" w:type="dxa"/>
            <w:tcBorders>
              <w:right w:val="single" w:sz="4" w:space="0" w:color="auto"/>
            </w:tcBorders>
          </w:tcPr>
          <w:p w:rsidR="00077FB2" w:rsidRPr="00CD7506" w:rsidRDefault="00077FB2" w:rsidP="00A7458E">
            <w:pPr>
              <w:jc w:val="center"/>
              <w:rPr>
                <w:rFonts w:ascii="Century Gothic" w:hAnsi="Century Gothic"/>
                <w:b/>
                <w:sz w:val="20"/>
                <w:szCs w:val="20"/>
              </w:rPr>
            </w:pPr>
          </w:p>
          <w:p w:rsidR="00077FB2" w:rsidRPr="00CD7506" w:rsidRDefault="00077FB2" w:rsidP="00A7458E">
            <w:pPr>
              <w:jc w:val="center"/>
              <w:rPr>
                <w:rFonts w:ascii="Century Gothic" w:hAnsi="Century Gothic"/>
                <w:b/>
                <w:sz w:val="20"/>
                <w:szCs w:val="20"/>
              </w:rPr>
            </w:pPr>
            <w:r w:rsidRPr="00CD7506">
              <w:rPr>
                <w:rFonts w:ascii="Century Gothic" w:hAnsi="Century Gothic"/>
                <w:b/>
                <w:noProof/>
                <w:sz w:val="20"/>
                <w:szCs w:val="20"/>
              </w:rPr>
              <w:drawing>
                <wp:inline distT="0" distB="0" distL="0" distR="0" wp14:anchorId="5F96529D" wp14:editId="24EC28C7">
                  <wp:extent cx="1188720" cy="814070"/>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GAYE.png"/>
                          <pic:cNvPicPr/>
                        </pic:nvPicPr>
                        <pic:blipFill>
                          <a:blip r:embed="rId24">
                            <a:extLst>
                              <a:ext uri="{28A0092B-C50C-407E-A947-70E740481C1C}">
                                <a14:useLocalDpi xmlns:a14="http://schemas.microsoft.com/office/drawing/2010/main" val="0"/>
                              </a:ext>
                            </a:extLst>
                          </a:blip>
                          <a:stretch>
                            <a:fillRect/>
                          </a:stretch>
                        </pic:blipFill>
                        <pic:spPr>
                          <a:xfrm>
                            <a:off x="0" y="0"/>
                            <a:ext cx="1188720" cy="814070"/>
                          </a:xfrm>
                          <a:prstGeom prst="rect">
                            <a:avLst/>
                          </a:prstGeom>
                        </pic:spPr>
                      </pic:pic>
                    </a:graphicData>
                  </a:graphic>
                </wp:inline>
              </w:drawing>
            </w:r>
          </w:p>
        </w:tc>
        <w:tc>
          <w:tcPr>
            <w:tcW w:w="9000" w:type="dxa"/>
            <w:tcBorders>
              <w:left w:val="single" w:sz="4" w:space="0" w:color="auto"/>
            </w:tcBorders>
          </w:tcPr>
          <w:p w:rsidR="00077FB2" w:rsidRPr="00CD7506" w:rsidRDefault="00077FB2" w:rsidP="00A7458E">
            <w:pPr>
              <w:pBdr>
                <w:bottom w:val="dashed" w:sz="4" w:space="1" w:color="auto"/>
              </w:pBdr>
              <w:jc w:val="center"/>
              <w:rPr>
                <w:rFonts w:ascii="Century Gothic" w:hAnsi="Century Gothic"/>
                <w:b/>
                <w:color w:val="0000FF"/>
                <w:sz w:val="20"/>
                <w:szCs w:val="20"/>
                <w:u w:val="single"/>
              </w:rPr>
            </w:pPr>
          </w:p>
          <w:p w:rsidR="00077FB2" w:rsidRPr="00CD7506" w:rsidRDefault="00077FB2" w:rsidP="00A7458E">
            <w:pPr>
              <w:pBdr>
                <w:bottom w:val="dashed" w:sz="4" w:space="1" w:color="auto"/>
              </w:pBdr>
              <w:jc w:val="center"/>
              <w:rPr>
                <w:rFonts w:ascii="Century Gothic" w:hAnsi="Century Gothic"/>
                <w:b/>
                <w:sz w:val="20"/>
                <w:szCs w:val="20"/>
                <w:u w:val="single"/>
              </w:rPr>
            </w:pPr>
            <w:r w:rsidRPr="00CD7506">
              <w:rPr>
                <w:rFonts w:ascii="Century Gothic" w:hAnsi="Century Gothic"/>
                <w:b/>
                <w:color w:val="0000FF"/>
                <w:sz w:val="20"/>
                <w:szCs w:val="20"/>
                <w:u w:val="single"/>
              </w:rPr>
              <w:t xml:space="preserve">“SALES EXECUTIVE – Wholesale / Retail” January 2007 – November 2010 </w:t>
            </w:r>
          </w:p>
          <w:p w:rsidR="00077FB2" w:rsidRPr="00CD7506" w:rsidRDefault="00077FB2" w:rsidP="00A7458E">
            <w:pPr>
              <w:pBdr>
                <w:bottom w:val="dashed" w:sz="4" w:space="1" w:color="auto"/>
              </w:pBdr>
              <w:jc w:val="center"/>
              <w:rPr>
                <w:rFonts w:ascii="Century Gothic" w:hAnsi="Century Gothic"/>
                <w:b/>
                <w:sz w:val="20"/>
                <w:szCs w:val="20"/>
              </w:rPr>
            </w:pPr>
            <w:r w:rsidRPr="00CD7506">
              <w:rPr>
                <w:rFonts w:ascii="Century Gothic" w:hAnsi="Century Gothic"/>
                <w:b/>
                <w:sz w:val="20"/>
                <w:szCs w:val="20"/>
              </w:rPr>
              <w:t>AL YOUSUF ELECTRONICS LLC, DUBAI, UAE.</w:t>
            </w:r>
            <w:r w:rsidRPr="00CD7506">
              <w:rPr>
                <w:rFonts w:ascii="Century Gothic" w:hAnsi="Century Gothic"/>
                <w:b/>
                <w:noProof/>
                <w:sz w:val="20"/>
                <w:szCs w:val="20"/>
              </w:rPr>
              <w:t xml:space="preserve"> </w:t>
            </w:r>
          </w:p>
          <w:p w:rsidR="00077FB2" w:rsidRPr="00CD7506" w:rsidRDefault="00077FB2" w:rsidP="00BC615B">
            <w:pPr>
              <w:rPr>
                <w:rFonts w:ascii="Century Gothic" w:hAnsi="Century Gothic"/>
                <w:sz w:val="20"/>
                <w:szCs w:val="20"/>
              </w:rPr>
            </w:pPr>
            <w:r w:rsidRPr="00CD7506">
              <w:rPr>
                <w:rFonts w:ascii="Century Gothic" w:hAnsi="Century Gothic"/>
                <w:b/>
                <w:sz w:val="20"/>
                <w:szCs w:val="20"/>
              </w:rPr>
              <w:t>Product Handled</w:t>
            </w:r>
            <w:r w:rsidRPr="00CD7506">
              <w:rPr>
                <w:rFonts w:ascii="Century Gothic" w:hAnsi="Century Gothic"/>
                <w:sz w:val="20"/>
                <w:szCs w:val="20"/>
              </w:rPr>
              <w:t xml:space="preserve">: </w:t>
            </w:r>
            <w:r w:rsidRPr="00CD7506">
              <w:rPr>
                <w:rFonts w:ascii="Century Gothic" w:hAnsi="Century Gothic"/>
                <w:color w:val="0000FF"/>
                <w:sz w:val="20"/>
                <w:szCs w:val="20"/>
              </w:rPr>
              <w:t>LG Home Appliances (MDA - Air Conditioners (RAC), Refrigerators, Washing Machines, &amp; SDA - Microwave Ovens, Vacuum Cleaners, Air Purifiers)</w:t>
            </w:r>
          </w:p>
          <w:p w:rsidR="00077FB2" w:rsidRPr="00CD7506" w:rsidRDefault="00077FB2" w:rsidP="00BC615B">
            <w:pPr>
              <w:jc w:val="both"/>
              <w:rPr>
                <w:rFonts w:ascii="Century Gothic" w:hAnsi="Century Gothic"/>
                <w:sz w:val="20"/>
                <w:szCs w:val="20"/>
              </w:rPr>
            </w:pPr>
            <w:r w:rsidRPr="00CD7506">
              <w:rPr>
                <w:rFonts w:ascii="Century Gothic" w:hAnsi="Century Gothic"/>
                <w:b/>
                <w:sz w:val="20"/>
                <w:szCs w:val="20"/>
              </w:rPr>
              <w:t>Key Accounts Managed</w:t>
            </w:r>
            <w:r w:rsidRPr="00CD7506">
              <w:rPr>
                <w:rFonts w:ascii="Century Gothic" w:hAnsi="Century Gothic"/>
                <w:sz w:val="20"/>
                <w:szCs w:val="20"/>
              </w:rPr>
              <w:t xml:space="preserve">: </w:t>
            </w:r>
            <w:proofErr w:type="spellStart"/>
            <w:r w:rsidRPr="00CD7506">
              <w:rPr>
                <w:rFonts w:ascii="Century Gothic" w:hAnsi="Century Gothic"/>
                <w:sz w:val="20"/>
                <w:szCs w:val="20"/>
              </w:rPr>
              <w:t>Emax</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Geant</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Sharaf</w:t>
            </w:r>
            <w:proofErr w:type="spellEnd"/>
            <w:r w:rsidRPr="00CD7506">
              <w:rPr>
                <w:rFonts w:ascii="Century Gothic" w:hAnsi="Century Gothic"/>
                <w:sz w:val="20"/>
                <w:szCs w:val="20"/>
              </w:rPr>
              <w:t xml:space="preserve"> DG and Plug Ins, Jacky’s, </w:t>
            </w:r>
            <w:proofErr w:type="spellStart"/>
            <w:r w:rsidRPr="00CD7506">
              <w:rPr>
                <w:rFonts w:ascii="Century Gothic" w:hAnsi="Century Gothic"/>
                <w:sz w:val="20"/>
                <w:szCs w:val="20"/>
              </w:rPr>
              <w:t>Lutfi</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Alrams</w:t>
            </w:r>
            <w:proofErr w:type="spellEnd"/>
            <w:r w:rsidRPr="00CD7506">
              <w:rPr>
                <w:rFonts w:ascii="Century Gothic" w:hAnsi="Century Gothic"/>
                <w:sz w:val="20"/>
                <w:szCs w:val="20"/>
              </w:rPr>
              <w:t xml:space="preserve">, </w:t>
            </w:r>
            <w:proofErr w:type="spellStart"/>
            <w:r w:rsidRPr="00CD7506">
              <w:rPr>
                <w:rFonts w:ascii="Century Gothic" w:hAnsi="Century Gothic"/>
                <w:sz w:val="20"/>
                <w:szCs w:val="20"/>
              </w:rPr>
              <w:t>Sharaf</w:t>
            </w:r>
            <w:proofErr w:type="spellEnd"/>
            <w:r w:rsidRPr="00CD7506">
              <w:rPr>
                <w:rFonts w:ascii="Century Gothic" w:hAnsi="Century Gothic"/>
                <w:sz w:val="20"/>
                <w:szCs w:val="20"/>
              </w:rPr>
              <w:t xml:space="preserve"> Enterprises (Newly Merged with </w:t>
            </w:r>
            <w:proofErr w:type="spellStart"/>
            <w:r w:rsidRPr="00CD7506">
              <w:rPr>
                <w:rFonts w:ascii="Century Gothic" w:hAnsi="Century Gothic"/>
                <w:sz w:val="20"/>
                <w:szCs w:val="20"/>
              </w:rPr>
              <w:t>Sharaf</w:t>
            </w:r>
            <w:proofErr w:type="spellEnd"/>
            <w:r w:rsidRPr="00CD7506">
              <w:rPr>
                <w:rFonts w:ascii="Century Gothic" w:hAnsi="Century Gothic"/>
                <w:sz w:val="20"/>
                <w:szCs w:val="20"/>
              </w:rPr>
              <w:t xml:space="preserve"> DG), Perfecta Electronics &amp; </w:t>
            </w:r>
            <w:proofErr w:type="spellStart"/>
            <w:r w:rsidRPr="00CD7506">
              <w:rPr>
                <w:rFonts w:ascii="Century Gothic" w:hAnsi="Century Gothic"/>
                <w:sz w:val="20"/>
                <w:szCs w:val="20"/>
              </w:rPr>
              <w:t>Alrams</w:t>
            </w:r>
            <w:proofErr w:type="spellEnd"/>
            <w:r w:rsidRPr="00CD7506">
              <w:rPr>
                <w:rFonts w:ascii="Century Gothic" w:hAnsi="Century Gothic"/>
                <w:sz w:val="20"/>
                <w:szCs w:val="20"/>
              </w:rPr>
              <w:t xml:space="preserve">. </w:t>
            </w:r>
          </w:p>
          <w:p w:rsidR="00077FB2" w:rsidRPr="00CD7506" w:rsidRDefault="00077FB2" w:rsidP="00A7458E">
            <w:pPr>
              <w:jc w:val="both"/>
              <w:rPr>
                <w:rFonts w:ascii="Century Gothic" w:hAnsi="Century Gothic"/>
                <w:sz w:val="20"/>
                <w:szCs w:val="20"/>
              </w:rPr>
            </w:pPr>
            <w:r w:rsidRPr="00CD7506">
              <w:rPr>
                <w:rFonts w:ascii="Century Gothic" w:hAnsi="Century Gothic"/>
                <w:b/>
                <w:sz w:val="20"/>
                <w:szCs w:val="20"/>
              </w:rPr>
              <w:lastRenderedPageBreak/>
              <w:t xml:space="preserve">Key Result Areas: </w:t>
            </w:r>
          </w:p>
          <w:p w:rsidR="00077FB2" w:rsidRPr="00CD7506" w:rsidRDefault="00077FB2" w:rsidP="00A7458E">
            <w:pPr>
              <w:numPr>
                <w:ilvl w:val="0"/>
                <w:numId w:val="7"/>
              </w:numPr>
              <w:jc w:val="both"/>
              <w:rPr>
                <w:rFonts w:ascii="Century Gothic" w:hAnsi="Century Gothic"/>
                <w:sz w:val="20"/>
                <w:szCs w:val="20"/>
              </w:rPr>
            </w:pPr>
            <w:r w:rsidRPr="00CD7506">
              <w:rPr>
                <w:rFonts w:ascii="Century Gothic" w:hAnsi="Century Gothic"/>
                <w:b/>
                <w:i/>
                <w:sz w:val="20"/>
                <w:szCs w:val="20"/>
              </w:rPr>
              <w:t>Reporting directly to the company’s Sales Manager</w:t>
            </w:r>
            <w:r w:rsidRPr="00CD7506">
              <w:rPr>
                <w:rFonts w:ascii="Century Gothic" w:hAnsi="Century Gothic"/>
                <w:sz w:val="20"/>
                <w:szCs w:val="20"/>
              </w:rPr>
              <w:t>.</w:t>
            </w:r>
          </w:p>
          <w:p w:rsidR="00077FB2" w:rsidRPr="00CD7506" w:rsidRDefault="00077FB2" w:rsidP="00A7458E">
            <w:pPr>
              <w:numPr>
                <w:ilvl w:val="0"/>
                <w:numId w:val="7"/>
              </w:numPr>
              <w:jc w:val="both"/>
              <w:rPr>
                <w:rFonts w:ascii="Century Gothic" w:hAnsi="Century Gothic"/>
                <w:sz w:val="20"/>
                <w:szCs w:val="20"/>
              </w:rPr>
            </w:pPr>
            <w:r w:rsidRPr="00CD7506">
              <w:rPr>
                <w:rFonts w:ascii="Century Gothic" w:hAnsi="Century Gothic"/>
                <w:sz w:val="20"/>
                <w:szCs w:val="20"/>
              </w:rPr>
              <w:t>Encouraging sales of electronics items of particular brands to the potential customers.</w:t>
            </w:r>
          </w:p>
          <w:p w:rsidR="00077FB2" w:rsidRPr="00CD7506" w:rsidRDefault="00077FB2" w:rsidP="00A7458E">
            <w:pPr>
              <w:numPr>
                <w:ilvl w:val="0"/>
                <w:numId w:val="7"/>
              </w:numPr>
              <w:jc w:val="both"/>
              <w:rPr>
                <w:rFonts w:ascii="Century Gothic" w:hAnsi="Century Gothic"/>
                <w:sz w:val="20"/>
                <w:szCs w:val="20"/>
              </w:rPr>
            </w:pPr>
            <w:r w:rsidRPr="00CD7506">
              <w:rPr>
                <w:rFonts w:ascii="Century Gothic" w:hAnsi="Century Gothic"/>
                <w:sz w:val="20"/>
                <w:szCs w:val="20"/>
              </w:rPr>
              <w:t xml:space="preserve">Attending to and interacting with every customer that comes to the outlet; explaining merchandise on offer, responding to customer inquiries and convincing them to buy the same. </w:t>
            </w:r>
            <w:r w:rsidRPr="00CD7506">
              <w:rPr>
                <w:rFonts w:ascii="Century Gothic" w:hAnsi="Century Gothic" w:cs="Arial"/>
                <w:sz w:val="20"/>
                <w:szCs w:val="20"/>
              </w:rPr>
              <w:t>Identifying and developing new streams for long term revenue growth and maintaining relationships with customers to achieve repeat and referral business.</w:t>
            </w:r>
          </w:p>
          <w:p w:rsidR="00077FB2" w:rsidRPr="00CD7506" w:rsidRDefault="00077FB2" w:rsidP="00A7458E">
            <w:pPr>
              <w:numPr>
                <w:ilvl w:val="0"/>
                <w:numId w:val="7"/>
              </w:numPr>
              <w:jc w:val="both"/>
              <w:rPr>
                <w:rFonts w:ascii="Century Gothic" w:hAnsi="Century Gothic"/>
                <w:sz w:val="20"/>
                <w:szCs w:val="20"/>
              </w:rPr>
            </w:pPr>
            <w:r w:rsidRPr="00CD7506">
              <w:rPr>
                <w:rFonts w:ascii="Century Gothic" w:hAnsi="Century Gothic" w:cs="Arial"/>
                <w:sz w:val="20"/>
                <w:szCs w:val="20"/>
              </w:rPr>
              <w:t xml:space="preserve">Carrying out sales forecast and controlling sales figures while monitoring marketing campaigns. </w:t>
            </w:r>
            <w:r w:rsidRPr="00CD7506">
              <w:rPr>
                <w:rFonts w:ascii="Century Gothic" w:hAnsi="Century Gothic"/>
                <w:sz w:val="20"/>
                <w:szCs w:val="20"/>
              </w:rPr>
              <w:t>Driving efforts towards increasing product presence in the market through promotional programs.</w:t>
            </w:r>
          </w:p>
          <w:p w:rsidR="00077FB2" w:rsidRPr="00CD7506" w:rsidRDefault="00077FB2" w:rsidP="00A7458E">
            <w:pPr>
              <w:numPr>
                <w:ilvl w:val="0"/>
                <w:numId w:val="7"/>
              </w:numPr>
              <w:jc w:val="both"/>
              <w:rPr>
                <w:rFonts w:ascii="Century Gothic" w:hAnsi="Century Gothic" w:cs="Microsoft Tai Le"/>
                <w:b/>
                <w:i/>
                <w:spacing w:val="4"/>
                <w:sz w:val="20"/>
                <w:szCs w:val="20"/>
              </w:rPr>
            </w:pPr>
            <w:r w:rsidRPr="00CD7506">
              <w:rPr>
                <w:rFonts w:ascii="Century Gothic" w:hAnsi="Century Gothic"/>
                <w:sz w:val="20"/>
                <w:szCs w:val="20"/>
              </w:rPr>
              <w:t>Preparing and implementing strategic plan for wholesale, retail and export categories in order to achieve monthly plans. Conducting surveys to identify the areas of improvement, implementing corrective measures to enhance productivity of the organization. Searching for new accounts and capitalizing on opportunities to generate revenue. Keeping up-to-date with market trends and developments in the relevant industry</w:t>
            </w:r>
          </w:p>
        </w:tc>
      </w:tr>
      <w:tr w:rsidR="00077FB2" w:rsidRPr="00CD7506" w:rsidTr="00FB78AF">
        <w:tc>
          <w:tcPr>
            <w:tcW w:w="2088" w:type="dxa"/>
            <w:tcBorders>
              <w:right w:val="single" w:sz="4" w:space="0" w:color="auto"/>
            </w:tcBorders>
          </w:tcPr>
          <w:p w:rsidR="00077FB2" w:rsidRPr="00CD7506" w:rsidRDefault="00733D0F" w:rsidP="00A7458E">
            <w:pPr>
              <w:jc w:val="center"/>
              <w:rPr>
                <w:rFonts w:ascii="Century Gothic" w:hAnsi="Century Gothic"/>
                <w:b/>
                <w:sz w:val="20"/>
                <w:szCs w:val="20"/>
              </w:rPr>
            </w:pPr>
            <w:r w:rsidRPr="00CD7506">
              <w:rPr>
                <w:sz w:val="20"/>
                <w:szCs w:val="20"/>
              </w:rPr>
              <w:lastRenderedPageBreak/>
              <w:br w:type="page"/>
            </w:r>
          </w:p>
          <w:p w:rsidR="00077FB2" w:rsidRPr="00CD7506" w:rsidRDefault="00077FB2" w:rsidP="00A7458E">
            <w:pPr>
              <w:jc w:val="both"/>
              <w:rPr>
                <w:rFonts w:ascii="Century Gothic" w:hAnsi="Century Gothic"/>
                <w:b/>
                <w:sz w:val="20"/>
                <w:szCs w:val="20"/>
              </w:rPr>
            </w:pPr>
            <w:r w:rsidRPr="00CD7506">
              <w:rPr>
                <w:rFonts w:ascii="Century Gothic" w:hAnsi="Century Gothic"/>
                <w:b/>
                <w:noProof/>
                <w:sz w:val="20"/>
                <w:szCs w:val="20"/>
              </w:rPr>
              <w:drawing>
                <wp:inline distT="0" distB="0" distL="0" distR="0" wp14:anchorId="12E528AC" wp14:editId="7C5601CF">
                  <wp:extent cx="1188720" cy="530860"/>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ubahar-Bottling-Company-Pvt.-Ltd.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188720" cy="530860"/>
                          </a:xfrm>
                          <a:prstGeom prst="rect">
                            <a:avLst/>
                          </a:prstGeom>
                        </pic:spPr>
                      </pic:pic>
                    </a:graphicData>
                  </a:graphic>
                </wp:inline>
              </w:drawing>
            </w:r>
          </w:p>
          <w:p w:rsidR="00077FB2" w:rsidRPr="00CD7506" w:rsidRDefault="00077FB2" w:rsidP="00A7458E">
            <w:pPr>
              <w:jc w:val="center"/>
              <w:rPr>
                <w:rFonts w:ascii="Century Gothic" w:hAnsi="Century Gothic"/>
                <w:b/>
                <w:sz w:val="20"/>
                <w:szCs w:val="20"/>
              </w:rPr>
            </w:pPr>
            <w:r w:rsidRPr="00CD7506">
              <w:rPr>
                <w:rFonts w:ascii="Century Gothic" w:hAnsi="Century Gothic"/>
                <w:b/>
                <w:noProof/>
                <w:sz w:val="20"/>
                <w:szCs w:val="20"/>
              </w:rPr>
              <w:drawing>
                <wp:inline distT="0" distB="0" distL="0" distR="0" wp14:anchorId="0A904C4D" wp14:editId="5CCBE13D">
                  <wp:extent cx="590550" cy="2952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psi-logo.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 cy="297180"/>
                          </a:xfrm>
                          <a:prstGeom prst="rect">
                            <a:avLst/>
                          </a:prstGeom>
                        </pic:spPr>
                      </pic:pic>
                    </a:graphicData>
                  </a:graphic>
                </wp:inline>
              </w:drawing>
            </w:r>
          </w:p>
        </w:tc>
        <w:tc>
          <w:tcPr>
            <w:tcW w:w="9000" w:type="dxa"/>
            <w:tcBorders>
              <w:left w:val="single" w:sz="4" w:space="0" w:color="auto"/>
            </w:tcBorders>
          </w:tcPr>
          <w:p w:rsidR="00077FB2" w:rsidRPr="00CD7506" w:rsidRDefault="00077FB2" w:rsidP="00A7458E">
            <w:pPr>
              <w:pBdr>
                <w:bottom w:val="dashed" w:sz="4" w:space="1" w:color="auto"/>
              </w:pBdr>
              <w:jc w:val="center"/>
              <w:rPr>
                <w:rFonts w:ascii="Century Gothic" w:hAnsi="Century Gothic"/>
                <w:b/>
                <w:color w:val="0000FF"/>
                <w:sz w:val="20"/>
                <w:szCs w:val="20"/>
                <w:u w:val="single"/>
              </w:rPr>
            </w:pPr>
          </w:p>
          <w:p w:rsidR="00077FB2" w:rsidRPr="00CD7506" w:rsidRDefault="00077FB2" w:rsidP="00A7458E">
            <w:pPr>
              <w:pBdr>
                <w:bottom w:val="dashed" w:sz="4" w:space="1" w:color="auto"/>
              </w:pBdr>
              <w:jc w:val="center"/>
              <w:rPr>
                <w:rFonts w:ascii="Century Gothic" w:hAnsi="Century Gothic"/>
                <w:b/>
                <w:sz w:val="20"/>
                <w:szCs w:val="20"/>
                <w:u w:val="single"/>
              </w:rPr>
            </w:pPr>
            <w:r w:rsidRPr="00CD7506">
              <w:rPr>
                <w:rFonts w:ascii="Century Gothic" w:hAnsi="Century Gothic"/>
                <w:b/>
                <w:color w:val="0000FF"/>
                <w:sz w:val="20"/>
                <w:szCs w:val="20"/>
                <w:u w:val="single"/>
              </w:rPr>
              <w:t>“Accounts Development Representative” September 2005 – October 2006</w:t>
            </w:r>
          </w:p>
          <w:p w:rsidR="00077FB2" w:rsidRPr="00CD7506" w:rsidRDefault="00077FB2" w:rsidP="00A7458E">
            <w:pPr>
              <w:pBdr>
                <w:bottom w:val="dashed" w:sz="4" w:space="1" w:color="auto"/>
              </w:pBdr>
              <w:jc w:val="center"/>
              <w:rPr>
                <w:rFonts w:ascii="Century Gothic" w:hAnsi="Century Gothic"/>
                <w:b/>
                <w:sz w:val="20"/>
                <w:szCs w:val="20"/>
              </w:rPr>
            </w:pPr>
            <w:r w:rsidRPr="00CD7506">
              <w:rPr>
                <w:rFonts w:ascii="Century Gothic" w:hAnsi="Century Gothic"/>
                <w:b/>
                <w:sz w:val="20"/>
                <w:szCs w:val="20"/>
              </w:rPr>
              <w:t xml:space="preserve">NAUBAHAR BOTTLING COMPANY PVT. LTD., GUJRANWALA, PAKISTAN </w:t>
            </w:r>
          </w:p>
          <w:p w:rsidR="00077FB2" w:rsidRPr="00CD7506" w:rsidRDefault="00077FB2" w:rsidP="00BC615B">
            <w:pPr>
              <w:rPr>
                <w:rFonts w:ascii="Century Gothic" w:hAnsi="Century Gothic"/>
                <w:sz w:val="20"/>
                <w:szCs w:val="20"/>
              </w:rPr>
            </w:pPr>
            <w:r w:rsidRPr="00CD7506">
              <w:rPr>
                <w:rFonts w:ascii="Century Gothic" w:hAnsi="Century Gothic"/>
                <w:b/>
                <w:sz w:val="20"/>
                <w:szCs w:val="20"/>
              </w:rPr>
              <w:t>Brands</w:t>
            </w:r>
            <w:r w:rsidRPr="00CD7506">
              <w:rPr>
                <w:rFonts w:ascii="Century Gothic" w:hAnsi="Century Gothic"/>
                <w:sz w:val="20"/>
                <w:szCs w:val="20"/>
              </w:rPr>
              <w:t xml:space="preserve">: </w:t>
            </w:r>
            <w:r w:rsidRPr="00CD7506">
              <w:rPr>
                <w:rFonts w:ascii="Century Gothic" w:hAnsi="Century Gothic"/>
                <w:color w:val="3333FF"/>
                <w:sz w:val="20"/>
                <w:szCs w:val="20"/>
              </w:rPr>
              <w:t>PEPSI Cola International, 7up, Miranda, Team, Diet PEPSI &amp; 7up</w:t>
            </w:r>
          </w:p>
          <w:p w:rsidR="00077FB2" w:rsidRPr="00CD7506" w:rsidRDefault="00077FB2" w:rsidP="00A7458E">
            <w:pPr>
              <w:jc w:val="both"/>
              <w:rPr>
                <w:rFonts w:ascii="Century Gothic" w:hAnsi="Century Gothic"/>
                <w:sz w:val="20"/>
                <w:szCs w:val="20"/>
              </w:rPr>
            </w:pPr>
            <w:r w:rsidRPr="00CD7506">
              <w:rPr>
                <w:rFonts w:ascii="Century Gothic" w:hAnsi="Century Gothic"/>
                <w:b/>
                <w:sz w:val="20"/>
                <w:szCs w:val="20"/>
              </w:rPr>
              <w:t xml:space="preserve">Key Result Areas: </w:t>
            </w:r>
          </w:p>
          <w:p w:rsidR="00077FB2" w:rsidRPr="00CD7506" w:rsidRDefault="00077FB2" w:rsidP="00A7458E">
            <w:pPr>
              <w:numPr>
                <w:ilvl w:val="0"/>
                <w:numId w:val="8"/>
              </w:numPr>
              <w:jc w:val="both"/>
              <w:rPr>
                <w:rFonts w:ascii="Century Gothic" w:hAnsi="Century Gothic"/>
                <w:b/>
                <w:sz w:val="20"/>
                <w:szCs w:val="20"/>
              </w:rPr>
            </w:pPr>
            <w:r w:rsidRPr="00CD7506">
              <w:rPr>
                <w:rFonts w:ascii="Century Gothic" w:hAnsi="Century Gothic"/>
                <w:sz w:val="20"/>
                <w:szCs w:val="20"/>
              </w:rPr>
              <w:t>Report directly to the Territory Development Manager.</w:t>
            </w:r>
          </w:p>
          <w:p w:rsidR="00077FB2" w:rsidRPr="00CD7506" w:rsidRDefault="00077FB2" w:rsidP="00A7458E">
            <w:pPr>
              <w:numPr>
                <w:ilvl w:val="0"/>
                <w:numId w:val="8"/>
              </w:numPr>
              <w:jc w:val="both"/>
              <w:rPr>
                <w:rFonts w:ascii="Century Gothic" w:hAnsi="Century Gothic"/>
                <w:sz w:val="20"/>
                <w:szCs w:val="20"/>
              </w:rPr>
            </w:pPr>
            <w:r w:rsidRPr="00CD7506">
              <w:rPr>
                <w:rFonts w:ascii="Century Gothic" w:hAnsi="Century Gothic"/>
                <w:sz w:val="20"/>
                <w:szCs w:val="20"/>
              </w:rPr>
              <w:t>Developed public relations pitches to win new business for the company.</w:t>
            </w:r>
          </w:p>
          <w:p w:rsidR="00077FB2" w:rsidRPr="00CD7506" w:rsidRDefault="00077FB2" w:rsidP="00A7458E">
            <w:pPr>
              <w:numPr>
                <w:ilvl w:val="0"/>
                <w:numId w:val="8"/>
              </w:numPr>
              <w:jc w:val="both"/>
              <w:rPr>
                <w:rFonts w:ascii="Century Gothic" w:hAnsi="Century Gothic"/>
                <w:sz w:val="20"/>
                <w:szCs w:val="20"/>
              </w:rPr>
            </w:pPr>
            <w:r w:rsidRPr="00CD7506">
              <w:rPr>
                <w:rFonts w:ascii="Century Gothic" w:hAnsi="Century Gothic"/>
                <w:sz w:val="20"/>
                <w:szCs w:val="20"/>
              </w:rPr>
              <w:t xml:space="preserve">Liaised with client to identify their needs, resolved complaints and addressed to their suggestions. </w:t>
            </w:r>
          </w:p>
          <w:p w:rsidR="00077FB2" w:rsidRPr="00CD7506" w:rsidRDefault="00077FB2" w:rsidP="00A7458E">
            <w:pPr>
              <w:numPr>
                <w:ilvl w:val="0"/>
                <w:numId w:val="9"/>
              </w:numPr>
              <w:jc w:val="both"/>
              <w:rPr>
                <w:rFonts w:ascii="Century Gothic" w:hAnsi="Century Gothic"/>
                <w:sz w:val="20"/>
                <w:szCs w:val="20"/>
              </w:rPr>
            </w:pPr>
            <w:r w:rsidRPr="00CD7506">
              <w:rPr>
                <w:rFonts w:ascii="Century Gothic" w:hAnsi="Century Gothic"/>
                <w:sz w:val="20"/>
                <w:szCs w:val="20"/>
              </w:rPr>
              <w:t>Conducted surveys such as ECS (Every Cooler Survey), TOTs Distribution Surveys, Market Development and Research Study plus protecting the TOTs.</w:t>
            </w:r>
          </w:p>
          <w:p w:rsidR="00077FB2" w:rsidRPr="00CD7506" w:rsidRDefault="00077FB2" w:rsidP="00A7458E">
            <w:pPr>
              <w:numPr>
                <w:ilvl w:val="0"/>
                <w:numId w:val="9"/>
              </w:numPr>
              <w:jc w:val="both"/>
              <w:rPr>
                <w:rFonts w:ascii="Century Gothic" w:hAnsi="Century Gothic"/>
                <w:sz w:val="20"/>
                <w:szCs w:val="20"/>
              </w:rPr>
            </w:pPr>
            <w:r w:rsidRPr="00CD7506">
              <w:rPr>
                <w:rFonts w:ascii="Century Gothic" w:hAnsi="Century Gothic"/>
                <w:sz w:val="20"/>
                <w:szCs w:val="20"/>
              </w:rPr>
              <w:t>Ensured smooth flow of communication between the client and the company.</w:t>
            </w:r>
          </w:p>
        </w:tc>
      </w:tr>
      <w:tr w:rsidR="00077FB2" w:rsidRPr="00CD7506" w:rsidTr="00FB78AF">
        <w:tc>
          <w:tcPr>
            <w:tcW w:w="2088" w:type="dxa"/>
            <w:tcBorders>
              <w:right w:val="single" w:sz="4" w:space="0" w:color="auto"/>
            </w:tcBorders>
          </w:tcPr>
          <w:p w:rsidR="00077FB2" w:rsidRPr="00CD7506" w:rsidRDefault="00077FB2" w:rsidP="00A7458E">
            <w:pPr>
              <w:jc w:val="both"/>
              <w:rPr>
                <w:rFonts w:ascii="Century Gothic" w:hAnsi="Century Gothic"/>
                <w:b/>
                <w:sz w:val="20"/>
                <w:szCs w:val="20"/>
                <w:u w:val="single"/>
              </w:rPr>
            </w:pPr>
          </w:p>
        </w:tc>
        <w:tc>
          <w:tcPr>
            <w:tcW w:w="9000" w:type="dxa"/>
            <w:tcBorders>
              <w:left w:val="single" w:sz="4" w:space="0" w:color="auto"/>
            </w:tcBorders>
          </w:tcPr>
          <w:p w:rsidR="00077FB2" w:rsidRPr="00CD7506" w:rsidRDefault="00077FB2" w:rsidP="00A7458E">
            <w:pPr>
              <w:jc w:val="both"/>
              <w:rPr>
                <w:rFonts w:ascii="Century Gothic" w:hAnsi="Century Gothic" w:cs="Microsoft Tai Le"/>
                <w:b/>
                <w:i/>
                <w:spacing w:val="4"/>
                <w:sz w:val="20"/>
                <w:szCs w:val="20"/>
              </w:rPr>
            </w:pPr>
          </w:p>
        </w:tc>
      </w:tr>
      <w:tr w:rsidR="00077FB2" w:rsidRPr="00CD7506" w:rsidTr="00FB78AF">
        <w:tc>
          <w:tcPr>
            <w:tcW w:w="2088" w:type="dxa"/>
            <w:tcBorders>
              <w:right w:val="single" w:sz="4" w:space="0" w:color="auto"/>
            </w:tcBorders>
          </w:tcPr>
          <w:p w:rsidR="00077FB2" w:rsidRPr="00CD7506" w:rsidRDefault="00077FB2" w:rsidP="00A7458E">
            <w:pPr>
              <w:jc w:val="both"/>
              <w:rPr>
                <w:rFonts w:ascii="Century Gothic" w:hAnsi="Century Gothic"/>
                <w:b/>
                <w:sz w:val="20"/>
                <w:szCs w:val="20"/>
                <w:u w:val="single"/>
              </w:rPr>
            </w:pPr>
            <w:r w:rsidRPr="00CD7506">
              <w:rPr>
                <w:rFonts w:ascii="Century Gothic" w:hAnsi="Century Gothic"/>
                <w:b/>
                <w:sz w:val="20"/>
                <w:szCs w:val="20"/>
                <w:u w:val="single"/>
              </w:rPr>
              <w:t>Skills:</w:t>
            </w:r>
          </w:p>
        </w:tc>
        <w:tc>
          <w:tcPr>
            <w:tcW w:w="9000" w:type="dxa"/>
            <w:tcBorders>
              <w:left w:val="single" w:sz="4" w:space="0" w:color="auto"/>
            </w:tcBorders>
          </w:tcPr>
          <w:p w:rsidR="00077FB2" w:rsidRPr="00CD7506" w:rsidRDefault="00077FB2" w:rsidP="00A7458E">
            <w:pPr>
              <w:pStyle w:val="ListParagraph"/>
              <w:numPr>
                <w:ilvl w:val="0"/>
                <w:numId w:val="14"/>
              </w:numPr>
              <w:jc w:val="both"/>
              <w:rPr>
                <w:rFonts w:ascii="Century Gothic" w:hAnsi="Century Gothic"/>
                <w:sz w:val="20"/>
                <w:szCs w:val="20"/>
              </w:rPr>
            </w:pPr>
            <w:r w:rsidRPr="00CD7506">
              <w:rPr>
                <w:rFonts w:ascii="Century Gothic" w:hAnsi="Century Gothic"/>
                <w:sz w:val="20"/>
                <w:szCs w:val="20"/>
              </w:rPr>
              <w:t xml:space="preserve">MS Office </w:t>
            </w:r>
          </w:p>
          <w:p w:rsidR="00077FB2" w:rsidRPr="00CD7506" w:rsidRDefault="00077FB2" w:rsidP="00A7458E">
            <w:pPr>
              <w:pStyle w:val="ListParagraph"/>
              <w:numPr>
                <w:ilvl w:val="0"/>
                <w:numId w:val="14"/>
              </w:numPr>
              <w:jc w:val="both"/>
              <w:rPr>
                <w:rFonts w:ascii="Century Gothic" w:hAnsi="Century Gothic"/>
                <w:sz w:val="20"/>
                <w:szCs w:val="20"/>
              </w:rPr>
            </w:pPr>
            <w:r w:rsidRPr="00CD7506">
              <w:rPr>
                <w:rFonts w:ascii="Century Gothic" w:hAnsi="Century Gothic"/>
                <w:sz w:val="20"/>
                <w:szCs w:val="20"/>
              </w:rPr>
              <w:t xml:space="preserve">Search Engine Optimization &amp; Search Engine Marketing, </w:t>
            </w:r>
          </w:p>
          <w:p w:rsidR="00077FB2" w:rsidRPr="00CD7506" w:rsidRDefault="00077FB2" w:rsidP="00A7458E">
            <w:pPr>
              <w:pStyle w:val="ListParagraph"/>
              <w:numPr>
                <w:ilvl w:val="0"/>
                <w:numId w:val="14"/>
              </w:numPr>
              <w:jc w:val="both"/>
              <w:rPr>
                <w:rFonts w:ascii="Century Gothic" w:hAnsi="Century Gothic"/>
                <w:b/>
                <w:sz w:val="20"/>
                <w:szCs w:val="20"/>
                <w:u w:val="single"/>
              </w:rPr>
            </w:pPr>
            <w:r w:rsidRPr="00CD7506">
              <w:rPr>
                <w:rFonts w:ascii="Century Gothic" w:hAnsi="Century Gothic"/>
                <w:sz w:val="20"/>
                <w:szCs w:val="20"/>
              </w:rPr>
              <w:t>Web Research &amp; Internet Applications,</w:t>
            </w:r>
          </w:p>
          <w:p w:rsidR="00077FB2" w:rsidRPr="00CD7506" w:rsidRDefault="00077FB2" w:rsidP="00A7458E">
            <w:pPr>
              <w:pStyle w:val="ListParagraph"/>
              <w:numPr>
                <w:ilvl w:val="0"/>
                <w:numId w:val="14"/>
              </w:numPr>
              <w:jc w:val="both"/>
              <w:rPr>
                <w:rFonts w:ascii="Century Gothic" w:hAnsi="Century Gothic" w:cs="Microsoft Tai Le"/>
                <w:b/>
                <w:i/>
                <w:spacing w:val="4"/>
                <w:sz w:val="20"/>
                <w:szCs w:val="20"/>
              </w:rPr>
            </w:pPr>
            <w:r w:rsidRPr="00CD7506">
              <w:rPr>
                <w:rFonts w:ascii="Century Gothic" w:hAnsi="Century Gothic"/>
                <w:sz w:val="20"/>
                <w:szCs w:val="20"/>
              </w:rPr>
              <w:t>Shipping &amp; Logistics.</w:t>
            </w:r>
          </w:p>
        </w:tc>
      </w:tr>
      <w:tr w:rsidR="00077FB2" w:rsidRPr="00CD7506" w:rsidTr="00FB78AF">
        <w:tc>
          <w:tcPr>
            <w:tcW w:w="2088" w:type="dxa"/>
            <w:tcBorders>
              <w:right w:val="single" w:sz="4" w:space="0" w:color="auto"/>
            </w:tcBorders>
          </w:tcPr>
          <w:p w:rsidR="00077FB2" w:rsidRPr="00CD7506" w:rsidRDefault="00077FB2" w:rsidP="00A7458E">
            <w:pPr>
              <w:jc w:val="both"/>
              <w:rPr>
                <w:rFonts w:ascii="Century Gothic" w:hAnsi="Century Gothic"/>
                <w:b/>
                <w:sz w:val="20"/>
                <w:szCs w:val="20"/>
              </w:rPr>
            </w:pPr>
          </w:p>
        </w:tc>
        <w:tc>
          <w:tcPr>
            <w:tcW w:w="9000" w:type="dxa"/>
            <w:tcBorders>
              <w:left w:val="single" w:sz="4" w:space="0" w:color="auto"/>
            </w:tcBorders>
          </w:tcPr>
          <w:p w:rsidR="00077FB2" w:rsidRPr="00CD7506" w:rsidRDefault="00077FB2" w:rsidP="00A7458E">
            <w:pPr>
              <w:pStyle w:val="ListParagraph"/>
              <w:ind w:left="900"/>
              <w:jc w:val="both"/>
              <w:rPr>
                <w:rFonts w:ascii="Century Gothic" w:hAnsi="Century Gothic"/>
                <w:b/>
                <w:sz w:val="20"/>
                <w:szCs w:val="20"/>
              </w:rPr>
            </w:pPr>
          </w:p>
        </w:tc>
      </w:tr>
      <w:tr w:rsidR="00077FB2" w:rsidRPr="00CD7506" w:rsidTr="00FB78AF">
        <w:tc>
          <w:tcPr>
            <w:tcW w:w="2088" w:type="dxa"/>
            <w:tcBorders>
              <w:right w:val="single" w:sz="4" w:space="0" w:color="auto"/>
            </w:tcBorders>
          </w:tcPr>
          <w:p w:rsidR="00077FB2" w:rsidRPr="00CD7506" w:rsidRDefault="00077FB2" w:rsidP="00A7458E">
            <w:pPr>
              <w:jc w:val="both"/>
              <w:rPr>
                <w:rFonts w:ascii="Century Gothic" w:hAnsi="Century Gothic"/>
                <w:b/>
                <w:sz w:val="20"/>
                <w:szCs w:val="20"/>
                <w:u w:val="single"/>
              </w:rPr>
            </w:pPr>
            <w:r w:rsidRPr="00CD7506">
              <w:rPr>
                <w:rFonts w:ascii="Century Gothic" w:hAnsi="Century Gothic"/>
                <w:b/>
                <w:sz w:val="20"/>
                <w:szCs w:val="20"/>
                <w:u w:val="single"/>
              </w:rPr>
              <w:t>References:</w:t>
            </w:r>
          </w:p>
        </w:tc>
        <w:tc>
          <w:tcPr>
            <w:tcW w:w="9000" w:type="dxa"/>
            <w:tcBorders>
              <w:left w:val="single" w:sz="4" w:space="0" w:color="auto"/>
            </w:tcBorders>
          </w:tcPr>
          <w:p w:rsidR="00077FB2" w:rsidRPr="00CD7506" w:rsidRDefault="00077FB2" w:rsidP="00A7458E">
            <w:pPr>
              <w:jc w:val="both"/>
              <w:rPr>
                <w:rFonts w:ascii="Century Gothic" w:hAnsi="Century Gothic"/>
                <w:b/>
                <w:sz w:val="20"/>
                <w:szCs w:val="20"/>
              </w:rPr>
            </w:pPr>
            <w:r w:rsidRPr="00CD7506">
              <w:rPr>
                <w:rFonts w:ascii="Century Gothic" w:hAnsi="Century Gothic"/>
                <w:sz w:val="20"/>
                <w:szCs w:val="20"/>
              </w:rPr>
              <w:t>Will be provided upon requirement.</w:t>
            </w:r>
          </w:p>
        </w:tc>
      </w:tr>
    </w:tbl>
    <w:p w:rsidR="00FA49BB" w:rsidRPr="00CD7506" w:rsidRDefault="00FA49BB">
      <w:pPr>
        <w:rPr>
          <w:sz w:val="20"/>
          <w:szCs w:val="20"/>
        </w:rPr>
      </w:pPr>
    </w:p>
    <w:sectPr w:rsidR="00FA49BB" w:rsidRPr="00CD7506" w:rsidSect="00E52A5A">
      <w:footerReference w:type="default" r:id="rId27"/>
      <w:pgSz w:w="12240" w:h="15840"/>
      <w:pgMar w:top="720" w:right="720" w:bottom="864"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F0D" w:rsidRDefault="00737F0D" w:rsidP="009E4683">
      <w:pPr>
        <w:spacing w:after="0" w:line="240" w:lineRule="auto"/>
      </w:pPr>
      <w:r>
        <w:separator/>
      </w:r>
    </w:p>
  </w:endnote>
  <w:endnote w:type="continuationSeparator" w:id="0">
    <w:p w:rsidR="00737F0D" w:rsidRDefault="00737F0D" w:rsidP="009E4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Tai Le">
    <w:panose1 w:val="020B0502040204020203"/>
    <w:charset w:val="00"/>
    <w:family w:val="swiss"/>
    <w:pitch w:val="variable"/>
    <w:sig w:usb0="00000003" w:usb1="00000000" w:usb2="40000000" w:usb3="00000000" w:csb0="00000001" w:csb1="00000000"/>
  </w:font>
  <w:font w:name="Century Schoolbook">
    <w:altName w:val="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957"/>
      <w:gridCol w:w="1102"/>
      <w:gridCol w:w="4957"/>
    </w:tblGrid>
    <w:tr w:rsidR="00296BD6">
      <w:trPr>
        <w:trHeight w:val="151"/>
      </w:trPr>
      <w:tc>
        <w:tcPr>
          <w:tcW w:w="2250" w:type="pct"/>
          <w:tcBorders>
            <w:bottom w:val="single" w:sz="4" w:space="0" w:color="4F81BD" w:themeColor="accent1"/>
          </w:tcBorders>
        </w:tcPr>
        <w:p w:rsidR="00296BD6" w:rsidRDefault="00296BD6">
          <w:pPr>
            <w:pStyle w:val="Header"/>
            <w:rPr>
              <w:rFonts w:asciiTheme="majorHAnsi" w:eastAsiaTheme="majorEastAsia" w:hAnsiTheme="majorHAnsi" w:cstheme="majorBidi"/>
              <w:b/>
              <w:bCs/>
            </w:rPr>
          </w:pPr>
        </w:p>
      </w:tc>
      <w:tc>
        <w:tcPr>
          <w:tcW w:w="500" w:type="pct"/>
          <w:vMerge w:val="restart"/>
          <w:noWrap/>
          <w:vAlign w:val="center"/>
        </w:tcPr>
        <w:p w:rsidR="00296BD6" w:rsidRPr="00296BD6" w:rsidRDefault="00296BD6">
          <w:pPr>
            <w:pStyle w:val="NoSpacing"/>
            <w:rPr>
              <w:rFonts w:ascii="Century Gothic" w:eastAsiaTheme="majorEastAsia" w:hAnsi="Century Gothic" w:cstheme="majorBidi"/>
              <w:sz w:val="16"/>
              <w:szCs w:val="16"/>
            </w:rPr>
          </w:pPr>
          <w:r w:rsidRPr="00296BD6">
            <w:rPr>
              <w:rFonts w:ascii="Century Gothic" w:eastAsiaTheme="majorEastAsia" w:hAnsi="Century Gothic" w:cstheme="majorBidi"/>
              <w:bCs/>
              <w:sz w:val="16"/>
              <w:szCs w:val="16"/>
            </w:rPr>
            <w:t xml:space="preserve">Page </w:t>
          </w:r>
          <w:r w:rsidRPr="00296BD6">
            <w:rPr>
              <w:rFonts w:ascii="Century Gothic" w:hAnsi="Century Gothic"/>
              <w:sz w:val="16"/>
              <w:szCs w:val="16"/>
            </w:rPr>
            <w:fldChar w:fldCharType="begin"/>
          </w:r>
          <w:r w:rsidRPr="00296BD6">
            <w:rPr>
              <w:rFonts w:ascii="Century Gothic" w:hAnsi="Century Gothic"/>
              <w:sz w:val="16"/>
              <w:szCs w:val="16"/>
            </w:rPr>
            <w:instrText xml:space="preserve"> PAGE  \* MERGEFORMAT </w:instrText>
          </w:r>
          <w:r w:rsidRPr="00296BD6">
            <w:rPr>
              <w:rFonts w:ascii="Century Gothic" w:hAnsi="Century Gothic"/>
              <w:sz w:val="16"/>
              <w:szCs w:val="16"/>
            </w:rPr>
            <w:fldChar w:fldCharType="separate"/>
          </w:r>
          <w:r w:rsidR="0090415F" w:rsidRPr="0090415F">
            <w:rPr>
              <w:rFonts w:ascii="Century Gothic" w:eastAsiaTheme="majorEastAsia" w:hAnsi="Century Gothic" w:cstheme="majorBidi"/>
              <w:bCs/>
              <w:noProof/>
              <w:sz w:val="16"/>
              <w:szCs w:val="16"/>
            </w:rPr>
            <w:t>2</w:t>
          </w:r>
          <w:r w:rsidRPr="00296BD6">
            <w:rPr>
              <w:rFonts w:ascii="Century Gothic" w:eastAsiaTheme="majorEastAsia" w:hAnsi="Century Gothic" w:cstheme="majorBidi"/>
              <w:bCs/>
              <w:noProof/>
              <w:sz w:val="16"/>
              <w:szCs w:val="16"/>
            </w:rPr>
            <w:fldChar w:fldCharType="end"/>
          </w:r>
        </w:p>
      </w:tc>
      <w:tc>
        <w:tcPr>
          <w:tcW w:w="2250" w:type="pct"/>
          <w:tcBorders>
            <w:bottom w:val="single" w:sz="4" w:space="0" w:color="4F81BD" w:themeColor="accent1"/>
          </w:tcBorders>
        </w:tcPr>
        <w:p w:rsidR="00296BD6" w:rsidRDefault="00296BD6">
          <w:pPr>
            <w:pStyle w:val="Header"/>
            <w:rPr>
              <w:rFonts w:asciiTheme="majorHAnsi" w:eastAsiaTheme="majorEastAsia" w:hAnsiTheme="majorHAnsi" w:cstheme="majorBidi"/>
              <w:b/>
              <w:bCs/>
            </w:rPr>
          </w:pPr>
        </w:p>
      </w:tc>
    </w:tr>
    <w:tr w:rsidR="00296BD6">
      <w:trPr>
        <w:trHeight w:val="150"/>
      </w:trPr>
      <w:tc>
        <w:tcPr>
          <w:tcW w:w="2250" w:type="pct"/>
          <w:tcBorders>
            <w:top w:val="single" w:sz="4" w:space="0" w:color="4F81BD" w:themeColor="accent1"/>
          </w:tcBorders>
        </w:tcPr>
        <w:p w:rsidR="00296BD6" w:rsidRDefault="00296BD6">
          <w:pPr>
            <w:pStyle w:val="Header"/>
            <w:rPr>
              <w:rFonts w:asciiTheme="majorHAnsi" w:eastAsiaTheme="majorEastAsia" w:hAnsiTheme="majorHAnsi" w:cstheme="majorBidi"/>
              <w:b/>
              <w:bCs/>
            </w:rPr>
          </w:pPr>
        </w:p>
      </w:tc>
      <w:tc>
        <w:tcPr>
          <w:tcW w:w="500" w:type="pct"/>
          <w:vMerge/>
        </w:tcPr>
        <w:p w:rsidR="00296BD6" w:rsidRDefault="00296BD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296BD6" w:rsidRDefault="00296BD6">
          <w:pPr>
            <w:pStyle w:val="Header"/>
            <w:rPr>
              <w:rFonts w:asciiTheme="majorHAnsi" w:eastAsiaTheme="majorEastAsia" w:hAnsiTheme="majorHAnsi" w:cstheme="majorBidi"/>
              <w:b/>
              <w:bCs/>
            </w:rPr>
          </w:pPr>
        </w:p>
      </w:tc>
    </w:tr>
  </w:tbl>
  <w:p w:rsidR="00296BD6" w:rsidRDefault="00296B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F0D" w:rsidRDefault="00737F0D" w:rsidP="009E4683">
      <w:pPr>
        <w:spacing w:after="0" w:line="240" w:lineRule="auto"/>
      </w:pPr>
      <w:r>
        <w:separator/>
      </w:r>
    </w:p>
  </w:footnote>
  <w:footnote w:type="continuationSeparator" w:id="0">
    <w:p w:rsidR="00737F0D" w:rsidRDefault="00737F0D" w:rsidP="009E46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50pt;height:88.5pt;visibility:visible;mso-wrap-style:square" o:bullet="t">
        <v:imagedata r:id="rId1" o:title=""/>
      </v:shape>
    </w:pict>
  </w:numPicBullet>
  <w:abstractNum w:abstractNumId="0">
    <w:nsid w:val="01793DD0"/>
    <w:multiLevelType w:val="hybridMultilevel"/>
    <w:tmpl w:val="344A425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6BE5847"/>
    <w:multiLevelType w:val="hybridMultilevel"/>
    <w:tmpl w:val="AB5EBA8C"/>
    <w:lvl w:ilvl="0" w:tplc="04090001">
      <w:start w:val="1"/>
      <w:numFmt w:val="bullet"/>
      <w:lvlText w:val=""/>
      <w:lvlJc w:val="left"/>
      <w:pPr>
        <w:ind w:left="720" w:hanging="360"/>
      </w:pPr>
      <w:rPr>
        <w:rFonts w:ascii="Symbol" w:hAnsi="Symbol" w:hint="default"/>
        <w:color w:val="auto"/>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33468D"/>
    <w:multiLevelType w:val="hybridMultilevel"/>
    <w:tmpl w:val="A7B8DBB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0536544"/>
    <w:multiLevelType w:val="hybridMultilevel"/>
    <w:tmpl w:val="393290DC"/>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nsid w:val="1AC41995"/>
    <w:multiLevelType w:val="hybridMultilevel"/>
    <w:tmpl w:val="34481246"/>
    <w:lvl w:ilvl="0" w:tplc="04090009">
      <w:start w:val="1"/>
      <w:numFmt w:val="bullet"/>
      <w:lvlText w:val=""/>
      <w:lvlJc w:val="left"/>
      <w:pPr>
        <w:ind w:left="450" w:hanging="360"/>
      </w:pPr>
      <w:rPr>
        <w:rFonts w:ascii="Wingdings" w:hAnsi="Wingdings" w:hint="default"/>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5">
    <w:nsid w:val="2B5642AB"/>
    <w:multiLevelType w:val="hybridMultilevel"/>
    <w:tmpl w:val="C3308E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B02B5F"/>
    <w:multiLevelType w:val="hybridMultilevel"/>
    <w:tmpl w:val="5F6A00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58570F"/>
    <w:multiLevelType w:val="hybridMultilevel"/>
    <w:tmpl w:val="0686C4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8004A6"/>
    <w:multiLevelType w:val="hybridMultilevel"/>
    <w:tmpl w:val="0A0A7E08"/>
    <w:lvl w:ilvl="0" w:tplc="70EECDFE">
      <w:start w:val="1"/>
      <w:numFmt w:val="bullet"/>
      <w:lvlText w:val=""/>
      <w:lvlJc w:val="left"/>
      <w:pPr>
        <w:ind w:left="501" w:hanging="360"/>
      </w:pPr>
      <w:rPr>
        <w:rFonts w:ascii="Wingdings" w:hAnsi="Wingdings" w:hint="default"/>
        <w:color w:val="000000" w:themeColor="text1"/>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9">
    <w:nsid w:val="3F380E5C"/>
    <w:multiLevelType w:val="hybridMultilevel"/>
    <w:tmpl w:val="2B8C27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4BE6D6D"/>
    <w:multiLevelType w:val="hybridMultilevel"/>
    <w:tmpl w:val="14905B52"/>
    <w:lvl w:ilvl="0" w:tplc="04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620" w:hanging="360"/>
      </w:pPr>
      <w:rPr>
        <w:rFonts w:ascii="Courier New" w:hAnsi="Courier New" w:cs="Courier New" w:hint="default"/>
      </w:rPr>
    </w:lvl>
    <w:lvl w:ilvl="2" w:tplc="40090005" w:tentative="1">
      <w:start w:val="1"/>
      <w:numFmt w:val="bullet"/>
      <w:lvlText w:val=""/>
      <w:lvlJc w:val="left"/>
      <w:pPr>
        <w:ind w:left="2340" w:hanging="360"/>
      </w:pPr>
      <w:rPr>
        <w:rFonts w:ascii="Wingdings" w:hAnsi="Wingdings" w:hint="default"/>
      </w:rPr>
    </w:lvl>
    <w:lvl w:ilvl="3" w:tplc="40090001" w:tentative="1">
      <w:start w:val="1"/>
      <w:numFmt w:val="bullet"/>
      <w:lvlText w:val=""/>
      <w:lvlJc w:val="left"/>
      <w:pPr>
        <w:ind w:left="3060" w:hanging="360"/>
      </w:pPr>
      <w:rPr>
        <w:rFonts w:ascii="Symbol" w:hAnsi="Symbol" w:hint="default"/>
      </w:rPr>
    </w:lvl>
    <w:lvl w:ilvl="4" w:tplc="40090003" w:tentative="1">
      <w:start w:val="1"/>
      <w:numFmt w:val="bullet"/>
      <w:lvlText w:val="o"/>
      <w:lvlJc w:val="left"/>
      <w:pPr>
        <w:ind w:left="3780" w:hanging="360"/>
      </w:pPr>
      <w:rPr>
        <w:rFonts w:ascii="Courier New" w:hAnsi="Courier New" w:cs="Courier New" w:hint="default"/>
      </w:rPr>
    </w:lvl>
    <w:lvl w:ilvl="5" w:tplc="40090005" w:tentative="1">
      <w:start w:val="1"/>
      <w:numFmt w:val="bullet"/>
      <w:lvlText w:val=""/>
      <w:lvlJc w:val="left"/>
      <w:pPr>
        <w:ind w:left="4500" w:hanging="360"/>
      </w:pPr>
      <w:rPr>
        <w:rFonts w:ascii="Wingdings" w:hAnsi="Wingdings" w:hint="default"/>
      </w:rPr>
    </w:lvl>
    <w:lvl w:ilvl="6" w:tplc="40090001" w:tentative="1">
      <w:start w:val="1"/>
      <w:numFmt w:val="bullet"/>
      <w:lvlText w:val=""/>
      <w:lvlJc w:val="left"/>
      <w:pPr>
        <w:ind w:left="5220" w:hanging="360"/>
      </w:pPr>
      <w:rPr>
        <w:rFonts w:ascii="Symbol" w:hAnsi="Symbol" w:hint="default"/>
      </w:rPr>
    </w:lvl>
    <w:lvl w:ilvl="7" w:tplc="40090003" w:tentative="1">
      <w:start w:val="1"/>
      <w:numFmt w:val="bullet"/>
      <w:lvlText w:val="o"/>
      <w:lvlJc w:val="left"/>
      <w:pPr>
        <w:ind w:left="5940" w:hanging="360"/>
      </w:pPr>
      <w:rPr>
        <w:rFonts w:ascii="Courier New" w:hAnsi="Courier New" w:cs="Courier New" w:hint="default"/>
      </w:rPr>
    </w:lvl>
    <w:lvl w:ilvl="8" w:tplc="40090005" w:tentative="1">
      <w:start w:val="1"/>
      <w:numFmt w:val="bullet"/>
      <w:lvlText w:val=""/>
      <w:lvlJc w:val="left"/>
      <w:pPr>
        <w:ind w:left="6660" w:hanging="360"/>
      </w:pPr>
      <w:rPr>
        <w:rFonts w:ascii="Wingdings" w:hAnsi="Wingdings" w:hint="default"/>
      </w:rPr>
    </w:lvl>
  </w:abstractNum>
  <w:abstractNum w:abstractNumId="11">
    <w:nsid w:val="48187896"/>
    <w:multiLevelType w:val="hybridMultilevel"/>
    <w:tmpl w:val="AEE88B46"/>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nsid w:val="61E25A7C"/>
    <w:multiLevelType w:val="hybridMultilevel"/>
    <w:tmpl w:val="9384992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nsid w:val="67B3044C"/>
    <w:multiLevelType w:val="hybridMultilevel"/>
    <w:tmpl w:val="2C4A775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68392D73"/>
    <w:multiLevelType w:val="hybridMultilevel"/>
    <w:tmpl w:val="E488C9E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12D28F3"/>
    <w:multiLevelType w:val="hybridMultilevel"/>
    <w:tmpl w:val="5EEE56BC"/>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nsid w:val="775A1758"/>
    <w:multiLevelType w:val="hybridMultilevel"/>
    <w:tmpl w:val="6BE0EED4"/>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nsid w:val="799E6C01"/>
    <w:multiLevelType w:val="hybridMultilevel"/>
    <w:tmpl w:val="1FD0BA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0"/>
  </w:num>
  <w:num w:numId="5">
    <w:abstractNumId w:val="11"/>
  </w:num>
  <w:num w:numId="6">
    <w:abstractNumId w:val="16"/>
  </w:num>
  <w:num w:numId="7">
    <w:abstractNumId w:val="14"/>
  </w:num>
  <w:num w:numId="8">
    <w:abstractNumId w:val="2"/>
  </w:num>
  <w:num w:numId="9">
    <w:abstractNumId w:val="13"/>
  </w:num>
  <w:num w:numId="10">
    <w:abstractNumId w:val="17"/>
  </w:num>
  <w:num w:numId="11">
    <w:abstractNumId w:val="1"/>
  </w:num>
  <w:num w:numId="12">
    <w:abstractNumId w:val="10"/>
  </w:num>
  <w:num w:numId="13">
    <w:abstractNumId w:val="12"/>
  </w:num>
  <w:num w:numId="14">
    <w:abstractNumId w:val="9"/>
  </w:num>
  <w:num w:numId="15">
    <w:abstractNumId w:val="6"/>
  </w:num>
  <w:num w:numId="16">
    <w:abstractNumId w:val="8"/>
  </w:num>
  <w:num w:numId="17">
    <w:abstractNumId w:val="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383"/>
    <w:rsid w:val="00014F84"/>
    <w:rsid w:val="000350C5"/>
    <w:rsid w:val="0004676F"/>
    <w:rsid w:val="00065E86"/>
    <w:rsid w:val="00077FB2"/>
    <w:rsid w:val="000A57D3"/>
    <w:rsid w:val="00136A70"/>
    <w:rsid w:val="0014475E"/>
    <w:rsid w:val="001447C1"/>
    <w:rsid w:val="00160427"/>
    <w:rsid w:val="001D5E93"/>
    <w:rsid w:val="001E08E7"/>
    <w:rsid w:val="00206790"/>
    <w:rsid w:val="00272209"/>
    <w:rsid w:val="00290339"/>
    <w:rsid w:val="00296BD6"/>
    <w:rsid w:val="002B46C0"/>
    <w:rsid w:val="00311AFC"/>
    <w:rsid w:val="00332FB3"/>
    <w:rsid w:val="00353DDE"/>
    <w:rsid w:val="00363875"/>
    <w:rsid w:val="003D6C0B"/>
    <w:rsid w:val="004140E8"/>
    <w:rsid w:val="00473098"/>
    <w:rsid w:val="0048387B"/>
    <w:rsid w:val="004D1D3C"/>
    <w:rsid w:val="004F3B30"/>
    <w:rsid w:val="0053156F"/>
    <w:rsid w:val="0053685A"/>
    <w:rsid w:val="005560B8"/>
    <w:rsid w:val="00577915"/>
    <w:rsid w:val="00583AD5"/>
    <w:rsid w:val="005D2EFC"/>
    <w:rsid w:val="005D4CAC"/>
    <w:rsid w:val="005E5D97"/>
    <w:rsid w:val="00600F16"/>
    <w:rsid w:val="00601ECE"/>
    <w:rsid w:val="00622359"/>
    <w:rsid w:val="00631D16"/>
    <w:rsid w:val="006434D0"/>
    <w:rsid w:val="006665B1"/>
    <w:rsid w:val="00687577"/>
    <w:rsid w:val="006E1160"/>
    <w:rsid w:val="006E18C2"/>
    <w:rsid w:val="007241C5"/>
    <w:rsid w:val="00733D0F"/>
    <w:rsid w:val="00737F0D"/>
    <w:rsid w:val="00742AAE"/>
    <w:rsid w:val="00753E83"/>
    <w:rsid w:val="007A277D"/>
    <w:rsid w:val="007B317D"/>
    <w:rsid w:val="007F02E2"/>
    <w:rsid w:val="007F6B45"/>
    <w:rsid w:val="00801260"/>
    <w:rsid w:val="00815FFF"/>
    <w:rsid w:val="00845236"/>
    <w:rsid w:val="00867C51"/>
    <w:rsid w:val="00887979"/>
    <w:rsid w:val="008A5EBE"/>
    <w:rsid w:val="008C5763"/>
    <w:rsid w:val="008C5D26"/>
    <w:rsid w:val="008D28A6"/>
    <w:rsid w:val="0090415F"/>
    <w:rsid w:val="00906493"/>
    <w:rsid w:val="009155AE"/>
    <w:rsid w:val="00970E9E"/>
    <w:rsid w:val="00972E57"/>
    <w:rsid w:val="009775FC"/>
    <w:rsid w:val="00980D8A"/>
    <w:rsid w:val="00984026"/>
    <w:rsid w:val="0099641D"/>
    <w:rsid w:val="00997F27"/>
    <w:rsid w:val="009A2539"/>
    <w:rsid w:val="009B14EE"/>
    <w:rsid w:val="009B6567"/>
    <w:rsid w:val="009C14FC"/>
    <w:rsid w:val="009C7AE4"/>
    <w:rsid w:val="009E23C6"/>
    <w:rsid w:val="009E4683"/>
    <w:rsid w:val="00A56906"/>
    <w:rsid w:val="00A600DB"/>
    <w:rsid w:val="00A7458E"/>
    <w:rsid w:val="00A80D0A"/>
    <w:rsid w:val="00A92F78"/>
    <w:rsid w:val="00A92FE1"/>
    <w:rsid w:val="00AB3C38"/>
    <w:rsid w:val="00AD0B9C"/>
    <w:rsid w:val="00B33B5E"/>
    <w:rsid w:val="00B36704"/>
    <w:rsid w:val="00BC615B"/>
    <w:rsid w:val="00BD5FF2"/>
    <w:rsid w:val="00BF088D"/>
    <w:rsid w:val="00BF5221"/>
    <w:rsid w:val="00BF66A6"/>
    <w:rsid w:val="00C13318"/>
    <w:rsid w:val="00C741B0"/>
    <w:rsid w:val="00CB45DB"/>
    <w:rsid w:val="00CC6998"/>
    <w:rsid w:val="00CD0A46"/>
    <w:rsid w:val="00CD7506"/>
    <w:rsid w:val="00CF66FA"/>
    <w:rsid w:val="00D35C0B"/>
    <w:rsid w:val="00D4679A"/>
    <w:rsid w:val="00D52991"/>
    <w:rsid w:val="00D6587E"/>
    <w:rsid w:val="00D81BB8"/>
    <w:rsid w:val="00DE0EAE"/>
    <w:rsid w:val="00DF0B7C"/>
    <w:rsid w:val="00E52A5A"/>
    <w:rsid w:val="00E84FF8"/>
    <w:rsid w:val="00EE2383"/>
    <w:rsid w:val="00EE41E0"/>
    <w:rsid w:val="00EE7853"/>
    <w:rsid w:val="00EF0892"/>
    <w:rsid w:val="00EF6435"/>
    <w:rsid w:val="00F35CCD"/>
    <w:rsid w:val="00F77A0E"/>
    <w:rsid w:val="00FA49BB"/>
    <w:rsid w:val="00FA57F0"/>
    <w:rsid w:val="00FB2325"/>
    <w:rsid w:val="00FB78AF"/>
    <w:rsid w:val="00FF6059"/>
    <w:rsid w:val="00FF7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748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E23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E2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383"/>
    <w:rPr>
      <w:rFonts w:ascii="Tahoma" w:hAnsi="Tahoma" w:cs="Tahoma"/>
      <w:sz w:val="16"/>
      <w:szCs w:val="16"/>
    </w:rPr>
  </w:style>
  <w:style w:type="character" w:styleId="Hyperlink">
    <w:name w:val="Hyperlink"/>
    <w:rsid w:val="00EE2383"/>
    <w:rPr>
      <w:color w:val="0000FF"/>
      <w:u w:val="single"/>
    </w:rPr>
  </w:style>
  <w:style w:type="paragraph" w:styleId="ListParagraph">
    <w:name w:val="List Paragraph"/>
    <w:basedOn w:val="Normal"/>
    <w:uiPriority w:val="34"/>
    <w:qFormat/>
    <w:rsid w:val="00D52991"/>
    <w:pPr>
      <w:ind w:left="720"/>
      <w:contextualSpacing/>
    </w:pPr>
  </w:style>
  <w:style w:type="paragraph" w:styleId="BodyText">
    <w:name w:val="Body Text"/>
    <w:basedOn w:val="Normal"/>
    <w:link w:val="BodyTextChar"/>
    <w:uiPriority w:val="99"/>
    <w:unhideWhenUsed/>
    <w:rsid w:val="006E1160"/>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uiPriority w:val="99"/>
    <w:rsid w:val="006E1160"/>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296B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BD6"/>
  </w:style>
  <w:style w:type="paragraph" w:styleId="Footer">
    <w:name w:val="footer"/>
    <w:basedOn w:val="Normal"/>
    <w:link w:val="FooterChar"/>
    <w:uiPriority w:val="99"/>
    <w:unhideWhenUsed/>
    <w:rsid w:val="00296B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BD6"/>
  </w:style>
  <w:style w:type="paragraph" w:styleId="NoSpacing">
    <w:name w:val="No Spacing"/>
    <w:link w:val="NoSpacingChar"/>
    <w:uiPriority w:val="1"/>
    <w:qFormat/>
    <w:rsid w:val="00296BD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96BD6"/>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E23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E2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383"/>
    <w:rPr>
      <w:rFonts w:ascii="Tahoma" w:hAnsi="Tahoma" w:cs="Tahoma"/>
      <w:sz w:val="16"/>
      <w:szCs w:val="16"/>
    </w:rPr>
  </w:style>
  <w:style w:type="character" w:styleId="Hyperlink">
    <w:name w:val="Hyperlink"/>
    <w:rsid w:val="00EE2383"/>
    <w:rPr>
      <w:color w:val="0000FF"/>
      <w:u w:val="single"/>
    </w:rPr>
  </w:style>
  <w:style w:type="paragraph" w:styleId="ListParagraph">
    <w:name w:val="List Paragraph"/>
    <w:basedOn w:val="Normal"/>
    <w:uiPriority w:val="34"/>
    <w:qFormat/>
    <w:rsid w:val="00D52991"/>
    <w:pPr>
      <w:ind w:left="720"/>
      <w:contextualSpacing/>
    </w:pPr>
  </w:style>
  <w:style w:type="paragraph" w:styleId="BodyText">
    <w:name w:val="Body Text"/>
    <w:basedOn w:val="Normal"/>
    <w:link w:val="BodyTextChar"/>
    <w:uiPriority w:val="99"/>
    <w:unhideWhenUsed/>
    <w:rsid w:val="006E1160"/>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uiPriority w:val="99"/>
    <w:rsid w:val="006E1160"/>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296B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BD6"/>
  </w:style>
  <w:style w:type="paragraph" w:styleId="Footer">
    <w:name w:val="footer"/>
    <w:basedOn w:val="Normal"/>
    <w:link w:val="FooterChar"/>
    <w:uiPriority w:val="99"/>
    <w:unhideWhenUsed/>
    <w:rsid w:val="00296B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BD6"/>
  </w:style>
  <w:style w:type="paragraph" w:styleId="NoSpacing">
    <w:name w:val="No Spacing"/>
    <w:link w:val="NoSpacingChar"/>
    <w:uiPriority w:val="1"/>
    <w:qFormat/>
    <w:rsid w:val="00296BD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96BD6"/>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image" Target="media/image16.jpg"/><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hyperlink" Target="mailto:aamirrafiquekhan@gmail.com" TargetMode="External"/><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image" Target="media/image6.jpeg"/><Relationship Id="rId22" Type="http://schemas.openxmlformats.org/officeDocument/2006/relationships/image" Target="media/image13.jpg"/><Relationship Id="rId27"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082DE-2ABF-457A-BB90-10BAA6AE3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Pages>
  <Words>1647</Words>
  <Characters>9389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Aamir Khan</dc:creator>
  <cp:lastModifiedBy>Windows User</cp:lastModifiedBy>
  <cp:revision>17</cp:revision>
  <cp:lastPrinted>2021-11-06T15:52:00Z</cp:lastPrinted>
  <dcterms:created xsi:type="dcterms:W3CDTF">2021-10-02T21:01:00Z</dcterms:created>
  <dcterms:modified xsi:type="dcterms:W3CDTF">2021-11-07T08:26:00Z</dcterms:modified>
</cp:coreProperties>
</file>