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5"/>
        <w:tblpPr w:leftFromText="180" w:rightFromText="180" w:vertAnchor="text" w:horzAnchor="margin" w:tblpXSpec="center" w:tblpY="-1259"/>
        <w:tblW w:w="10963" w:type="dxa"/>
        <w:tblInd w:w="0" w:type="dxa"/>
        <w:tblBorders>
          <w:top w:val="single" w:sz="4" w:space="0" w:color="E0A17B"/>
          <w:left w:val="single" w:sz="4" w:space="0" w:color="E0A17B"/>
          <w:bottom w:val="single" w:sz="4" w:space="0" w:color="E0A17B"/>
          <w:right w:val="single" w:sz="4" w:space="0" w:color="E0A17B"/>
          <w:insideH w:val="single" w:sz="4" w:space="0" w:color="E0A17B"/>
          <w:insideV w:val="single" w:sz="4" w:space="0" w:color="E0A17B"/>
        </w:tblBorders>
        <w:tblLayout w:type="fixed"/>
        <w:tblLook w:val="04A0" w:firstRow="1" w:lastRow="0" w:firstColumn="1" w:lastColumn="0" w:noHBand="0" w:noVBand="1"/>
      </w:tblPr>
      <w:tblGrid>
        <w:gridCol w:w="3300"/>
        <w:gridCol w:w="7663"/>
      </w:tblGrid>
      <w:tr w:rsidR="009E645A" w:rsidTr="007C62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3" w:type="dxa"/>
            <w:gridSpan w:val="2"/>
          </w:tcPr>
          <w:p w:rsidR="009E645A" w:rsidRDefault="009E645A" w:rsidP="009E645A">
            <w:pPr>
              <w:jc w:val="center"/>
              <w:rPr>
                <w:rFonts w:ascii="Tin Birdhouse" w:eastAsia="Tin Birdhouse" w:hAnsi="Tin Birdhouse" w:cs="Tin Birdhouse"/>
                <w:color w:val="000000"/>
                <w:sz w:val="40"/>
                <w:szCs w:val="40"/>
              </w:rPr>
            </w:pPr>
            <w:r>
              <w:rPr>
                <w:rFonts w:ascii="Tin Birdhouse" w:eastAsia="Tin Birdhouse" w:hAnsi="Tin Birdhouse" w:cs="Tin Birdhouse"/>
                <w:color w:val="000000"/>
                <w:sz w:val="44"/>
                <w:szCs w:val="44"/>
              </w:rPr>
              <w:t>Resume</w:t>
            </w:r>
          </w:p>
        </w:tc>
      </w:tr>
      <w:tr w:rsidR="009E645A" w:rsidTr="007C6239">
        <w:trPr>
          <w:trHeight w:val="7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0" w:type="dxa"/>
            <w:vMerge w:val="restart"/>
          </w:tcPr>
          <w:p w:rsidR="009E645A" w:rsidRDefault="009E645A" w:rsidP="009E645A">
            <w:pPr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  <w:noProof/>
              </w:rPr>
              <w:drawing>
                <wp:anchor distT="0" distB="0" distL="114300" distR="114300" simplePos="0" relativeHeight="251659264" behindDoc="0" locked="0" layoutInCell="1" allowOverlap="1" wp14:anchorId="47210DC4" wp14:editId="5A19F410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149225</wp:posOffset>
                  </wp:positionV>
                  <wp:extent cx="1771650" cy="2371725"/>
                  <wp:effectExtent l="0" t="0" r="0" b="9525"/>
                  <wp:wrapTopAndBottom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650" cy="2371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662" w:type="dxa"/>
            <w:vAlign w:val="center"/>
          </w:tcPr>
          <w:p w:rsidR="009E645A" w:rsidRDefault="009E645A" w:rsidP="009E64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" w:hAnsi="Arial" w:cs="Arial"/>
                <w:b/>
                <w:sz w:val="32"/>
                <w:szCs w:val="32"/>
              </w:rPr>
            </w:pPr>
            <w:r w:rsidRPr="007C6239">
              <w:rPr>
                <w:rFonts w:ascii="Arista 2.0 Alternate" w:eastAsia="Arista 2.0 Alternate" w:hAnsi="Arista 2.0 Alternate" w:cs="Arista 2.0 Alternate"/>
                <w:b/>
                <w:i w:val="0"/>
                <w:sz w:val="44"/>
                <w:szCs w:val="44"/>
              </w:rPr>
              <w:t>Malik Hmad</w:t>
            </w:r>
            <w:r w:rsidR="00722E32" w:rsidRPr="007C6239">
              <w:rPr>
                <w:rFonts w:asciiTheme="minorBidi" w:eastAsia="Arista 2.0 Alternate" w:hAnsiTheme="minorBidi" w:cstheme="minorBidi" w:hint="cs"/>
                <w:b/>
                <w:i w:val="0"/>
                <w:sz w:val="44"/>
                <w:szCs w:val="44"/>
              </w:rPr>
              <w:t>a</w:t>
            </w:r>
            <w:r w:rsidRPr="007C6239">
              <w:rPr>
                <w:rFonts w:ascii="Arista 2.0 Alternate" w:eastAsia="Arista 2.0 Alternate" w:hAnsi="Arista 2.0 Alternate" w:cs="Arista 2.0 Alternate"/>
                <w:b/>
                <w:i w:val="0"/>
                <w:sz w:val="44"/>
                <w:szCs w:val="44"/>
              </w:rPr>
              <w:t>l</w:t>
            </w:r>
            <w:r w:rsidR="00722E32" w:rsidRPr="007C6239">
              <w:rPr>
                <w:rFonts w:asciiTheme="minorBidi" w:eastAsia="Arista 2.0 Alternate" w:hAnsiTheme="minorBidi" w:cstheme="minorBidi" w:hint="cs"/>
                <w:b/>
                <w:i w:val="0"/>
                <w:sz w:val="44"/>
                <w:szCs w:val="44"/>
              </w:rPr>
              <w:t>n</w:t>
            </w:r>
            <w:r w:rsidRPr="007C6239">
              <w:rPr>
                <w:rFonts w:ascii="Arista 2.0 Alternate" w:eastAsia="Arista 2.0 Alternate" w:hAnsi="Arista 2.0 Alternate" w:cs="Arista 2.0 Alternate"/>
                <w:b/>
                <w:i w:val="0"/>
                <w:sz w:val="44"/>
                <w:szCs w:val="44"/>
              </w:rPr>
              <w:t>e</w:t>
            </w:r>
            <w:r w:rsidR="00722E32" w:rsidRPr="007C6239">
              <w:rPr>
                <w:rFonts w:asciiTheme="minorBidi" w:eastAsia="Arista 2.0 Alternate" w:hAnsiTheme="minorBidi" w:cstheme="minorBidi" w:hint="cs"/>
                <w:b/>
                <w:i w:val="0"/>
                <w:sz w:val="44"/>
                <w:szCs w:val="44"/>
              </w:rPr>
              <w:t>e</w:t>
            </w:r>
            <w:r w:rsidRPr="007C6239">
              <w:rPr>
                <w:rFonts w:ascii="Arista 2.0 Alternate" w:eastAsia="Arista 2.0 Alternate" w:hAnsi="Arista 2.0 Alternate" w:cs="Arista 2.0 Alternate"/>
                <w:b/>
                <w:i w:val="0"/>
                <w:sz w:val="44"/>
                <w:szCs w:val="44"/>
              </w:rPr>
              <w:t>l</w:t>
            </w:r>
            <w:r w:rsidRPr="007C6239">
              <w:rPr>
                <w:rFonts w:ascii="Arial" w:eastAsia="Arial" w:hAnsi="Arial" w:cs="Arial"/>
                <w:b/>
                <w:color w:val="000000"/>
                <w:sz w:val="42"/>
                <w:szCs w:val="42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42"/>
                <w:szCs w:val="42"/>
              </w:rPr>
              <w:t xml:space="preserve">  </w:t>
            </w:r>
            <w:r w:rsidR="00EB5199">
              <w:rPr>
                <w:rFonts w:ascii="Arial" w:eastAsia="Arial" w:hAnsi="Arial" w:cs="Arial" w:hint="cs"/>
                <w:b/>
                <w:color w:val="000000"/>
                <w:sz w:val="30"/>
                <w:szCs w:val="30"/>
              </w:rPr>
              <w:t>10</w:t>
            </w:r>
            <w:r>
              <w:rPr>
                <w:rFonts w:ascii="Arial" w:eastAsia="Arial" w:hAnsi="Arial" w:cs="Arial"/>
                <w:b/>
                <w:color w:val="000000"/>
                <w:sz w:val="30"/>
                <w:szCs w:val="30"/>
              </w:rPr>
              <w:t>/11/</w:t>
            </w:r>
            <w:r w:rsidR="00C23EB0">
              <w:rPr>
                <w:rFonts w:ascii="Arial" w:eastAsia="Arial" w:hAnsi="Arial" w:cs="Arial" w:hint="cs"/>
                <w:b/>
                <w:color w:val="000000"/>
                <w:sz w:val="30"/>
                <w:szCs w:val="30"/>
              </w:rPr>
              <w:t>1989</w:t>
            </w:r>
          </w:p>
        </w:tc>
      </w:tr>
      <w:tr w:rsidR="009E645A" w:rsidTr="007C6239">
        <w:trPr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0" w:type="dxa"/>
            <w:vMerge/>
          </w:tcPr>
          <w:p w:rsidR="009E645A" w:rsidRDefault="009E645A" w:rsidP="009E6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 w:val="0"/>
                <w:sz w:val="32"/>
                <w:szCs w:val="32"/>
              </w:rPr>
            </w:pPr>
          </w:p>
        </w:tc>
        <w:tc>
          <w:tcPr>
            <w:tcW w:w="7662" w:type="dxa"/>
          </w:tcPr>
          <w:p w:rsidR="009E645A" w:rsidRPr="00722E32" w:rsidRDefault="00D57C2C" w:rsidP="009E645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edero" w:eastAsia="Federo" w:hAnsi="Federo" w:cs="Federo"/>
                <w:b/>
                <w:bCs/>
                <w:sz w:val="36"/>
                <w:szCs w:val="36"/>
              </w:rPr>
            </w:pPr>
            <w:hyperlink r:id="rId8">
              <w:r w:rsidR="009E645A" w:rsidRPr="00722E32">
                <w:rPr>
                  <w:rFonts w:ascii="Federo" w:eastAsia="Federo" w:hAnsi="Federo" w:cs="Federo"/>
                  <w:b/>
                  <w:bCs/>
                  <w:color w:val="1155CC"/>
                  <w:sz w:val="28"/>
                  <w:szCs w:val="28"/>
                  <w:u w:val="single"/>
                </w:rPr>
                <w:t>malik.hmadalneel@gmail.com</w:t>
              </w:r>
            </w:hyperlink>
          </w:p>
        </w:tc>
      </w:tr>
      <w:tr w:rsidR="009E645A" w:rsidTr="007C6239">
        <w:trPr>
          <w:trHeight w:val="11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0" w:type="dxa"/>
            <w:vMerge/>
          </w:tcPr>
          <w:p w:rsidR="009E645A" w:rsidRDefault="009E645A" w:rsidP="009E64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Federo" w:eastAsia="Federo" w:hAnsi="Federo" w:cs="Federo"/>
                <w:b w:val="0"/>
                <w:sz w:val="36"/>
                <w:szCs w:val="36"/>
              </w:rPr>
            </w:pPr>
          </w:p>
        </w:tc>
        <w:tc>
          <w:tcPr>
            <w:tcW w:w="7662" w:type="dxa"/>
          </w:tcPr>
          <w:p w:rsidR="009E645A" w:rsidRDefault="009E645A" w:rsidP="009E64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Arista 2.0 Alternate" w:hAnsiTheme="minorBidi" w:cstheme="minorBidi"/>
                <w:b/>
                <w:i w:val="0"/>
                <w:sz w:val="44"/>
                <w:szCs w:val="44"/>
              </w:rPr>
            </w:pPr>
            <w:r>
              <w:rPr>
                <w:rFonts w:asciiTheme="minorBidi" w:eastAsia="Arista 2.0 Alternate" w:hAnsiTheme="minorBidi" w:cstheme="minorBidi" w:hint="cs"/>
                <w:b/>
                <w:i w:val="0"/>
                <w:sz w:val="48"/>
                <w:szCs w:val="48"/>
              </w:rPr>
              <w:t xml:space="preserve">Whatsapp  </w:t>
            </w:r>
            <w:r>
              <w:rPr>
                <w:rFonts w:ascii="Arista 2.0 Alternate" w:eastAsia="Arista 2.0 Alternate" w:hAnsi="Arista 2.0 Alternate" w:cs="Arista 2.0 Alternate"/>
                <w:b/>
                <w:i w:val="0"/>
                <w:sz w:val="48"/>
                <w:szCs w:val="48"/>
              </w:rPr>
              <w:t>+</w:t>
            </w:r>
            <w:r>
              <w:rPr>
                <w:rFonts w:ascii="Arista 2.0 Alternate" w:eastAsia="Arista 2.0 Alternate" w:hAnsi="Arista 2.0 Alternate" w:cs="Arista 2.0 Alternate"/>
                <w:b/>
                <w:i w:val="0"/>
                <w:sz w:val="44"/>
                <w:szCs w:val="44"/>
              </w:rPr>
              <w:t>249918177960</w:t>
            </w:r>
            <w:r>
              <w:rPr>
                <w:rFonts w:ascii="Arista 2.0 Alternate" w:eastAsia="Arista 2.0 Alternate" w:hAnsi="Arista 2.0 Alternate" w:cs="Arista 2.0 Alternate"/>
                <w:b/>
                <w:i w:val="0"/>
                <w:sz w:val="40"/>
                <w:szCs w:val="40"/>
              </w:rPr>
              <w:t xml:space="preserve">  </w:t>
            </w:r>
            <w:r>
              <w:rPr>
                <w:rFonts w:asciiTheme="minorBidi" w:eastAsia="Arista 2.0 Alternate" w:hAnsiTheme="minorBidi" w:cstheme="minorBidi" w:hint="cs"/>
                <w:b/>
                <w:i w:val="0"/>
                <w:sz w:val="44"/>
                <w:szCs w:val="44"/>
              </w:rPr>
              <w:t xml:space="preserve">  </w:t>
            </w:r>
          </w:p>
          <w:p w:rsidR="009E645A" w:rsidRPr="00571FF1" w:rsidRDefault="009E645A" w:rsidP="009E64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Arista 2.0 Alternate" w:hAnsiTheme="minorBidi" w:cstheme="minorBidi"/>
                <w:b/>
                <w:i w:val="0"/>
                <w:sz w:val="44"/>
                <w:szCs w:val="44"/>
                <w:rtl/>
              </w:rPr>
            </w:pPr>
            <w:r>
              <w:rPr>
                <w:rFonts w:ascii="Arista 2.0 Alternate" w:eastAsia="Arista 2.0 Alternate" w:hAnsi="Arista 2.0 Alternate" w:cs="Arista 2.0 Alternate"/>
                <w:b/>
                <w:i w:val="0"/>
                <w:sz w:val="44"/>
                <w:szCs w:val="44"/>
              </w:rPr>
              <w:t>+</w:t>
            </w:r>
            <w:r>
              <w:rPr>
                <w:rFonts w:asciiTheme="minorBidi" w:eastAsia="Arista 2.0 Alternate" w:hAnsiTheme="minorBidi" w:cstheme="minorBidi" w:hint="cs"/>
                <w:b/>
                <w:i w:val="0"/>
                <w:sz w:val="44"/>
                <w:szCs w:val="44"/>
              </w:rPr>
              <w:t>971523166868</w:t>
            </w:r>
            <w:r>
              <w:rPr>
                <w:rFonts w:ascii="Arista 2.0 Alternate" w:eastAsia="Arista 2.0 Alternate" w:hAnsi="Arista 2.0 Alternate" w:cs="Arista 2.0 Alternate"/>
                <w:b/>
                <w:i w:val="0"/>
                <w:sz w:val="44"/>
                <w:szCs w:val="44"/>
              </w:rPr>
              <w:t xml:space="preserve">  </w:t>
            </w:r>
            <w:r>
              <w:rPr>
                <w:rFonts w:asciiTheme="minorBidi" w:eastAsia="Arista 2.0 Alternate" w:hAnsiTheme="minorBidi" w:cstheme="minorBidi" w:hint="cs"/>
                <w:b/>
                <w:i w:val="0"/>
                <w:sz w:val="44"/>
                <w:szCs w:val="44"/>
              </w:rPr>
              <w:t xml:space="preserve"> </w:t>
            </w:r>
          </w:p>
          <w:p w:rsidR="009E645A" w:rsidRDefault="009E645A" w:rsidP="009E64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sta 2.0 Alternate" w:eastAsia="Arista 2.0 Alternate" w:hAnsi="Arista 2.0 Alternate" w:cs="Arista 2.0 Alternate"/>
                <w:b/>
                <w:i w:val="0"/>
                <w:sz w:val="48"/>
                <w:szCs w:val="48"/>
              </w:rPr>
            </w:pPr>
            <w:r w:rsidRPr="00E57733">
              <w:rPr>
                <w:rFonts w:ascii="Arista 2.0 Alternate" w:eastAsia="Arista 2.0 Alternate" w:hAnsi="Arista 2.0 Alternate" w:cs="Times New Roman"/>
                <w:b/>
                <w:i w:val="0"/>
                <w:sz w:val="48"/>
                <w:szCs w:val="48"/>
              </w:rPr>
              <w:t>Abu Dhabi - Al Ain - Al-Niyazat East Square 15</w:t>
            </w:r>
          </w:p>
        </w:tc>
      </w:tr>
      <w:tr w:rsidR="009E645A" w:rsidTr="007C6239">
        <w:trPr>
          <w:trHeight w:val="1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0" w:type="dxa"/>
            <w:vAlign w:val="center"/>
          </w:tcPr>
          <w:p w:rsidR="009E645A" w:rsidRDefault="009E645A" w:rsidP="009E645A">
            <w:pPr>
              <w:jc w:val="center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  <w:sz w:val="26"/>
                <w:szCs w:val="26"/>
              </w:rPr>
              <w:t>Profile:</w:t>
            </w:r>
          </w:p>
        </w:tc>
        <w:tc>
          <w:tcPr>
            <w:tcW w:w="7662" w:type="dxa"/>
            <w:vAlign w:val="center"/>
          </w:tcPr>
          <w:p w:rsidR="009E645A" w:rsidRDefault="009E645A" w:rsidP="009E645A">
            <w:pPr>
              <w:spacing w:before="240"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Georgia" w:eastAsia="Georgia" w:hAnsi="Georgia" w:cs="Georgia"/>
                <w:color w:val="000000"/>
                <w:sz w:val="22"/>
                <w:szCs w:val="22"/>
              </w:rPr>
              <w:t>I’m an accomplished new esteemed graduate Electrical Engineer with a background in commercial and industrial installations.</w:t>
            </w:r>
          </w:p>
          <w:p w:rsidR="009E645A" w:rsidRDefault="009E645A" w:rsidP="009E645A">
            <w:pPr>
              <w:spacing w:before="240"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2"/>
                <w:szCs w:val="22"/>
              </w:rPr>
              <w:t>I have an in depth knowledge of distribution boards and am looking to expand my experience within a role that combines new builds as well as maintenance contracts.</w:t>
            </w:r>
          </w:p>
        </w:tc>
      </w:tr>
      <w:tr w:rsidR="009E645A" w:rsidTr="007C6239">
        <w:trPr>
          <w:trHeight w:val="5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0" w:type="dxa"/>
            <w:vAlign w:val="center"/>
          </w:tcPr>
          <w:p w:rsidR="009E645A" w:rsidRDefault="009E645A" w:rsidP="009E645A">
            <w:pPr>
              <w:jc w:val="center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  <w:sz w:val="26"/>
                <w:szCs w:val="26"/>
              </w:rPr>
              <w:t>Education</w:t>
            </w:r>
          </w:p>
        </w:tc>
        <w:tc>
          <w:tcPr>
            <w:tcW w:w="7662" w:type="dxa"/>
            <w:vAlign w:val="center"/>
          </w:tcPr>
          <w:p w:rsidR="009E645A" w:rsidRDefault="009E645A" w:rsidP="009E64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</w:rPr>
              <w:t>Diploma in Electrical Engineering (Power) 16</w:t>
            </w:r>
            <w:r>
              <w:rPr>
                <w:rFonts w:ascii="Georgia" w:eastAsia="Georgia" w:hAnsi="Georgia" w:cs="Georgia"/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rFonts w:ascii="Georgia" w:eastAsia="Georgia" w:hAnsi="Georgia" w:cs="Georgia"/>
                <w:color w:val="000000"/>
                <w:sz w:val="24"/>
                <w:szCs w:val="24"/>
              </w:rPr>
              <w:t xml:space="preserve"> Dec. 2014, University Of Bahri, Sudan.</w:t>
            </w:r>
          </w:p>
        </w:tc>
      </w:tr>
      <w:tr w:rsidR="009E645A" w:rsidTr="007C6239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0" w:type="dxa"/>
            <w:vAlign w:val="center"/>
          </w:tcPr>
          <w:p w:rsidR="009E645A" w:rsidRDefault="009E645A" w:rsidP="009E645A">
            <w:pPr>
              <w:jc w:val="center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  <w:sz w:val="26"/>
                <w:szCs w:val="26"/>
              </w:rPr>
              <w:t>Certification</w:t>
            </w:r>
            <w:r>
              <w:rPr>
                <w:rFonts w:ascii="Georgia" w:eastAsia="Georgia" w:hAnsi="Georgia" w:cs="Georgia"/>
              </w:rPr>
              <w:t>:</w:t>
            </w:r>
          </w:p>
        </w:tc>
        <w:tc>
          <w:tcPr>
            <w:tcW w:w="7662" w:type="dxa"/>
            <w:vAlign w:val="center"/>
          </w:tcPr>
          <w:p w:rsidR="009E645A" w:rsidRDefault="009E645A" w:rsidP="009E64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</w:rPr>
              <w:t>Sudanese Engineering Board.</w:t>
            </w:r>
          </w:p>
        </w:tc>
      </w:tr>
      <w:tr w:rsidR="009E645A" w:rsidTr="007C6239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0" w:type="dxa"/>
            <w:vAlign w:val="center"/>
          </w:tcPr>
          <w:p w:rsidR="009E645A" w:rsidRDefault="009E645A" w:rsidP="009E645A">
            <w:pPr>
              <w:jc w:val="center"/>
              <w:rPr>
                <w:rFonts w:ascii="Georgia" w:eastAsia="Georgia" w:hAnsi="Georgia" w:cs="Georgia"/>
                <w:sz w:val="26"/>
                <w:szCs w:val="26"/>
              </w:rPr>
            </w:pPr>
            <w:r>
              <w:rPr>
                <w:rFonts w:ascii="Georgia" w:eastAsia="Georgia" w:hAnsi="Georgia" w:cs="Georgia"/>
                <w:sz w:val="26"/>
                <w:szCs w:val="26"/>
              </w:rPr>
              <w:t>Marital Status:</w:t>
            </w:r>
          </w:p>
        </w:tc>
        <w:tc>
          <w:tcPr>
            <w:tcW w:w="7662" w:type="dxa"/>
            <w:vAlign w:val="center"/>
          </w:tcPr>
          <w:p w:rsidR="009E645A" w:rsidRDefault="009E645A" w:rsidP="009E64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</w:rPr>
              <w:t>Single</w:t>
            </w:r>
          </w:p>
        </w:tc>
      </w:tr>
      <w:tr w:rsidR="009E645A" w:rsidTr="007C6239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0" w:type="dxa"/>
            <w:vAlign w:val="center"/>
          </w:tcPr>
          <w:p w:rsidR="009E645A" w:rsidRDefault="009E645A" w:rsidP="009E645A">
            <w:pPr>
              <w:jc w:val="center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  <w:sz w:val="26"/>
                <w:szCs w:val="26"/>
              </w:rPr>
              <w:t>Work</w:t>
            </w:r>
            <w:r>
              <w:rPr>
                <w:rFonts w:ascii="Georgia" w:eastAsia="Georgia" w:hAnsi="Georgia" w:cs="Georgia"/>
              </w:rPr>
              <w:t xml:space="preserve"> </w:t>
            </w:r>
            <w:r>
              <w:rPr>
                <w:rFonts w:ascii="Georgia" w:eastAsia="Georgia" w:hAnsi="Georgia" w:cs="Georgia"/>
                <w:sz w:val="26"/>
                <w:szCs w:val="26"/>
              </w:rPr>
              <w:t>Experiences</w:t>
            </w:r>
            <w:r>
              <w:rPr>
                <w:rFonts w:ascii="Georgia" w:eastAsia="Georgia" w:hAnsi="Georgia" w:cs="Georgia"/>
              </w:rPr>
              <w:t>:</w:t>
            </w:r>
          </w:p>
        </w:tc>
        <w:tc>
          <w:tcPr>
            <w:tcW w:w="7662" w:type="dxa"/>
            <w:vAlign w:val="center"/>
          </w:tcPr>
          <w:p w:rsidR="009E645A" w:rsidRDefault="009E645A" w:rsidP="009E645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b/>
                <w:color w:val="000000"/>
                <w:sz w:val="26"/>
                <w:szCs w:val="26"/>
              </w:rPr>
            </w:pPr>
            <w:r>
              <w:rPr>
                <w:rFonts w:ascii="Georgia" w:eastAsia="Georgia" w:hAnsi="Georgia" w:cs="Georgia"/>
                <w:b/>
                <w:color w:val="000000"/>
                <w:sz w:val="26"/>
                <w:szCs w:val="26"/>
              </w:rPr>
              <w:t xml:space="preserve">Merowe Dam Electricity Co. Ltd.       </w:t>
            </w:r>
          </w:p>
          <w:p w:rsidR="009E645A" w:rsidRDefault="009E645A" w:rsidP="009E645A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</w:rPr>
              <w:t xml:space="preserve">                 From: 1/1/2016 to 28/1/2016.</w:t>
            </w:r>
          </w:p>
          <w:p w:rsidR="009E645A" w:rsidRDefault="009E645A" w:rsidP="009E645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b/>
                <w:color w:val="000000"/>
                <w:sz w:val="26"/>
                <w:szCs w:val="26"/>
              </w:rPr>
            </w:pPr>
            <w:r>
              <w:rPr>
                <w:rFonts w:ascii="Georgia" w:eastAsia="Georgia" w:hAnsi="Georgia" w:cs="Georgia"/>
                <w:b/>
                <w:color w:val="000000"/>
                <w:sz w:val="26"/>
                <w:szCs w:val="26"/>
              </w:rPr>
              <w:t xml:space="preserve">Electrical cabling: Abanosa Contracting &amp; Engineering Co. Ltd. </w:t>
            </w:r>
          </w:p>
          <w:p w:rsidR="009E645A" w:rsidRDefault="009E645A" w:rsidP="009E645A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</w:rPr>
              <w:t xml:space="preserve">                 </w:t>
            </w:r>
            <w:r>
              <w:rPr>
                <w:rFonts w:ascii="Georgia" w:eastAsia="Georgia" w:hAnsi="Georgia" w:cs="Georgia"/>
                <w:color w:val="000000"/>
                <w:sz w:val="22"/>
                <w:szCs w:val="22"/>
              </w:rPr>
              <w:t>From 25/2/2014 to 25/3/2015</w:t>
            </w:r>
          </w:p>
        </w:tc>
      </w:tr>
      <w:tr w:rsidR="009E645A" w:rsidTr="007C6239">
        <w:trPr>
          <w:trHeight w:val="7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0" w:type="dxa"/>
            <w:vAlign w:val="center"/>
          </w:tcPr>
          <w:p w:rsidR="009E645A" w:rsidRDefault="009E645A" w:rsidP="009E645A">
            <w:pPr>
              <w:jc w:val="center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  <w:sz w:val="26"/>
                <w:szCs w:val="26"/>
              </w:rPr>
              <w:t>Computer</w:t>
            </w:r>
            <w:r>
              <w:rPr>
                <w:rFonts w:ascii="Georgia" w:eastAsia="Georgia" w:hAnsi="Georgia" w:cs="Georgia"/>
              </w:rPr>
              <w:t xml:space="preserve"> </w:t>
            </w:r>
            <w:r>
              <w:rPr>
                <w:rFonts w:ascii="Georgia" w:eastAsia="Georgia" w:hAnsi="Georgia" w:cs="Georgia"/>
                <w:sz w:val="26"/>
                <w:szCs w:val="26"/>
              </w:rPr>
              <w:t>Skills:</w:t>
            </w:r>
          </w:p>
        </w:tc>
        <w:tc>
          <w:tcPr>
            <w:tcW w:w="7662" w:type="dxa"/>
            <w:vAlign w:val="center"/>
          </w:tcPr>
          <w:p w:rsidR="009E645A" w:rsidRDefault="009E645A" w:rsidP="009E645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b/>
                <w:color w:val="000000"/>
                <w:sz w:val="24"/>
                <w:szCs w:val="24"/>
              </w:rPr>
            </w:pPr>
            <w:r>
              <w:rPr>
                <w:rFonts w:ascii="Georgia" w:eastAsia="Georgia" w:hAnsi="Georgia" w:cs="Georgia"/>
                <w:b/>
                <w:color w:val="000000"/>
                <w:sz w:val="24"/>
                <w:szCs w:val="24"/>
              </w:rPr>
              <w:t xml:space="preserve">Microsoft Office </w:t>
            </w:r>
          </w:p>
          <w:p w:rsidR="009E645A" w:rsidRDefault="009E645A" w:rsidP="009E645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b/>
                <w:color w:val="000000"/>
                <w:sz w:val="24"/>
                <w:szCs w:val="24"/>
              </w:rPr>
            </w:pPr>
            <w:r>
              <w:rPr>
                <w:rFonts w:ascii="Georgia" w:eastAsia="Georgia" w:hAnsi="Georgia" w:cs="Georgia"/>
                <w:b/>
                <w:color w:val="000000"/>
                <w:sz w:val="24"/>
                <w:szCs w:val="24"/>
              </w:rPr>
              <w:t xml:space="preserve">Auto CAD </w:t>
            </w:r>
          </w:p>
          <w:p w:rsidR="009E645A" w:rsidRDefault="009E645A" w:rsidP="009E645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b/>
                <w:color w:val="000000"/>
                <w:sz w:val="24"/>
                <w:szCs w:val="24"/>
              </w:rPr>
            </w:pPr>
            <w:r>
              <w:rPr>
                <w:rFonts w:ascii="Georgia" w:eastAsia="Georgia" w:hAnsi="Georgia" w:cs="Georgia"/>
                <w:b/>
                <w:color w:val="000000"/>
                <w:sz w:val="24"/>
                <w:szCs w:val="24"/>
              </w:rPr>
              <w:t>Microsoft Visio</w:t>
            </w:r>
          </w:p>
          <w:p w:rsidR="009E645A" w:rsidRDefault="009E645A" w:rsidP="009E645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b/>
                <w:color w:val="000000"/>
                <w:sz w:val="24"/>
                <w:szCs w:val="24"/>
              </w:rPr>
            </w:pPr>
            <w:r>
              <w:rPr>
                <w:rFonts w:ascii="Georgia" w:eastAsia="Georgia" w:hAnsi="Georgia" w:cs="Georgia"/>
                <w:b/>
                <w:color w:val="000000"/>
                <w:sz w:val="24"/>
                <w:szCs w:val="24"/>
              </w:rPr>
              <w:t>Matlab.</w:t>
            </w:r>
          </w:p>
          <w:p w:rsidR="009E645A" w:rsidRDefault="009E645A" w:rsidP="009E645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b/>
                <w:color w:val="000000"/>
                <w:sz w:val="24"/>
                <w:szCs w:val="24"/>
              </w:rPr>
            </w:pPr>
            <w:r>
              <w:rPr>
                <w:rFonts w:ascii="Georgia" w:eastAsia="Georgia" w:hAnsi="Georgia" w:cs="Georgia"/>
                <w:b/>
                <w:color w:val="000000"/>
                <w:sz w:val="24"/>
                <w:szCs w:val="24"/>
              </w:rPr>
              <w:t>Mathcad</w:t>
            </w:r>
          </w:p>
          <w:p w:rsidR="009E645A" w:rsidRDefault="009E645A" w:rsidP="009E645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b/>
                <w:color w:val="000000"/>
                <w:sz w:val="24"/>
                <w:szCs w:val="24"/>
              </w:rPr>
              <w:t>EPRI MCTN</w:t>
            </w:r>
          </w:p>
        </w:tc>
      </w:tr>
      <w:tr w:rsidR="009E645A" w:rsidTr="007C6239">
        <w:trPr>
          <w:trHeight w:val="10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0" w:type="dxa"/>
            <w:vAlign w:val="center"/>
          </w:tcPr>
          <w:p w:rsidR="009E645A" w:rsidRDefault="009E645A" w:rsidP="009E645A">
            <w:pPr>
              <w:jc w:val="center"/>
              <w:rPr>
                <w:rFonts w:ascii="Georgia" w:eastAsia="Georgia" w:hAnsi="Georgia" w:cs="Georgia"/>
              </w:rPr>
            </w:pPr>
            <w:r>
              <w:rPr>
                <w:rFonts w:ascii="Georgia" w:eastAsia="Georgia" w:hAnsi="Georgia" w:cs="Georgia"/>
                <w:sz w:val="26"/>
                <w:szCs w:val="26"/>
              </w:rPr>
              <w:t>Electrical Skills:</w:t>
            </w:r>
          </w:p>
        </w:tc>
        <w:tc>
          <w:tcPr>
            <w:tcW w:w="7662" w:type="dxa"/>
            <w:vAlign w:val="center"/>
          </w:tcPr>
          <w:p w:rsidR="009E645A" w:rsidRDefault="009E645A" w:rsidP="009E645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  <w:bookmarkStart w:id="0" w:name="_gjdgxs" w:colFirst="0" w:colLast="0"/>
            <w:bookmarkEnd w:id="0"/>
            <w:r>
              <w:rPr>
                <w:rFonts w:ascii="Georgia" w:eastAsia="Georgia" w:hAnsi="Georgia" w:cs="Georgia"/>
                <w:color w:val="000000"/>
                <w:sz w:val="24"/>
                <w:szCs w:val="24"/>
              </w:rPr>
              <w:t>Synchronous transformers pricples.</w:t>
            </w:r>
          </w:p>
          <w:p w:rsidR="009E645A" w:rsidRDefault="009E645A" w:rsidP="009E645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</w:rPr>
              <w:t>Single phase &amp; three phase transformers</w:t>
            </w:r>
          </w:p>
          <w:p w:rsidR="009E645A" w:rsidRDefault="009E645A" w:rsidP="009E645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</w:rPr>
              <w:t>Dry type trasnformers.</w:t>
            </w:r>
          </w:p>
          <w:p w:rsidR="009E645A" w:rsidRDefault="009E645A" w:rsidP="009E645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</w:rPr>
              <w:t xml:space="preserve">Auto transfromers </w:t>
            </w:r>
          </w:p>
          <w:p w:rsidR="009E645A" w:rsidRDefault="009E645A" w:rsidP="009E645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</w:rPr>
              <w:t>Gas insulated swithgears.</w:t>
            </w:r>
          </w:p>
          <w:p w:rsidR="009E645A" w:rsidRDefault="009E645A" w:rsidP="009E645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</w:rPr>
              <w:t>Air insulated swithgears.</w:t>
            </w:r>
          </w:p>
          <w:p w:rsidR="009E645A" w:rsidRDefault="009E645A" w:rsidP="009E645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</w:rPr>
              <w:t xml:space="preserve">Reactors </w:t>
            </w:r>
          </w:p>
          <w:p w:rsidR="009E645A" w:rsidRDefault="009E645A" w:rsidP="009E645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color w:val="000000"/>
                <w:sz w:val="24"/>
                <w:szCs w:val="24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</w:rPr>
              <w:t>Exitation systems</w:t>
            </w:r>
          </w:p>
          <w:p w:rsidR="009E645A" w:rsidRDefault="009E645A" w:rsidP="009E645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</w:rPr>
              <w:t>A/C &amp; DC low vlotage distripution systems.</w:t>
            </w:r>
          </w:p>
        </w:tc>
      </w:tr>
      <w:tr w:rsidR="009E645A" w:rsidTr="007C6239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0" w:type="dxa"/>
            <w:vAlign w:val="center"/>
          </w:tcPr>
          <w:p w:rsidR="009E645A" w:rsidRDefault="009E645A" w:rsidP="009E645A">
            <w:pPr>
              <w:jc w:val="center"/>
              <w:rPr>
                <w:rFonts w:ascii="Georgia" w:eastAsia="Georgia" w:hAnsi="Georgia" w:cs="Georgia"/>
                <w:sz w:val="26"/>
                <w:szCs w:val="26"/>
              </w:rPr>
            </w:pPr>
            <w:r>
              <w:rPr>
                <w:rFonts w:ascii="Georgia" w:eastAsia="Georgia" w:hAnsi="Georgia" w:cs="Georgia"/>
                <w:sz w:val="26"/>
                <w:szCs w:val="26"/>
              </w:rPr>
              <w:t>Languages:</w:t>
            </w:r>
          </w:p>
        </w:tc>
        <w:tc>
          <w:tcPr>
            <w:tcW w:w="7662" w:type="dxa"/>
            <w:vAlign w:val="center"/>
          </w:tcPr>
          <w:p w:rsidR="009E645A" w:rsidRDefault="009E645A" w:rsidP="009E64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</w:rPr>
              <w:t>English and Arabic</w:t>
            </w:r>
          </w:p>
        </w:tc>
      </w:tr>
      <w:tr w:rsidR="009E645A" w:rsidTr="007C6239">
        <w:trPr>
          <w:trHeight w:val="4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0" w:type="dxa"/>
            <w:vAlign w:val="center"/>
          </w:tcPr>
          <w:p w:rsidR="009E645A" w:rsidRDefault="009E645A" w:rsidP="009E645A">
            <w:pPr>
              <w:jc w:val="center"/>
              <w:rPr>
                <w:rFonts w:ascii="Georgia" w:eastAsia="Georgia" w:hAnsi="Georgia" w:cs="Georgia"/>
                <w:sz w:val="26"/>
                <w:szCs w:val="26"/>
              </w:rPr>
            </w:pPr>
            <w:r>
              <w:rPr>
                <w:rFonts w:ascii="Georgia" w:eastAsia="Georgia" w:hAnsi="Georgia" w:cs="Georgia"/>
                <w:sz w:val="26"/>
                <w:szCs w:val="26"/>
              </w:rPr>
              <w:t>References</w:t>
            </w:r>
          </w:p>
        </w:tc>
        <w:tc>
          <w:tcPr>
            <w:tcW w:w="7662" w:type="dxa"/>
            <w:vAlign w:val="center"/>
          </w:tcPr>
          <w:p w:rsidR="009E645A" w:rsidRDefault="009E645A" w:rsidP="009E64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Georgia" w:hAnsi="Georgia" w:cs="Georgia"/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sz w:val="24"/>
                <w:szCs w:val="24"/>
              </w:rPr>
              <w:t>Available upon request.</w:t>
            </w:r>
          </w:p>
        </w:tc>
      </w:tr>
    </w:tbl>
    <w:p w:rsidR="00244B7D" w:rsidRDefault="00244B7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i w:val="0"/>
          <w:color w:val="000000"/>
          <w:sz w:val="22"/>
          <w:szCs w:val="22"/>
        </w:rPr>
      </w:pPr>
    </w:p>
    <w:p w:rsidR="00244B7D" w:rsidRDefault="00244B7D" w:rsidP="00D6565A">
      <w:pPr>
        <w:pStyle w:val="a6"/>
      </w:pPr>
    </w:p>
    <w:sectPr w:rsidR="00244B7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260" w:right="720" w:bottom="284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B711F" w:rsidRDefault="008B711F">
      <w:r>
        <w:separator/>
      </w:r>
    </w:p>
  </w:endnote>
  <w:endnote w:type="continuationSeparator" w:id="0">
    <w:p w:rsidR="008B711F" w:rsidRDefault="008B7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n Birdhouse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sta 2.0 Alternate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Federo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44B7D" w:rsidRDefault="00244B7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44B7D" w:rsidRDefault="00244B7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44B7D" w:rsidRDefault="00244B7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B711F" w:rsidRDefault="008B711F">
      <w:r>
        <w:separator/>
      </w:r>
    </w:p>
  </w:footnote>
  <w:footnote w:type="continuationSeparator" w:id="0">
    <w:p w:rsidR="008B711F" w:rsidRDefault="008B71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44B7D" w:rsidRDefault="00244B7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44B7D" w:rsidRDefault="00244B7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44B7D" w:rsidRDefault="00244B7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D5254"/>
    <w:multiLevelType w:val="multilevel"/>
    <w:tmpl w:val="FFFFFFFF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8A16D63"/>
    <w:multiLevelType w:val="hybridMultilevel"/>
    <w:tmpl w:val="74985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103D8D"/>
    <w:multiLevelType w:val="multilevel"/>
    <w:tmpl w:val="FFFFFFFF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13B328B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4B7D"/>
    <w:rsid w:val="00035A2A"/>
    <w:rsid w:val="00072FDB"/>
    <w:rsid w:val="00183309"/>
    <w:rsid w:val="00244B7D"/>
    <w:rsid w:val="002C2D9C"/>
    <w:rsid w:val="0036407E"/>
    <w:rsid w:val="00490669"/>
    <w:rsid w:val="004932DA"/>
    <w:rsid w:val="00571FF1"/>
    <w:rsid w:val="005A31FD"/>
    <w:rsid w:val="00630BEB"/>
    <w:rsid w:val="006D1746"/>
    <w:rsid w:val="00722E32"/>
    <w:rsid w:val="007C6239"/>
    <w:rsid w:val="007E314F"/>
    <w:rsid w:val="00883081"/>
    <w:rsid w:val="008B711F"/>
    <w:rsid w:val="009E645A"/>
    <w:rsid w:val="00A14866"/>
    <w:rsid w:val="00A334F5"/>
    <w:rsid w:val="00B647A3"/>
    <w:rsid w:val="00BC2C26"/>
    <w:rsid w:val="00C23EB0"/>
    <w:rsid w:val="00D57C2C"/>
    <w:rsid w:val="00D6565A"/>
    <w:rsid w:val="00E57733"/>
    <w:rsid w:val="00E80934"/>
    <w:rsid w:val="00EB5199"/>
    <w:rsid w:val="00F57D8C"/>
    <w:rsid w:val="00F75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7F8B6DAE-CAF9-7640-876A-7EAB1D69B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 Gothic" w:eastAsia="Century Gothic" w:hAnsi="Century Gothic" w:cs="Century Gothic"/>
        <w:i/>
        <w:lang w:val="en-US" w:eastAsia="en-US" w:bidi="ar-SA"/>
      </w:rPr>
    </w:rPrDefault>
    <w:pPrDefault>
      <w:pPr>
        <w:bidi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pBdr>
        <w:top w:val="single" w:sz="8" w:space="0" w:color="438086"/>
        <w:left w:val="single" w:sz="8" w:space="0" w:color="438086"/>
        <w:bottom w:val="single" w:sz="8" w:space="0" w:color="438086"/>
        <w:right w:val="single" w:sz="8" w:space="0" w:color="438086"/>
      </w:pBdr>
      <w:shd w:val="clear" w:color="auto" w:fill="D5E8EA"/>
      <w:spacing w:before="480" w:after="100" w:line="269" w:lineRule="auto"/>
      <w:outlineLvl w:val="0"/>
    </w:pPr>
    <w:rPr>
      <w:b/>
      <w:color w:val="213F42"/>
      <w:sz w:val="22"/>
      <w:szCs w:val="22"/>
    </w:rPr>
  </w:style>
  <w:style w:type="paragraph" w:styleId="2">
    <w:name w:val="heading 2"/>
    <w:basedOn w:val="a"/>
    <w:next w:val="a"/>
    <w:uiPriority w:val="9"/>
    <w:semiHidden/>
    <w:unhideWhenUsed/>
    <w:qFormat/>
    <w:pPr>
      <w:pBdr>
        <w:top w:val="single" w:sz="4" w:space="0" w:color="438086"/>
        <w:left w:val="single" w:sz="48" w:space="2" w:color="438086"/>
        <w:bottom w:val="single" w:sz="4" w:space="0" w:color="438086"/>
        <w:right w:val="single" w:sz="4" w:space="4" w:color="438086"/>
      </w:pBdr>
      <w:spacing w:before="200" w:after="100" w:line="269" w:lineRule="auto"/>
      <w:ind w:left="144"/>
      <w:outlineLvl w:val="1"/>
    </w:pPr>
    <w:rPr>
      <w:b/>
      <w:color w:val="325F64"/>
      <w:sz w:val="22"/>
      <w:szCs w:val="22"/>
    </w:rPr>
  </w:style>
  <w:style w:type="paragraph" w:styleId="3">
    <w:name w:val="heading 3"/>
    <w:basedOn w:val="a"/>
    <w:next w:val="a"/>
    <w:uiPriority w:val="9"/>
    <w:semiHidden/>
    <w:unhideWhenUsed/>
    <w:qFormat/>
    <w:pPr>
      <w:pBdr>
        <w:left w:val="single" w:sz="48" w:space="2" w:color="438086"/>
        <w:bottom w:val="single" w:sz="4" w:space="0" w:color="438086"/>
      </w:pBdr>
      <w:spacing w:before="200" w:after="100"/>
      <w:ind w:left="144"/>
      <w:outlineLvl w:val="2"/>
    </w:pPr>
    <w:rPr>
      <w:b/>
      <w:color w:val="325F64"/>
      <w:sz w:val="22"/>
      <w:szCs w:val="22"/>
    </w:rPr>
  </w:style>
  <w:style w:type="paragraph" w:styleId="4">
    <w:name w:val="heading 4"/>
    <w:basedOn w:val="a"/>
    <w:next w:val="a"/>
    <w:uiPriority w:val="9"/>
    <w:semiHidden/>
    <w:unhideWhenUsed/>
    <w:qFormat/>
    <w:pPr>
      <w:pBdr>
        <w:left w:val="single" w:sz="4" w:space="2" w:color="438086"/>
        <w:bottom w:val="single" w:sz="4" w:space="2" w:color="438086"/>
      </w:pBdr>
      <w:spacing w:before="200" w:after="100"/>
      <w:ind w:left="86"/>
      <w:outlineLvl w:val="3"/>
    </w:pPr>
    <w:rPr>
      <w:b/>
      <w:color w:val="325F64"/>
      <w:sz w:val="22"/>
      <w:szCs w:val="22"/>
    </w:rPr>
  </w:style>
  <w:style w:type="paragraph" w:styleId="5">
    <w:name w:val="heading 5"/>
    <w:basedOn w:val="a"/>
    <w:next w:val="a"/>
    <w:uiPriority w:val="9"/>
    <w:semiHidden/>
    <w:unhideWhenUsed/>
    <w:qFormat/>
    <w:pPr>
      <w:pBdr>
        <w:left w:val="dotted" w:sz="4" w:space="2" w:color="438086"/>
        <w:bottom w:val="dotted" w:sz="4" w:space="2" w:color="438086"/>
      </w:pBdr>
      <w:spacing w:before="200" w:after="100"/>
      <w:ind w:left="86"/>
      <w:outlineLvl w:val="4"/>
    </w:pPr>
    <w:rPr>
      <w:b/>
      <w:color w:val="325F64"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pBdr>
        <w:bottom w:val="single" w:sz="4" w:space="2" w:color="ACD2D5"/>
      </w:pBdr>
      <w:spacing w:before="200" w:after="100"/>
      <w:outlineLvl w:val="5"/>
    </w:pPr>
    <w:rPr>
      <w:color w:val="325F64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pBdr>
        <w:top w:val="single" w:sz="48" w:space="0" w:color="438086"/>
        <w:bottom w:val="single" w:sz="48" w:space="0" w:color="438086"/>
      </w:pBdr>
      <w:shd w:val="clear" w:color="auto" w:fill="438086"/>
      <w:jc w:val="center"/>
    </w:pPr>
    <w:rPr>
      <w:color w:val="FFFFFF"/>
      <w:sz w:val="48"/>
      <w:szCs w:val="48"/>
    </w:rPr>
  </w:style>
  <w:style w:type="paragraph" w:styleId="a4">
    <w:name w:val="Subtitle"/>
    <w:basedOn w:val="a"/>
    <w:next w:val="a"/>
    <w:uiPriority w:val="11"/>
    <w:qFormat/>
    <w:pPr>
      <w:pBdr>
        <w:bottom w:val="dotted" w:sz="8" w:space="10" w:color="438086"/>
      </w:pBdr>
      <w:spacing w:before="200" w:after="900"/>
      <w:jc w:val="center"/>
    </w:pPr>
    <w:rPr>
      <w:color w:val="213F42"/>
      <w:sz w:val="24"/>
      <w:szCs w:val="24"/>
    </w:rPr>
  </w:style>
  <w:style w:type="table" w:customStyle="1" w:styleId="a5">
    <w:basedOn w:val="TableNormal"/>
    <w:rPr>
      <w:color w:val="924B21"/>
    </w:rPr>
    <w:tblPr>
      <w:tblStyleRowBandSize w:val="1"/>
      <w:tblStyleColBandSize w:val="1"/>
      <w:tblCellMar>
        <w:left w:w="108" w:type="dxa"/>
        <w:right w:w="108" w:type="dxa"/>
      </w:tblCellMar>
    </w:tblPr>
    <w:tcPr>
      <w:shd w:val="clear" w:color="auto" w:fill="DEE9F0"/>
    </w:tc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paragraph" w:styleId="a6">
    <w:name w:val="List Paragraph"/>
    <w:basedOn w:val="a"/>
    <w:uiPriority w:val="34"/>
    <w:qFormat/>
    <w:rsid w:val="00E809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lik.hmadalneel@gmail.com" TargetMode="External" /><Relationship Id="rId13" Type="http://schemas.openxmlformats.org/officeDocument/2006/relationships/header" Target="header3.xm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12" Type="http://schemas.openxmlformats.org/officeDocument/2006/relationships/footer" Target="footer2.xml" /><Relationship Id="rId2" Type="http://schemas.openxmlformats.org/officeDocument/2006/relationships/styles" Target="styles.xml" /><Relationship Id="rId16" Type="http://schemas.openxmlformats.org/officeDocument/2006/relationships/theme" Target="theme/theme1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oter" Target="footer1.xml" /><Relationship Id="rId5" Type="http://schemas.openxmlformats.org/officeDocument/2006/relationships/footnotes" Target="footnotes.xml" /><Relationship Id="rId15" Type="http://schemas.openxmlformats.org/officeDocument/2006/relationships/fontTable" Target="fontTable.xml" /><Relationship Id="rId10" Type="http://schemas.openxmlformats.org/officeDocument/2006/relationships/header" Target="header2.xml" /><Relationship Id="rId4" Type="http://schemas.openxmlformats.org/officeDocument/2006/relationships/webSettings" Target="webSettings.xml" /><Relationship Id="rId9" Type="http://schemas.openxmlformats.org/officeDocument/2006/relationships/header" Target="header1.xml" /><Relationship Id="rId14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malik.hmadalneel@gmail.com</cp:lastModifiedBy>
  <cp:revision>2</cp:revision>
  <dcterms:created xsi:type="dcterms:W3CDTF">2022-01-20T07:32:00Z</dcterms:created>
  <dcterms:modified xsi:type="dcterms:W3CDTF">2022-01-20T07:32:00Z</dcterms:modified>
</cp:coreProperties>
</file>