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36"/>
          <w:szCs w:val="36"/>
        </w:rPr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page">
              <wp:posOffset>5736747</wp:posOffset>
            </wp:positionH>
            <wp:positionV relativeFrom="page">
              <wp:posOffset>266700</wp:posOffset>
            </wp:positionV>
            <wp:extent cx="1385570" cy="1266825"/>
            <wp:effectExtent b="0" l="0" r="0" t="0"/>
            <wp:wrapSquare wrapText="left" distB="19050" distT="19050" distL="19050" distR="1905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26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Cyrus John Emmanuel G. Nate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480224609375" w:line="240" w:lineRule="auto"/>
        <w:ind w:left="10.0800323486328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21st Century Tower </w:t>
      </w:r>
      <w:r w:rsidDel="00000000" w:rsidR="00000000" w:rsidRPr="00000000">
        <w:rPr>
          <w:sz w:val="20.15999984741211"/>
          <w:szCs w:val="20.15999984741211"/>
          <w:rtl w:val="0"/>
        </w:rPr>
        <w:t xml:space="preserve">Financial Center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 Dubai, United Arab Emirates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32470703125" w:line="240" w:lineRule="auto"/>
        <w:ind w:left="15.7248687744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Email Address: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natecyrusjohn@gmail.com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32470703125" w:line="240" w:lineRule="auto"/>
        <w:ind w:left="8.265609741210938" w:right="0" w:firstLine="0"/>
        <w:jc w:val="left"/>
        <w:rPr>
          <w:b w:val="1"/>
          <w:sz w:val="20.15999984741211"/>
          <w:szCs w:val="20.15999984741211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Contact No.: (+971) 52 981 2614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73291015625" w:line="240" w:lineRule="auto"/>
        <w:ind w:left="0" w:right="0" w:firstLine="0"/>
        <w:jc w:val="left"/>
        <w:rPr>
          <w:b w:val="1"/>
          <w:sz w:val="20.15999984741211"/>
          <w:szCs w:val="20.159999847412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3.73291015625" w:line="240" w:lineRule="auto"/>
        <w:ind w:left="0" w:right="0" w:firstLine="0"/>
        <w:jc w:val="left"/>
        <w:rPr>
          <w:b w:val="1"/>
          <w:sz w:val="20.15999984741211"/>
          <w:szCs w:val="20.15999984741211"/>
        </w:rPr>
      </w:pPr>
      <w:r w:rsidDel="00000000" w:rsidR="00000000" w:rsidRPr="00000000">
        <w:rPr>
          <w:b w:val="1"/>
          <w:sz w:val="20.15999984741211"/>
          <w:szCs w:val="20.15999984741211"/>
          <w:rtl w:val="0"/>
        </w:rPr>
        <w:t xml:space="preserve">PROFESSIONAL SUMMARY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73291015625" w:line="279.0147399902344" w:lineRule="auto"/>
        <w:ind w:left="7.66082763671875" w:right="0.423583984375" w:hanging="5.443191528320312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A Customer Service-focused and Enthusiastic Professional with strong administrative, relationship management, account  management, and customer service functions expertise with over 5 years of significant senior customer service roles. Possesses vast experience in customer service, teamwork, computer literacy, strategic thinking, decision-making while  executing tasks in a fast paced environment. Well trained and experienced in performing and maintaining files and records, reviewing and processing mail, attending chats and calls. Strong</w:t>
      </w:r>
      <w:r w:rsidDel="00000000" w:rsidR="00000000" w:rsidRPr="00000000">
        <w:rPr>
          <w:sz w:val="20.15999984741211"/>
          <w:szCs w:val="20.1599998474121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organizational and communication skills, ability to  concurrently direct multiple business affairs and foster transparent accountability. 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76025390625" w:line="240" w:lineRule="auto"/>
        <w:ind w:left="6.6528320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CORE COMPETENCIES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32861328125" w:line="241.37200355529785" w:lineRule="auto"/>
        <w:ind w:left="5.846405029296875" w:right="1.033935546875" w:firstLine="9.87846374511718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Excellent interpersonal skills, Complex Problem Solving, Event Planning/Research, Customer handling, Transaction  processing, Dependability, Adaptability, Team management, Conflict resolution, Excellent communication skills, Timeliness,  Solid leadership skills, Growth initiatives, Analytical, and Critical-thinking, Microsoft office, Customer success, Client  management, Product development.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1805419921875" w:line="240" w:lineRule="auto"/>
        <w:ind w:left="12.700805664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PROFESSIONAL EXPERIENCE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334716796875" w:line="240" w:lineRule="auto"/>
        <w:ind w:left="12.700805664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HelpFuel Services DMCC | Customer Service Representative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32861328125" w:line="240" w:lineRule="auto"/>
        <w:ind w:left="15.7248687744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Dubai, United Arab Emirates (2017-12 to Present)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115.1336669921875" w:line="242.7601146697998" w:lineRule="auto"/>
        <w:ind w:left="720" w:right="8.4130859375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Multi-task and provide outstanding customer service with quality assistance through phone calls, emails, and  internet chats while handling 80+ customer interactions per day, giving detailed, personalized, and polite service to  ensure customer satisfaction.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2.9586410522461" w:lineRule="auto"/>
        <w:ind w:left="720" w:right="1.798095703125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Work as a team and resolve an average of 500 inquiries weekly and consistently meet performance benchmarks in  all areas, including speed, accuracy, and volume. Also, utilize knowledge-based documents that the company  provides, including prices and special discounts.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2.76034355163574" w:lineRule="auto"/>
        <w:ind w:left="720" w:right="0.3271484375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Politely answer product questions and concerns by clarifying the customer situation, determining the cause of the  problem; </w:t>
      </w:r>
      <w:r w:rsidDel="00000000" w:rsidR="00000000" w:rsidRPr="00000000">
        <w:rPr>
          <w:sz w:val="20.15999984741211"/>
          <w:szCs w:val="20.15999984741211"/>
          <w:rtl w:val="0"/>
        </w:rPr>
        <w:t xml:space="preserve">selecting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sz w:val="20.15999984741211"/>
          <w:szCs w:val="20.15999984741211"/>
          <w:rtl w:val="0"/>
        </w:rPr>
        <w:t xml:space="preserve">explaining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 the best solution. Also, remain courteous and calm toward customers even  during intense customer displeasure and establish strong relationships with the customers to achieve customer  satisfaction.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2.7601146697998" w:lineRule="auto"/>
        <w:ind w:left="720" w:right="0.52856445312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Achieve “Employee of the Month” 9 times in the year 2018, 2019, and 2020 for meditating conflict and keeping the  business throughout the process.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814025878906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Touch Art Jewellery Co. LLC | Retail Sales Agent 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32470703125" w:line="240" w:lineRule="auto"/>
        <w:ind w:left="15.7248687744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Dubai, United Arab Emirates (2017-05 to 2017-10)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119.932861328125" w:line="242.7597713470459" w:lineRule="auto"/>
        <w:ind w:left="720" w:right="8.1616210937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Expertly established, developed, and maintained positive business and customer relationships. Also, assisted  customers in making the right decisions to purchase their heart-desired jewelry.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2.7600860595703" w:lineRule="auto"/>
        <w:ind w:left="720" w:right="10.1757812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Actively listen to a customer’s needs and give explicit explanations while presenting the customer with the needed  jewelry, providing information, including pricing, and giving a discount if need be.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7.520170211792" w:lineRule="auto"/>
        <w:ind w:left="720" w:right="0.3662109375" w:hanging="360"/>
        <w:jc w:val="left"/>
        <w:rPr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Worked as a team and provided pricing information to the cashier alongside the weight of the items purchased.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∙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Perfectly documented and updated all the inventories in the shop or kiosk by entering them into the computer  system, following the store rules and regulations.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0155944824218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Teleperformance, Inc. | Customer Service Representative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7275390625" w:line="240" w:lineRule="auto"/>
        <w:ind w:left="15.7248687744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Manila, Philippines (2015-05 to 2017-03)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61294555664062" w:line="242.75991439819336" w:lineRule="auto"/>
        <w:ind w:left="720" w:right="6.977539062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Handled a high volume of phone calls daily, with duties including signing up new customers, retrieving customer  data, presenting relevant product information, and canceling services.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2.7593994140625" w:lineRule="auto"/>
        <w:ind w:left="720" w:right="0.250244140625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Multi-tasked and provided resolutions to the customer for technical issues, billing concerns, sales and retention,  and product information, utilizing a customer-focused approach to troubleshooting, resolving problems, and  ensuring repeat business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3.05720329284668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Received an average 85% customer satisfaction rating to date, 15% higher than the company average. Also,  researched complicated cases without prompting to provide more comprehensive service to customers to ensure  customer satisfaction and provide professional customer support.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0.37948608398438" w:lineRule="auto"/>
        <w:ind w:left="720" w:right="0.0390625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Commended for initiative, persuasiveness, intense customer focus, and dependability in performance evaluations;  while recognized as “#6 Customer Service Representative” (out of 20 reps in division) in 2016. The ranking was  based on customer satisfaction, speed of resolution, and availability.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4.014892578125" w:line="240" w:lineRule="auto"/>
        <w:ind w:left="12.700805664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EDUCATION 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33203125" w:line="240" w:lineRule="auto"/>
        <w:ind w:left="6.6528320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Cavite State University, Philippines 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32470703125" w:line="240" w:lineRule="auto"/>
        <w:ind w:left="15.724868774414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Bachelor of Arts in Mass Communication Major in Journalism, April 2015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4.33349609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TV5 MEDIA CENTER ARTS &amp; ENTERTAINMENT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, Manila Philippines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32470703125" w:line="240" w:lineRule="auto"/>
        <w:ind w:left="12.70080566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Media Researcher Internship,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February 2014-April 2014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115.1318359375" w:line="242.76060104370117" w:lineRule="auto"/>
        <w:ind w:left="720" w:right="2.426757812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Pitched story ideas for trending topics and created news series where applicable. Also, worked with the reporting  team to develop stories on a daily basis and in a 24/7 environment.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42.7601146697998" w:lineRule="auto"/>
        <w:ind w:left="720" w:right="7.34497070312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Contributed finished products meeting standards to production elements of programs and content for broadcast  and/or web and social media, including fine editing of taped material and static graphics.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42.76074409484863" w:lineRule="auto"/>
        <w:ind w:left="720" w:right="10.987548828125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Composed a variety of news articles, and </w:t>
      </w:r>
      <w:r w:rsidDel="00000000" w:rsidR="00000000" w:rsidRPr="00000000">
        <w:rPr>
          <w:sz w:val="20.15999984741211"/>
          <w:szCs w:val="20.15999984741211"/>
          <w:rtl w:val="0"/>
        </w:rPr>
        <w:t xml:space="preserve">collaborated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 with different institutions to create news stories detailing  breaking events. </w:t>
      </w:r>
    </w:p>
    <w:sectPr>
      <w:pgSz w:h="15840" w:w="12240" w:orient="portrait"/>
      <w:pgMar w:bottom="1258.080062866211" w:top="990" w:left="1081.6896057128906" w:right="1030.75317382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