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 /><Relationship Id="rId2" Type="http://schemas.openxmlformats.org/package/2006/relationships/metadata/thumbnail" Target="docProps/thumbnail.jpeg" /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DAF16A" w14:textId="77777777" w:rsidR="00557479" w:rsidRDefault="00FF428A">
      <w:pPr>
        <w:pStyle w:val="1"/>
      </w:pPr>
      <w:r>
        <w:t>Curriculum Vitae</w:t>
      </w:r>
    </w:p>
    <w:p w14:paraId="786C4C0B" w14:textId="77777777" w:rsidR="00557479" w:rsidRDefault="00FF428A">
      <w:pPr>
        <w:pStyle w:val="21"/>
      </w:pPr>
      <w:r>
        <w:t>Personal Information</w:t>
      </w:r>
    </w:p>
    <w:p w14:paraId="6DAE2858" w14:textId="77777777" w:rsidR="00557479" w:rsidRDefault="00FF428A">
      <w:r>
        <w:t>Name: Abdelhafiz Abdelbaqi Al-Imam Al-Bashir Al-Toum</w:t>
      </w:r>
    </w:p>
    <w:p w14:paraId="4D4EBCD1" w14:textId="77777777" w:rsidR="00557479" w:rsidRDefault="00FF428A">
      <w:r>
        <w:t>Date of Birth: 08/01/1985</w:t>
      </w:r>
    </w:p>
    <w:p w14:paraId="60AE79B6" w14:textId="77777777" w:rsidR="00557479" w:rsidRDefault="00FF428A">
      <w:r>
        <w:t>Nationality: Sudanese</w:t>
      </w:r>
    </w:p>
    <w:p w14:paraId="20802884" w14:textId="77777777" w:rsidR="00557479" w:rsidRDefault="00FF428A">
      <w:r>
        <w:t>Marital Status: Married</w:t>
      </w:r>
    </w:p>
    <w:p w14:paraId="6F9F0AEB" w14:textId="77777777" w:rsidR="00557479" w:rsidRDefault="00FF428A">
      <w:r>
        <w:t>Address: Ajman, UAE</w:t>
      </w:r>
    </w:p>
    <w:p w14:paraId="4372D7B3" w14:textId="77777777" w:rsidR="00557479" w:rsidRDefault="00FF428A">
      <w:r>
        <w:t>Phone: 0569890584</w:t>
      </w:r>
    </w:p>
    <w:p w14:paraId="27C9D14F" w14:textId="77777777" w:rsidR="00557479" w:rsidRDefault="00FF428A">
      <w:r>
        <w:t>Email: fezo552@gmail.com</w:t>
      </w:r>
    </w:p>
    <w:p w14:paraId="046F9107" w14:textId="77777777" w:rsidR="00557479" w:rsidRDefault="00FF428A">
      <w:pPr>
        <w:pStyle w:val="21"/>
      </w:pPr>
      <w:r>
        <w:t>Education</w:t>
      </w:r>
    </w:p>
    <w:p w14:paraId="471B7E67" w14:textId="77777777" w:rsidR="00557479" w:rsidRDefault="00FF428A">
      <w:pPr>
        <w:pStyle w:val="a0"/>
      </w:pPr>
      <w:r>
        <w:t>Diploma in Computer Engineering – University of Gezira</w:t>
      </w:r>
    </w:p>
    <w:p w14:paraId="04CD0C7D" w14:textId="77777777" w:rsidR="00557479" w:rsidRDefault="00FF428A">
      <w:pPr>
        <w:pStyle w:val="a0"/>
      </w:pPr>
      <w:r>
        <w:t>Bachelor of Computer Science – Open University of Sudan</w:t>
      </w:r>
    </w:p>
    <w:p w14:paraId="4964CD6F" w14:textId="77777777" w:rsidR="00557479" w:rsidRDefault="00FF428A">
      <w:pPr>
        <w:pStyle w:val="21"/>
      </w:pPr>
      <w:r>
        <w:t>Work Experience</w:t>
      </w:r>
    </w:p>
    <w:p w14:paraId="3B29F3BD" w14:textId="77777777" w:rsidR="00557479" w:rsidRDefault="00FF428A">
      <w:pPr>
        <w:pStyle w:val="a0"/>
      </w:pPr>
      <w:r>
        <w:t>General Administration of Protocol and Public Relations, Office of the Governor, Gezira State (2007 – 2009)</w:t>
      </w:r>
    </w:p>
    <w:p w14:paraId="53788063" w14:textId="77777777" w:rsidR="00557479" w:rsidRDefault="00FF428A">
      <w:pPr>
        <w:pStyle w:val="a0"/>
      </w:pPr>
      <w:r>
        <w:t>Ministry of Agriculture, Animal Resources and Natural Resources, Gezira State – General Administration of Planning, Economy, and Information (2009 – 2012)</w:t>
      </w:r>
    </w:p>
    <w:p w14:paraId="50E230ED" w14:textId="77777777" w:rsidR="00557479" w:rsidRDefault="00FF428A">
      <w:pPr>
        <w:pStyle w:val="a0"/>
      </w:pPr>
      <w:r>
        <w:t>Ministry of Health, Gezira State – Information Center (01/05/2011 – 01/05/2012)</w:t>
      </w:r>
    </w:p>
    <w:p w14:paraId="107BE192" w14:textId="77777777" w:rsidR="00557479" w:rsidRDefault="00FF428A">
      <w:pPr>
        <w:pStyle w:val="a0"/>
      </w:pPr>
      <w:r>
        <w:t>Ministry of Education, Gezira State – General Administration of Employees Affairs (02/09/2012 – 02/09/2013)</w:t>
      </w:r>
    </w:p>
    <w:p w14:paraId="7B895FF9" w14:textId="77777777" w:rsidR="00557479" w:rsidRDefault="00FF428A">
      <w:pPr>
        <w:pStyle w:val="a0"/>
      </w:pPr>
      <w:r>
        <w:t>Ministry of Urban Planning, Housing and Public Utilities, Gezira State – IT Department, Media and Public Relations Department, General Manager’s Office, and General Administration of Quarantine (02/09/2013 – 01/09/2025)</w:t>
      </w:r>
    </w:p>
    <w:p w14:paraId="6033CDAA" w14:textId="77777777" w:rsidR="00557479" w:rsidRDefault="00FF428A">
      <w:pPr>
        <w:pStyle w:val="21"/>
      </w:pPr>
      <w:r>
        <w:t>Training Courses</w:t>
      </w:r>
    </w:p>
    <w:p w14:paraId="3E65D67D" w14:textId="77777777" w:rsidR="00557479" w:rsidRDefault="00FF428A">
      <w:pPr>
        <w:pStyle w:val="a0"/>
      </w:pPr>
      <w:r>
        <w:t>Training Course – Council of Ministers, Central Bureau of Statistics</w:t>
      </w:r>
    </w:p>
    <w:p w14:paraId="63E24A2E" w14:textId="77777777" w:rsidR="00557479" w:rsidRDefault="00FF428A">
      <w:pPr>
        <w:pStyle w:val="a0"/>
      </w:pPr>
      <w:r>
        <w:t>Training Course – Council of Ministers, National Information Center – Infrastructure Department</w:t>
      </w:r>
    </w:p>
    <w:p w14:paraId="7B44BF91" w14:textId="77777777" w:rsidR="00557479" w:rsidRDefault="00FF428A">
      <w:pPr>
        <w:pStyle w:val="a0"/>
      </w:pPr>
      <w:r>
        <w:t>Training Course – Ministry of Culture and Information, Gezira State – E-Government (Electronic Management)</w:t>
      </w:r>
    </w:p>
    <w:p w14:paraId="17761D5B" w14:textId="77777777" w:rsidR="00557479" w:rsidRDefault="00FF428A">
      <w:pPr>
        <w:pStyle w:val="a0"/>
      </w:pPr>
      <w:r>
        <w:t>Networks Course – Electronics and Computer Science Center</w:t>
      </w:r>
    </w:p>
    <w:p w14:paraId="2950F351" w14:textId="77777777" w:rsidR="00557479" w:rsidRDefault="00FF428A">
      <w:pPr>
        <w:pStyle w:val="a0"/>
      </w:pPr>
      <w:r>
        <w:t>Computer and Accessories Maintenance Course – Computer Studies Center</w:t>
      </w:r>
    </w:p>
    <w:p w14:paraId="21933A4D" w14:textId="77777777" w:rsidR="00557479" w:rsidRDefault="00FF428A">
      <w:pPr>
        <w:pStyle w:val="a0"/>
      </w:pPr>
      <w:r>
        <w:t>Internet and Networks Course</w:t>
      </w:r>
    </w:p>
    <w:p w14:paraId="28306794" w14:textId="77777777" w:rsidR="00557479" w:rsidRDefault="00FF428A">
      <w:pPr>
        <w:pStyle w:val="a0"/>
      </w:pPr>
      <w:r>
        <w:t>Electronic Accounting Course (ISMAK System)</w:t>
      </w:r>
    </w:p>
    <w:p w14:paraId="640256CE" w14:textId="77777777" w:rsidR="00557479" w:rsidRDefault="00FF428A">
      <w:pPr>
        <w:pStyle w:val="a0"/>
      </w:pPr>
      <w:r>
        <w:lastRenderedPageBreak/>
        <w:t>Training Course – University of Gezira, Faculty of Economics and Rural Development – Center for Training and Economic, Social, and Administrative Studies (Electronic Accounting)</w:t>
      </w:r>
    </w:p>
    <w:p w14:paraId="48C905F6" w14:textId="77777777" w:rsidR="00557479" w:rsidRDefault="00FF428A">
      <w:pPr>
        <w:pStyle w:val="21"/>
      </w:pPr>
      <w:r>
        <w:t>Languages</w:t>
      </w:r>
    </w:p>
    <w:p w14:paraId="62F68223" w14:textId="77777777" w:rsidR="00557479" w:rsidRDefault="00FF428A">
      <w:r>
        <w:t>Arabic</w:t>
      </w:r>
    </w:p>
    <w:sectPr w:rsidR="00557479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44823811">
    <w:abstractNumId w:val="8"/>
  </w:num>
  <w:num w:numId="2" w16cid:durableId="1397705368">
    <w:abstractNumId w:val="6"/>
  </w:num>
  <w:num w:numId="3" w16cid:durableId="2032877226">
    <w:abstractNumId w:val="5"/>
  </w:num>
  <w:num w:numId="4" w16cid:durableId="1518814648">
    <w:abstractNumId w:val="4"/>
  </w:num>
  <w:num w:numId="5" w16cid:durableId="68423747">
    <w:abstractNumId w:val="7"/>
  </w:num>
  <w:num w:numId="6" w16cid:durableId="1828092486">
    <w:abstractNumId w:val="3"/>
  </w:num>
  <w:num w:numId="7" w16cid:durableId="1390613113">
    <w:abstractNumId w:val="2"/>
  </w:num>
  <w:num w:numId="8" w16cid:durableId="2142725666">
    <w:abstractNumId w:val="1"/>
  </w:num>
  <w:num w:numId="9" w16cid:durableId="10251341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75"/>
  <w:proofState w:spelling="clean"/>
  <w:revisionView w:inkAnnotations="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548B9"/>
    <w:rsid w:val="0029639D"/>
    <w:rsid w:val="00326F90"/>
    <w:rsid w:val="00557479"/>
    <w:rsid w:val="00AA1D8D"/>
    <w:rsid w:val="00B47730"/>
    <w:rsid w:val="00CB0664"/>
    <w:rsid w:val="00FC693F"/>
    <w:rsid w:val="00FF4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1CA2B015"/>
  <w14:defaultImageDpi w14:val="300"/>
  <w15:docId w15:val="{DB7DAC49-C046-E24F-894C-66047887F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a2"/>
    <w:link w:val="a5"/>
    <w:uiPriority w:val="99"/>
    <w:rsid w:val="00E618BF"/>
  </w:style>
  <w:style w:type="paragraph" w:styleId="a6">
    <w:name w:val="footer"/>
    <w:basedOn w:val="a1"/>
    <w:link w:val="Char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الصفحة Char"/>
    <w:basedOn w:val="a2"/>
    <w:link w:val="a6"/>
    <w:uiPriority w:val="99"/>
    <w:rsid w:val="00E618BF"/>
  </w:style>
  <w:style w:type="paragraph" w:styleId="a7">
    <w:name w:val="No Spacing"/>
    <w:uiPriority w:val="1"/>
    <w:qFormat/>
    <w:rsid w:val="00FC693F"/>
    <w:pPr>
      <w:spacing w:after="0" w:line="240" w:lineRule="auto"/>
    </w:pPr>
  </w:style>
  <w:style w:type="character" w:customStyle="1" w:styleId="1Char">
    <w:name w:val="العنوان 1 Char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عنوان 3 Char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Title"/>
    <w:basedOn w:val="a1"/>
    <w:next w:val="a1"/>
    <w:link w:val="Char1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العنوان Char"/>
    <w:basedOn w:val="a2"/>
    <w:link w:val="a8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Subtitle"/>
    <w:basedOn w:val="a1"/>
    <w:next w:val="a1"/>
    <w:link w:val="Char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2">
    <w:name w:val="عنوان فرعي Char"/>
    <w:basedOn w:val="a2"/>
    <w:link w:val="a9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a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b">
    <w:name w:val="Body Text"/>
    <w:basedOn w:val="a1"/>
    <w:link w:val="Char3"/>
    <w:uiPriority w:val="99"/>
    <w:unhideWhenUsed/>
    <w:rsid w:val="00AA1D8D"/>
    <w:pPr>
      <w:spacing w:after="120"/>
    </w:pPr>
  </w:style>
  <w:style w:type="character" w:customStyle="1" w:styleId="Char3">
    <w:name w:val="نص أساسي Char"/>
    <w:basedOn w:val="a2"/>
    <w:link w:val="ab"/>
    <w:uiPriority w:val="99"/>
    <w:rsid w:val="00AA1D8D"/>
  </w:style>
  <w:style w:type="paragraph" w:styleId="22">
    <w:name w:val="Body Text 2"/>
    <w:basedOn w:val="a1"/>
    <w:link w:val="2Char0"/>
    <w:uiPriority w:val="99"/>
    <w:unhideWhenUsed/>
    <w:rsid w:val="00AA1D8D"/>
    <w:pPr>
      <w:spacing w:after="120" w:line="480" w:lineRule="auto"/>
    </w:pPr>
  </w:style>
  <w:style w:type="character" w:customStyle="1" w:styleId="2Char0">
    <w:name w:val="نص أساسي 2 Char"/>
    <w:basedOn w:val="a2"/>
    <w:link w:val="22"/>
    <w:uiPriority w:val="99"/>
    <w:rsid w:val="00AA1D8D"/>
  </w:style>
  <w:style w:type="paragraph" w:styleId="32">
    <w:name w:val="Body Text 3"/>
    <w:basedOn w:val="a1"/>
    <w:link w:val="3Char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Char0">
    <w:name w:val="نص أساسي 3 Char"/>
    <w:basedOn w:val="a2"/>
    <w:link w:val="32"/>
    <w:uiPriority w:val="99"/>
    <w:rsid w:val="00AA1D8D"/>
    <w:rPr>
      <w:sz w:val="16"/>
      <w:szCs w:val="16"/>
    </w:rPr>
  </w:style>
  <w:style w:type="paragraph" w:styleId="ac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3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3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d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4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4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e">
    <w:name w:val="macro"/>
    <w:link w:val="Char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Char4">
    <w:name w:val="نص ماكرو Char"/>
    <w:basedOn w:val="a2"/>
    <w:link w:val="ae"/>
    <w:uiPriority w:val="99"/>
    <w:rsid w:val="0029639D"/>
    <w:rPr>
      <w:rFonts w:ascii="Courier" w:hAnsi="Courier"/>
      <w:sz w:val="20"/>
      <w:szCs w:val="20"/>
    </w:rPr>
  </w:style>
  <w:style w:type="paragraph" w:styleId="af">
    <w:name w:val="Quote"/>
    <w:basedOn w:val="a1"/>
    <w:next w:val="a1"/>
    <w:link w:val="Char5"/>
    <w:uiPriority w:val="29"/>
    <w:qFormat/>
    <w:rsid w:val="00FC693F"/>
    <w:rPr>
      <w:i/>
      <w:iCs/>
      <w:color w:val="000000" w:themeColor="text1"/>
    </w:rPr>
  </w:style>
  <w:style w:type="character" w:customStyle="1" w:styleId="Char5">
    <w:name w:val="اقتباس Char"/>
    <w:basedOn w:val="a2"/>
    <w:link w:val="af"/>
    <w:uiPriority w:val="29"/>
    <w:rsid w:val="00FC693F"/>
    <w:rPr>
      <w:i/>
      <w:iCs/>
      <w:color w:val="000000" w:themeColor="text1"/>
    </w:rPr>
  </w:style>
  <w:style w:type="character" w:customStyle="1" w:styleId="4Char">
    <w:name w:val="عنوان 4 Char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عنوان 5 Char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عنوان 6 Char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عنوان 7 Char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عنوان 8 Char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عنوان 9 Char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0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1">
    <w:name w:val="Strong"/>
    <w:basedOn w:val="a2"/>
    <w:uiPriority w:val="22"/>
    <w:qFormat/>
    <w:rsid w:val="00FC693F"/>
    <w:rPr>
      <w:b/>
      <w:bCs/>
    </w:rPr>
  </w:style>
  <w:style w:type="character" w:styleId="af2">
    <w:name w:val="Emphasis"/>
    <w:basedOn w:val="a2"/>
    <w:uiPriority w:val="20"/>
    <w:qFormat/>
    <w:rsid w:val="00FC693F"/>
    <w:rPr>
      <w:i/>
      <w:iCs/>
    </w:rPr>
  </w:style>
  <w:style w:type="paragraph" w:styleId="af3">
    <w:name w:val="Intense Quote"/>
    <w:basedOn w:val="a1"/>
    <w:next w:val="a1"/>
    <w:link w:val="Char6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6">
    <w:name w:val="اقتباس مكثف Char"/>
    <w:basedOn w:val="a2"/>
    <w:link w:val="af3"/>
    <w:uiPriority w:val="30"/>
    <w:rsid w:val="00FC693F"/>
    <w:rPr>
      <w:b/>
      <w:bCs/>
      <w:i/>
      <w:iCs/>
      <w:color w:val="4F81BD" w:themeColor="accent1"/>
    </w:rPr>
  </w:style>
  <w:style w:type="character" w:styleId="af4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5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6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7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8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9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a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b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c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d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0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5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6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2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7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5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e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0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1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 /><Relationship Id="rId7" Type="http://schemas.openxmlformats.org/officeDocument/2006/relationships/theme" Target="theme/theme1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ntTable" Target="fontTable.xml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1716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Malaz ADAM</cp:lastModifiedBy>
  <cp:revision>2</cp:revision>
  <dcterms:created xsi:type="dcterms:W3CDTF">2025-09-16T09:51:00Z</dcterms:created>
  <dcterms:modified xsi:type="dcterms:W3CDTF">2025-09-16T09:51:00Z</dcterms:modified>
  <cp:category/>
</cp:coreProperties>
</file>